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6F95" w:rsidRPr="00D374AE" w:rsidRDefault="00D374AE" w:rsidP="00D374AE">
      <w:pPr>
        <w:tabs>
          <w:tab w:val="right" w:pos="1134"/>
        </w:tabs>
        <w:bidi/>
        <w:spacing w:after="0" w:line="240" w:lineRule="auto"/>
        <w:jc w:val="center"/>
        <w:rPr>
          <w:rFonts w:ascii="Traditional Arabic" w:hAnsi="Traditional Arabic" w:cs="Traditional Arabic"/>
          <w:b/>
          <w:bCs/>
          <w:sz w:val="36"/>
          <w:szCs w:val="36"/>
          <w:rtl/>
        </w:rPr>
      </w:pPr>
      <w:r w:rsidRPr="00C5163E">
        <w:rPr>
          <w:rFonts w:ascii="Traditional Arabic" w:hAnsi="Traditional Arabic" w:cs="Traditional Arabic"/>
          <w:b/>
          <w:bCs/>
          <w:sz w:val="36"/>
          <w:szCs w:val="36"/>
          <w:rtl/>
          <w:lang w:val="id-ID"/>
        </w:rPr>
        <w:t>دراسة تحليلية بنيوية أدبية</w:t>
      </w:r>
      <w:r>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lang w:val="id-ID"/>
        </w:rPr>
        <w:t xml:space="preserve">في </w:t>
      </w:r>
      <w:r w:rsidR="00DB6F95" w:rsidRPr="00C5163E">
        <w:rPr>
          <w:rFonts w:ascii="Traditional Arabic" w:hAnsi="Traditional Arabic" w:cs="Traditional Arabic"/>
          <w:b/>
          <w:bCs/>
          <w:sz w:val="36"/>
          <w:szCs w:val="36"/>
          <w:rtl/>
          <w:lang w:val="id-ID"/>
        </w:rPr>
        <w:t xml:space="preserve">شعر </w:t>
      </w:r>
      <w:r w:rsidR="0039036C" w:rsidRPr="00C5163E">
        <w:rPr>
          <w:rFonts w:ascii="Traditional Arabic" w:hAnsi="Traditional Arabic" w:cs="Traditional Arabic"/>
          <w:b/>
          <w:bCs/>
          <w:sz w:val="36"/>
          <w:szCs w:val="36"/>
          <w:rtl/>
          <w:lang w:val="id-ID"/>
        </w:rPr>
        <w:t>"</w:t>
      </w:r>
      <w:r w:rsidR="00DB6F95" w:rsidRPr="00C5163E">
        <w:rPr>
          <w:rFonts w:ascii="Traditional Arabic" w:hAnsi="Traditional Arabic" w:cs="Traditional Arabic"/>
          <w:b/>
          <w:bCs/>
          <w:sz w:val="36"/>
          <w:szCs w:val="36"/>
          <w:rtl/>
          <w:lang w:val="id-ID"/>
        </w:rPr>
        <w:t>سأقول لك أحبك</w:t>
      </w:r>
      <w:r w:rsidR="0039036C" w:rsidRPr="00C5163E">
        <w:rPr>
          <w:rFonts w:ascii="Traditional Arabic" w:hAnsi="Traditional Arabic" w:cs="Traditional Arabic"/>
          <w:b/>
          <w:bCs/>
          <w:sz w:val="36"/>
          <w:szCs w:val="36"/>
          <w:rtl/>
          <w:lang w:val="id-ID"/>
        </w:rPr>
        <w:t>"</w:t>
      </w:r>
      <w:r w:rsidR="00DB6F95" w:rsidRPr="00C5163E">
        <w:rPr>
          <w:rFonts w:ascii="Traditional Arabic" w:hAnsi="Traditional Arabic" w:cs="Traditional Arabic"/>
          <w:b/>
          <w:bCs/>
          <w:sz w:val="36"/>
          <w:szCs w:val="36"/>
          <w:rtl/>
          <w:lang w:val="id-ID"/>
        </w:rPr>
        <w:t xml:space="preserve"> لنزار قباني</w:t>
      </w:r>
    </w:p>
    <w:p w:rsidR="00C5163E" w:rsidRPr="00C5163E" w:rsidRDefault="00C5163E" w:rsidP="00C5163E">
      <w:pPr>
        <w:tabs>
          <w:tab w:val="right" w:pos="1134"/>
        </w:tabs>
        <w:bidi/>
        <w:spacing w:after="0" w:line="240" w:lineRule="auto"/>
        <w:jc w:val="center"/>
        <w:rPr>
          <w:rFonts w:ascii="Traditional Arabic" w:hAnsi="Traditional Arabic" w:cs="Traditional Arabic"/>
          <w:b/>
          <w:bCs/>
          <w:sz w:val="36"/>
          <w:szCs w:val="36"/>
          <w:lang w:val="id-ID"/>
        </w:rPr>
      </w:pPr>
    </w:p>
    <w:p w:rsidR="00017CCB" w:rsidRPr="00C5163E" w:rsidRDefault="00017CCB" w:rsidP="00C5163E">
      <w:pPr>
        <w:tabs>
          <w:tab w:val="right" w:pos="1134"/>
        </w:tabs>
        <w:bidi/>
        <w:spacing w:after="0" w:line="240" w:lineRule="auto"/>
        <w:jc w:val="center"/>
        <w:rPr>
          <w:rFonts w:ascii="Traditional Arabic" w:hAnsi="Traditional Arabic" w:cs="Traditional Arabic"/>
          <w:b/>
          <w:bCs/>
          <w:sz w:val="36"/>
          <w:szCs w:val="36"/>
          <w:rtl/>
        </w:rPr>
      </w:pPr>
      <w:r w:rsidRPr="00C5163E">
        <w:rPr>
          <w:rFonts w:ascii="Traditional Arabic" w:hAnsi="Traditional Arabic" w:cs="Traditional Arabic"/>
          <w:b/>
          <w:bCs/>
          <w:sz w:val="36"/>
          <w:szCs w:val="36"/>
          <w:rtl/>
        </w:rPr>
        <w:t>البحث العلمي</w:t>
      </w:r>
    </w:p>
    <w:p w:rsidR="00C5163E" w:rsidRDefault="00C5163E" w:rsidP="00C5163E">
      <w:pPr>
        <w:tabs>
          <w:tab w:val="right" w:pos="1134"/>
        </w:tabs>
        <w:bidi/>
        <w:spacing w:after="0" w:line="240" w:lineRule="auto"/>
        <w:jc w:val="center"/>
        <w:rPr>
          <w:rFonts w:ascii="Traditional Arabic" w:hAnsi="Traditional Arabic" w:cs="Traditional Arabic"/>
          <w:b/>
          <w:bCs/>
          <w:sz w:val="32"/>
          <w:szCs w:val="32"/>
          <w:lang w:val="id-ID"/>
        </w:rPr>
      </w:pPr>
    </w:p>
    <w:p w:rsidR="00C5163E" w:rsidRDefault="001A7EA7" w:rsidP="00C5163E">
      <w:pPr>
        <w:tabs>
          <w:tab w:val="right" w:pos="1134"/>
        </w:tabs>
        <w:bidi/>
        <w:spacing w:after="0" w:line="240" w:lineRule="auto"/>
        <w:jc w:val="center"/>
        <w:rPr>
          <w:rFonts w:ascii="Traditional Arabic" w:hAnsi="Traditional Arabic" w:cs="Traditional Arabic"/>
          <w:b/>
          <w:bCs/>
          <w:sz w:val="32"/>
          <w:szCs w:val="32"/>
          <w:lang w:val="id-ID"/>
        </w:rPr>
      </w:pPr>
      <w:r>
        <w:rPr>
          <w:rFonts w:ascii="Traditional Arabic" w:hAnsi="Traditional Arabic" w:cs="Traditional Arabic"/>
          <w:b/>
          <w:bCs/>
          <w:noProof/>
          <w:sz w:val="32"/>
          <w:szCs w:val="32"/>
          <w:rtl/>
          <w:lang w:val="id-ID" w:eastAsia="id-ID"/>
        </w:rPr>
        <w:drawing>
          <wp:anchor distT="0" distB="0" distL="114300" distR="114300" simplePos="0" relativeHeight="251674624" behindDoc="1" locked="0" layoutInCell="1" allowOverlap="1" wp14:anchorId="5DCB83DB" wp14:editId="638E44CB">
            <wp:simplePos x="0" y="0"/>
            <wp:positionH relativeFrom="column">
              <wp:posOffset>1651000</wp:posOffset>
            </wp:positionH>
            <wp:positionV relativeFrom="paragraph">
              <wp:posOffset>264668</wp:posOffset>
            </wp:positionV>
            <wp:extent cx="1799590" cy="1799590"/>
            <wp:effectExtent l="0" t="0" r="0" b="0"/>
            <wp:wrapNone/>
            <wp:docPr id="1" name="Picture 1" descr="E:\LOGO BARU\ZE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 BARU\ZES-removebg-preview.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163E" w:rsidRDefault="00C5163E" w:rsidP="00C5163E">
      <w:pPr>
        <w:tabs>
          <w:tab w:val="right" w:pos="1134"/>
        </w:tabs>
        <w:bidi/>
        <w:spacing w:after="0" w:line="240" w:lineRule="auto"/>
        <w:jc w:val="center"/>
        <w:rPr>
          <w:rFonts w:ascii="Traditional Arabic" w:hAnsi="Traditional Arabic" w:cs="Traditional Arabic"/>
          <w:b/>
          <w:bCs/>
          <w:sz w:val="32"/>
          <w:szCs w:val="32"/>
          <w:lang w:val="id-ID"/>
        </w:rPr>
      </w:pPr>
    </w:p>
    <w:p w:rsidR="00C5163E" w:rsidRDefault="00C5163E" w:rsidP="00C5163E">
      <w:pPr>
        <w:tabs>
          <w:tab w:val="right" w:pos="1134"/>
        </w:tabs>
        <w:bidi/>
        <w:spacing w:after="0" w:line="240" w:lineRule="auto"/>
        <w:jc w:val="center"/>
        <w:rPr>
          <w:rFonts w:ascii="Traditional Arabic" w:hAnsi="Traditional Arabic" w:cs="Traditional Arabic"/>
          <w:b/>
          <w:bCs/>
          <w:sz w:val="32"/>
          <w:szCs w:val="32"/>
          <w:lang w:val="id-ID"/>
        </w:rPr>
      </w:pPr>
    </w:p>
    <w:p w:rsidR="00C5163E" w:rsidRDefault="00C5163E" w:rsidP="00C5163E">
      <w:pPr>
        <w:tabs>
          <w:tab w:val="right" w:pos="1134"/>
        </w:tabs>
        <w:bidi/>
        <w:spacing w:after="0" w:line="240" w:lineRule="auto"/>
        <w:jc w:val="center"/>
        <w:rPr>
          <w:rFonts w:ascii="Traditional Arabic" w:hAnsi="Traditional Arabic" w:cs="Traditional Arabic"/>
          <w:b/>
          <w:bCs/>
          <w:sz w:val="32"/>
          <w:szCs w:val="32"/>
          <w:lang w:val="id-ID"/>
        </w:rPr>
      </w:pPr>
    </w:p>
    <w:p w:rsidR="00C5163E" w:rsidRDefault="00C5163E" w:rsidP="00C5163E">
      <w:pPr>
        <w:tabs>
          <w:tab w:val="right" w:pos="1134"/>
        </w:tabs>
        <w:bidi/>
        <w:spacing w:after="0" w:line="240" w:lineRule="auto"/>
        <w:jc w:val="center"/>
        <w:rPr>
          <w:rFonts w:ascii="Traditional Arabic" w:hAnsi="Traditional Arabic" w:cs="Traditional Arabic"/>
          <w:b/>
          <w:bCs/>
          <w:sz w:val="32"/>
          <w:szCs w:val="32"/>
          <w:lang w:val="id-ID"/>
        </w:rPr>
      </w:pPr>
    </w:p>
    <w:p w:rsidR="00C5163E" w:rsidRDefault="00C5163E" w:rsidP="00C5163E">
      <w:pPr>
        <w:tabs>
          <w:tab w:val="right" w:pos="1134"/>
        </w:tabs>
        <w:bidi/>
        <w:spacing w:after="0" w:line="240" w:lineRule="auto"/>
        <w:jc w:val="center"/>
        <w:rPr>
          <w:rFonts w:ascii="Traditional Arabic" w:hAnsi="Traditional Arabic" w:cs="Traditional Arabic"/>
          <w:b/>
          <w:bCs/>
          <w:sz w:val="32"/>
          <w:szCs w:val="32"/>
          <w:lang w:val="id-ID"/>
        </w:rPr>
      </w:pPr>
    </w:p>
    <w:p w:rsidR="00507430" w:rsidRDefault="00507430" w:rsidP="00C5163E">
      <w:pPr>
        <w:tabs>
          <w:tab w:val="right" w:pos="1134"/>
        </w:tabs>
        <w:bidi/>
        <w:spacing w:after="0" w:line="240" w:lineRule="auto"/>
        <w:jc w:val="center"/>
        <w:rPr>
          <w:rFonts w:ascii="Traditional Arabic" w:hAnsi="Traditional Arabic" w:cs="Traditional Arabic"/>
          <w:b/>
          <w:bCs/>
          <w:sz w:val="32"/>
          <w:szCs w:val="32"/>
          <w:rtl/>
          <w:lang w:val="id-ID"/>
        </w:rPr>
      </w:pPr>
    </w:p>
    <w:p w:rsidR="001A7EA7" w:rsidRDefault="001A7EA7" w:rsidP="001A7EA7">
      <w:pPr>
        <w:tabs>
          <w:tab w:val="right" w:pos="1134"/>
        </w:tabs>
        <w:bidi/>
        <w:spacing w:after="0" w:line="240" w:lineRule="auto"/>
        <w:jc w:val="center"/>
        <w:rPr>
          <w:rFonts w:ascii="Traditional Arabic" w:hAnsi="Traditional Arabic" w:cs="Traditional Arabic"/>
          <w:b/>
          <w:bCs/>
          <w:sz w:val="32"/>
          <w:szCs w:val="32"/>
          <w:rtl/>
          <w:lang w:val="id-ID"/>
        </w:rPr>
      </w:pPr>
    </w:p>
    <w:p w:rsidR="001A7EA7" w:rsidRPr="00EA2283" w:rsidRDefault="001A7EA7" w:rsidP="001A7EA7">
      <w:pPr>
        <w:tabs>
          <w:tab w:val="right" w:pos="1134"/>
        </w:tabs>
        <w:bidi/>
        <w:spacing w:after="0" w:line="240" w:lineRule="auto"/>
        <w:jc w:val="center"/>
        <w:rPr>
          <w:rFonts w:ascii="Traditional Arabic" w:hAnsi="Traditional Arabic" w:cs="Traditional Arabic"/>
          <w:b/>
          <w:bCs/>
          <w:sz w:val="32"/>
          <w:szCs w:val="32"/>
          <w:rtl/>
          <w:lang w:val="id-ID"/>
        </w:rPr>
      </w:pPr>
    </w:p>
    <w:p w:rsidR="00060B3C" w:rsidRPr="006069A9" w:rsidRDefault="00017CCB" w:rsidP="00C5163E">
      <w:pPr>
        <w:tabs>
          <w:tab w:val="right" w:pos="1134"/>
        </w:tabs>
        <w:bidi/>
        <w:spacing w:after="0" w:line="240" w:lineRule="auto"/>
        <w:jc w:val="center"/>
        <w:rPr>
          <w:rFonts w:ascii="Traditional Arabic" w:hAnsi="Traditional Arabic" w:cs="Traditional Arabic"/>
          <w:b/>
          <w:bCs/>
          <w:sz w:val="32"/>
          <w:szCs w:val="32"/>
          <w:rtl/>
          <w:lang w:val="id-ID"/>
        </w:rPr>
      </w:pPr>
      <w:r w:rsidRPr="006069A9">
        <w:rPr>
          <w:rFonts w:ascii="Traditional Arabic" w:hAnsi="Traditional Arabic" w:cs="Traditional Arabic"/>
          <w:b/>
          <w:bCs/>
          <w:sz w:val="32"/>
          <w:szCs w:val="32"/>
          <w:rtl/>
        </w:rPr>
        <w:t>إعداد الطالبة:</w:t>
      </w:r>
    </w:p>
    <w:p w:rsidR="00060B3C" w:rsidRPr="006069A9" w:rsidRDefault="00060B3C" w:rsidP="00C5163E">
      <w:pPr>
        <w:tabs>
          <w:tab w:val="right" w:pos="1134"/>
        </w:tabs>
        <w:bidi/>
        <w:spacing w:after="0" w:line="240" w:lineRule="auto"/>
        <w:jc w:val="center"/>
        <w:rPr>
          <w:rFonts w:ascii="Traditional Arabic" w:hAnsi="Traditional Arabic" w:cs="Traditional Arabic"/>
          <w:b/>
          <w:bCs/>
          <w:sz w:val="32"/>
          <w:szCs w:val="32"/>
          <w:u w:val="single"/>
          <w:rtl/>
          <w:lang w:val="id-ID"/>
        </w:rPr>
      </w:pPr>
      <w:r w:rsidRPr="006069A9">
        <w:rPr>
          <w:rFonts w:ascii="Traditional Arabic" w:hAnsi="Traditional Arabic" w:cs="Traditional Arabic"/>
          <w:b/>
          <w:bCs/>
          <w:sz w:val="32"/>
          <w:szCs w:val="32"/>
          <w:u w:val="single"/>
          <w:rtl/>
          <w:lang w:val="id-ID"/>
        </w:rPr>
        <w:t>النساء أحيا الزهرة</w:t>
      </w:r>
    </w:p>
    <w:p w:rsidR="00CB4370" w:rsidRDefault="002B0176" w:rsidP="005A3F44">
      <w:pPr>
        <w:tabs>
          <w:tab w:val="right" w:pos="1134"/>
        </w:tabs>
        <w:bidi/>
        <w:spacing w:after="0" w:line="240" w:lineRule="auto"/>
        <w:jc w:val="center"/>
        <w:rPr>
          <w:rFonts w:ascii="Traditional Arabic" w:hAnsi="Traditional Arabic" w:cs="Traditional Arabic"/>
          <w:b/>
          <w:bCs/>
          <w:sz w:val="32"/>
          <w:szCs w:val="32"/>
          <w:rtl/>
          <w:lang w:val="id-ID"/>
        </w:rPr>
      </w:pPr>
      <w:r>
        <w:rPr>
          <w:rFonts w:ascii="Traditional Arabic" w:hAnsi="Traditional Arabic" w:cs="Traditional Arabic" w:hint="cs"/>
          <w:b/>
          <w:bCs/>
          <w:sz w:val="32"/>
          <w:szCs w:val="32"/>
          <w:rtl/>
          <w:lang w:val="id-ID"/>
        </w:rPr>
        <w:t>الرقم الجامعي: 20183044</w:t>
      </w:r>
      <w:r w:rsidRPr="005A3F44">
        <w:rPr>
          <w:rFonts w:asciiTheme="majorBidi" w:hAnsiTheme="majorBidi" w:cstheme="majorBidi"/>
          <w:b/>
          <w:bCs/>
          <w:sz w:val="24"/>
          <w:szCs w:val="24"/>
          <w:lang w:val="id-ID"/>
        </w:rPr>
        <w:t>U</w:t>
      </w:r>
    </w:p>
    <w:p w:rsidR="00507430" w:rsidRPr="006069A9" w:rsidRDefault="00507430" w:rsidP="00C5163E">
      <w:pPr>
        <w:tabs>
          <w:tab w:val="right" w:pos="1134"/>
        </w:tabs>
        <w:bidi/>
        <w:spacing w:after="0" w:line="240" w:lineRule="auto"/>
        <w:jc w:val="center"/>
        <w:rPr>
          <w:rFonts w:ascii="Traditional Arabic" w:hAnsi="Traditional Arabic" w:cs="Traditional Arabic"/>
          <w:b/>
          <w:bCs/>
          <w:sz w:val="32"/>
          <w:szCs w:val="32"/>
        </w:rPr>
      </w:pPr>
    </w:p>
    <w:p w:rsidR="00C5163E" w:rsidRDefault="00C5163E" w:rsidP="00C5163E">
      <w:pPr>
        <w:tabs>
          <w:tab w:val="right" w:pos="1134"/>
        </w:tabs>
        <w:bidi/>
        <w:spacing w:after="0" w:line="240" w:lineRule="auto"/>
        <w:jc w:val="center"/>
        <w:rPr>
          <w:rFonts w:ascii="Traditional Arabic" w:hAnsi="Traditional Arabic" w:cs="Traditional Arabic"/>
          <w:b/>
          <w:bCs/>
          <w:sz w:val="36"/>
          <w:szCs w:val="36"/>
          <w:lang w:val="id-ID"/>
        </w:rPr>
      </w:pPr>
    </w:p>
    <w:p w:rsidR="001A7EA7" w:rsidRDefault="001A7EA7" w:rsidP="001A7EA7">
      <w:pPr>
        <w:tabs>
          <w:tab w:val="right" w:pos="1134"/>
        </w:tabs>
        <w:bidi/>
        <w:spacing w:after="0" w:line="240" w:lineRule="auto"/>
        <w:jc w:val="center"/>
        <w:rPr>
          <w:rFonts w:ascii="Traditional Arabic" w:hAnsi="Traditional Arabic" w:cs="Traditional Arabic"/>
          <w:b/>
          <w:bCs/>
          <w:sz w:val="36"/>
          <w:szCs w:val="36"/>
          <w:lang w:val="id-ID"/>
        </w:rPr>
      </w:pPr>
    </w:p>
    <w:p w:rsidR="00060B3C" w:rsidRPr="00C5163E" w:rsidRDefault="00017CCB" w:rsidP="00C5163E">
      <w:pPr>
        <w:tabs>
          <w:tab w:val="right" w:pos="1134"/>
        </w:tabs>
        <w:bidi/>
        <w:spacing w:after="0" w:line="240" w:lineRule="auto"/>
        <w:jc w:val="center"/>
        <w:rPr>
          <w:rFonts w:ascii="Traditional Arabic" w:hAnsi="Traditional Arabic" w:cs="Traditional Arabic"/>
          <w:b/>
          <w:bCs/>
          <w:sz w:val="36"/>
          <w:szCs w:val="36"/>
          <w:rtl/>
          <w:lang w:val="id-ID"/>
        </w:rPr>
      </w:pPr>
      <w:r w:rsidRPr="00C5163E">
        <w:rPr>
          <w:rFonts w:ascii="Traditional Arabic" w:hAnsi="Traditional Arabic" w:cs="Traditional Arabic"/>
          <w:b/>
          <w:bCs/>
          <w:sz w:val="36"/>
          <w:szCs w:val="36"/>
          <w:rtl/>
          <w:lang w:val="id-ID"/>
        </w:rPr>
        <w:t>قسم</w:t>
      </w:r>
      <w:r w:rsidR="00DF2008">
        <w:rPr>
          <w:rFonts w:ascii="Traditional Arabic" w:hAnsi="Traditional Arabic" w:cs="Traditional Arabic"/>
          <w:b/>
          <w:bCs/>
          <w:sz w:val="36"/>
          <w:szCs w:val="36"/>
          <w:rtl/>
          <w:lang w:val="id-ID"/>
        </w:rPr>
        <w:t xml:space="preserve"> اللغة العربية و</w:t>
      </w:r>
      <w:r w:rsidR="00DF2008">
        <w:rPr>
          <w:rFonts w:ascii="Traditional Arabic" w:hAnsi="Traditional Arabic" w:cs="Traditional Arabic" w:hint="cs"/>
          <w:b/>
          <w:bCs/>
          <w:sz w:val="36"/>
          <w:szCs w:val="36"/>
          <w:rtl/>
          <w:lang w:val="id-ID"/>
        </w:rPr>
        <w:t>أ</w:t>
      </w:r>
      <w:r w:rsidR="00060B3C" w:rsidRPr="00C5163E">
        <w:rPr>
          <w:rFonts w:ascii="Traditional Arabic" w:hAnsi="Traditional Arabic" w:cs="Traditional Arabic"/>
          <w:b/>
          <w:bCs/>
          <w:sz w:val="36"/>
          <w:szCs w:val="36"/>
          <w:rtl/>
          <w:lang w:val="id-ID"/>
        </w:rPr>
        <w:t>دبها</w:t>
      </w:r>
    </w:p>
    <w:p w:rsidR="00060B3C" w:rsidRPr="00C5163E" w:rsidRDefault="00060B3C" w:rsidP="00C5163E">
      <w:pPr>
        <w:tabs>
          <w:tab w:val="right" w:pos="1134"/>
        </w:tabs>
        <w:bidi/>
        <w:spacing w:after="0" w:line="240" w:lineRule="auto"/>
        <w:jc w:val="center"/>
        <w:rPr>
          <w:rFonts w:ascii="Traditional Arabic" w:hAnsi="Traditional Arabic" w:cs="Traditional Arabic"/>
          <w:b/>
          <w:bCs/>
          <w:sz w:val="36"/>
          <w:szCs w:val="36"/>
          <w:rtl/>
          <w:lang w:val="id-ID"/>
        </w:rPr>
      </w:pPr>
      <w:r w:rsidRPr="00C5163E">
        <w:rPr>
          <w:rFonts w:ascii="Traditional Arabic" w:hAnsi="Traditional Arabic" w:cs="Traditional Arabic"/>
          <w:b/>
          <w:bCs/>
          <w:sz w:val="36"/>
          <w:szCs w:val="36"/>
          <w:rtl/>
          <w:lang w:val="id-ID"/>
        </w:rPr>
        <w:t xml:space="preserve">كلية </w:t>
      </w:r>
      <w:r w:rsidR="008F3F20">
        <w:rPr>
          <w:rFonts w:ascii="Traditional Arabic" w:hAnsi="Traditional Arabic" w:cs="Traditional Arabic" w:hint="cs"/>
          <w:b/>
          <w:bCs/>
          <w:sz w:val="36"/>
          <w:szCs w:val="36"/>
          <w:rtl/>
        </w:rPr>
        <w:t>أصول الدين و</w:t>
      </w:r>
      <w:r w:rsidRPr="00C5163E">
        <w:rPr>
          <w:rFonts w:ascii="Traditional Arabic" w:hAnsi="Traditional Arabic" w:cs="Traditional Arabic"/>
          <w:b/>
          <w:bCs/>
          <w:sz w:val="36"/>
          <w:szCs w:val="36"/>
          <w:rtl/>
          <w:lang w:val="id-ID"/>
        </w:rPr>
        <w:t>ا</w:t>
      </w:r>
      <w:r w:rsidR="00DF2008">
        <w:rPr>
          <w:rFonts w:ascii="Traditional Arabic" w:hAnsi="Traditional Arabic" w:cs="Traditional Arabic"/>
          <w:b/>
          <w:bCs/>
          <w:sz w:val="36"/>
          <w:szCs w:val="36"/>
          <w:rtl/>
          <w:lang w:val="id-ID"/>
        </w:rPr>
        <w:t>ل</w:t>
      </w:r>
      <w:r w:rsidR="00DF2008">
        <w:rPr>
          <w:rFonts w:ascii="Traditional Arabic" w:hAnsi="Traditional Arabic" w:cs="Traditional Arabic" w:hint="cs"/>
          <w:b/>
          <w:bCs/>
          <w:sz w:val="36"/>
          <w:szCs w:val="36"/>
          <w:rtl/>
          <w:lang w:val="id-ID"/>
        </w:rPr>
        <w:t>آ</w:t>
      </w:r>
      <w:r w:rsidRPr="00C5163E">
        <w:rPr>
          <w:rFonts w:ascii="Traditional Arabic" w:hAnsi="Traditional Arabic" w:cs="Traditional Arabic"/>
          <w:b/>
          <w:bCs/>
          <w:sz w:val="36"/>
          <w:szCs w:val="36"/>
          <w:rtl/>
          <w:lang w:val="id-ID"/>
        </w:rPr>
        <w:t>د</w:t>
      </w:r>
      <w:r w:rsidR="009951FC">
        <w:rPr>
          <w:rFonts w:ascii="Traditional Arabic" w:hAnsi="Traditional Arabic" w:cs="Traditional Arabic" w:hint="cs"/>
          <w:b/>
          <w:bCs/>
          <w:sz w:val="36"/>
          <w:szCs w:val="36"/>
          <w:rtl/>
          <w:lang w:val="id-ID"/>
        </w:rPr>
        <w:t>ا</w:t>
      </w:r>
      <w:r w:rsidRPr="00C5163E">
        <w:rPr>
          <w:rFonts w:ascii="Traditional Arabic" w:hAnsi="Traditional Arabic" w:cs="Traditional Arabic"/>
          <w:b/>
          <w:bCs/>
          <w:sz w:val="36"/>
          <w:szCs w:val="36"/>
          <w:rtl/>
          <w:lang w:val="id-ID"/>
        </w:rPr>
        <w:t>ب والعلوم الإنسانية</w:t>
      </w:r>
    </w:p>
    <w:p w:rsidR="00602423" w:rsidRPr="00C5163E" w:rsidRDefault="00060B3C" w:rsidP="00C5163E">
      <w:pPr>
        <w:tabs>
          <w:tab w:val="right" w:pos="1134"/>
        </w:tabs>
        <w:bidi/>
        <w:spacing w:after="0" w:line="240" w:lineRule="auto"/>
        <w:jc w:val="center"/>
        <w:rPr>
          <w:rFonts w:ascii="Traditional Arabic" w:hAnsi="Traditional Arabic" w:cs="Traditional Arabic"/>
          <w:b/>
          <w:bCs/>
          <w:sz w:val="36"/>
          <w:szCs w:val="36"/>
          <w:rtl/>
          <w:lang w:val="id-ID"/>
        </w:rPr>
      </w:pPr>
      <w:r w:rsidRPr="00C5163E">
        <w:rPr>
          <w:rFonts w:ascii="Traditional Arabic" w:hAnsi="Traditional Arabic" w:cs="Traditional Arabic"/>
          <w:b/>
          <w:bCs/>
          <w:sz w:val="36"/>
          <w:szCs w:val="36"/>
          <w:rtl/>
          <w:lang w:val="id-ID"/>
        </w:rPr>
        <w:t>جامعة</w:t>
      </w:r>
      <w:r w:rsidR="002423FB" w:rsidRPr="00C5163E">
        <w:rPr>
          <w:rFonts w:ascii="Traditional Arabic" w:hAnsi="Traditional Arabic" w:cs="Traditional Arabic" w:hint="cs"/>
          <w:b/>
          <w:bCs/>
          <w:sz w:val="36"/>
          <w:szCs w:val="36"/>
          <w:rtl/>
          <w:lang w:val="id-ID"/>
        </w:rPr>
        <w:t xml:space="preserve"> كياهي الحاج</w:t>
      </w:r>
      <w:r w:rsidR="00602423" w:rsidRPr="00C5163E">
        <w:rPr>
          <w:rFonts w:ascii="Traditional Arabic" w:hAnsi="Traditional Arabic" w:cs="Traditional Arabic"/>
          <w:b/>
          <w:bCs/>
          <w:sz w:val="36"/>
          <w:szCs w:val="36"/>
          <w:rtl/>
          <w:lang w:val="id-ID"/>
        </w:rPr>
        <w:t xml:space="preserve"> </w:t>
      </w:r>
      <w:r w:rsidRPr="00C5163E">
        <w:rPr>
          <w:rFonts w:ascii="Traditional Arabic" w:hAnsi="Traditional Arabic" w:cs="Traditional Arabic"/>
          <w:b/>
          <w:bCs/>
          <w:sz w:val="36"/>
          <w:szCs w:val="36"/>
          <w:rtl/>
          <w:lang w:val="id-ID"/>
        </w:rPr>
        <w:t>أحمد صديق</w:t>
      </w:r>
      <w:r w:rsidR="002423FB" w:rsidRPr="00C5163E">
        <w:rPr>
          <w:rFonts w:ascii="Traditional Arabic" w:hAnsi="Traditional Arabic" w:cs="Traditional Arabic" w:hint="cs"/>
          <w:b/>
          <w:bCs/>
          <w:sz w:val="36"/>
          <w:szCs w:val="36"/>
          <w:rtl/>
          <w:lang w:val="id-ID"/>
        </w:rPr>
        <w:t xml:space="preserve"> </w:t>
      </w:r>
      <w:r w:rsidR="002423FB" w:rsidRPr="00C5163E">
        <w:rPr>
          <w:rFonts w:ascii="Traditional Arabic" w:hAnsi="Traditional Arabic" w:cs="Traditional Arabic"/>
          <w:b/>
          <w:bCs/>
          <w:sz w:val="36"/>
          <w:szCs w:val="36"/>
          <w:rtl/>
          <w:lang w:val="id-ID"/>
        </w:rPr>
        <w:t>الإسلامية الحكومية</w:t>
      </w:r>
      <w:r w:rsidR="002423FB" w:rsidRPr="00C5163E">
        <w:rPr>
          <w:rFonts w:ascii="Traditional Arabic" w:hAnsi="Traditional Arabic" w:cs="Traditional Arabic" w:hint="cs"/>
          <w:b/>
          <w:bCs/>
          <w:sz w:val="36"/>
          <w:szCs w:val="36"/>
          <w:rtl/>
          <w:lang w:val="id-ID"/>
        </w:rPr>
        <w:t xml:space="preserve"> </w:t>
      </w:r>
      <w:r w:rsidR="00602423" w:rsidRPr="00C5163E">
        <w:rPr>
          <w:rFonts w:ascii="Traditional Arabic" w:hAnsi="Traditional Arabic" w:cs="Traditional Arabic"/>
          <w:b/>
          <w:bCs/>
          <w:sz w:val="36"/>
          <w:szCs w:val="36"/>
          <w:rtl/>
          <w:lang w:val="id-ID"/>
        </w:rPr>
        <w:t>جمبر</w:t>
      </w:r>
    </w:p>
    <w:p w:rsidR="005E5DB6" w:rsidRPr="00C5163E" w:rsidRDefault="000026A4" w:rsidP="00C5163E">
      <w:pPr>
        <w:tabs>
          <w:tab w:val="right" w:pos="1134"/>
        </w:tabs>
        <w:bidi/>
        <w:spacing w:after="0" w:line="240" w:lineRule="auto"/>
        <w:jc w:val="center"/>
        <w:rPr>
          <w:rFonts w:ascii="Traditional Arabic" w:hAnsi="Traditional Arabic" w:cs="Traditional Arabic"/>
          <w:b/>
          <w:bCs/>
          <w:sz w:val="36"/>
          <w:szCs w:val="36"/>
          <w:rtl/>
          <w:lang w:val="id-ID"/>
        </w:rPr>
      </w:pPr>
      <w:r>
        <w:rPr>
          <w:rFonts w:ascii="Traditional Arabic" w:hAnsi="Traditional Arabic" w:cs="Traditional Arabic" w:hint="cs"/>
          <w:b/>
          <w:bCs/>
          <w:sz w:val="36"/>
          <w:szCs w:val="36"/>
          <w:rtl/>
          <w:lang w:val="id-ID"/>
        </w:rPr>
        <w:t>ديسمبر</w:t>
      </w:r>
      <w:r w:rsidR="00507430" w:rsidRPr="00C5163E">
        <w:rPr>
          <w:rFonts w:ascii="Traditional Arabic" w:hAnsi="Traditional Arabic" w:cs="Traditional Arabic" w:hint="cs"/>
          <w:b/>
          <w:bCs/>
          <w:sz w:val="36"/>
          <w:szCs w:val="36"/>
          <w:rtl/>
          <w:lang w:val="id-ID"/>
        </w:rPr>
        <w:t>،2022</w:t>
      </w:r>
    </w:p>
    <w:p w:rsidR="00492F21" w:rsidRPr="00C5163E" w:rsidRDefault="00492F21" w:rsidP="00D374AE">
      <w:pPr>
        <w:tabs>
          <w:tab w:val="right" w:pos="1134"/>
        </w:tabs>
        <w:bidi/>
        <w:spacing w:after="0" w:line="240" w:lineRule="auto"/>
        <w:jc w:val="center"/>
        <w:rPr>
          <w:rFonts w:ascii="Traditional Arabic" w:hAnsi="Traditional Arabic" w:cs="Traditional Arabic"/>
          <w:b/>
          <w:bCs/>
          <w:sz w:val="36"/>
          <w:szCs w:val="36"/>
          <w:rtl/>
          <w:lang w:val="id-ID"/>
        </w:rPr>
      </w:pPr>
      <w:r>
        <w:rPr>
          <w:rFonts w:ascii="Traditional Arabic" w:hAnsi="Traditional Arabic" w:cs="Traditional Arabic"/>
          <w:b/>
          <w:bCs/>
          <w:sz w:val="32"/>
          <w:szCs w:val="32"/>
          <w:rtl/>
          <w:lang w:val="id-ID"/>
        </w:rPr>
        <w:br w:type="page"/>
      </w:r>
      <w:r w:rsidR="00D374AE" w:rsidRPr="00C5163E">
        <w:rPr>
          <w:rFonts w:ascii="Traditional Arabic" w:hAnsi="Traditional Arabic" w:cs="Traditional Arabic"/>
          <w:b/>
          <w:bCs/>
          <w:sz w:val="36"/>
          <w:szCs w:val="36"/>
          <w:rtl/>
          <w:lang w:val="id-ID"/>
        </w:rPr>
        <w:lastRenderedPageBreak/>
        <w:t>دراسة تحليلية بنيوية أدبية</w:t>
      </w:r>
      <w:r w:rsidR="00D374AE">
        <w:rPr>
          <w:rFonts w:ascii="Traditional Arabic" w:hAnsi="Traditional Arabic" w:cs="Traditional Arabic" w:hint="cs"/>
          <w:b/>
          <w:bCs/>
          <w:sz w:val="36"/>
          <w:szCs w:val="36"/>
          <w:rtl/>
        </w:rPr>
        <w:t xml:space="preserve"> </w:t>
      </w:r>
      <w:r w:rsidR="00D374AE">
        <w:rPr>
          <w:rFonts w:ascii="Traditional Arabic" w:hAnsi="Traditional Arabic" w:cs="Traditional Arabic" w:hint="cs"/>
          <w:b/>
          <w:bCs/>
          <w:sz w:val="36"/>
          <w:szCs w:val="36"/>
          <w:rtl/>
          <w:lang w:val="id-ID"/>
        </w:rPr>
        <w:t xml:space="preserve">في </w:t>
      </w:r>
      <w:r w:rsidR="00D374AE" w:rsidRPr="00C5163E">
        <w:rPr>
          <w:rFonts w:ascii="Traditional Arabic" w:hAnsi="Traditional Arabic" w:cs="Traditional Arabic"/>
          <w:b/>
          <w:bCs/>
          <w:sz w:val="36"/>
          <w:szCs w:val="36"/>
          <w:rtl/>
          <w:lang w:val="id-ID"/>
        </w:rPr>
        <w:t>شعر "سأقول لك أحبك" لنزار قباني</w:t>
      </w:r>
    </w:p>
    <w:p w:rsidR="00492F21" w:rsidRPr="00C5163E" w:rsidRDefault="00492F21" w:rsidP="00492F21">
      <w:pPr>
        <w:tabs>
          <w:tab w:val="right" w:pos="1134"/>
        </w:tabs>
        <w:bidi/>
        <w:spacing w:after="0" w:line="240" w:lineRule="auto"/>
        <w:jc w:val="center"/>
        <w:rPr>
          <w:rFonts w:ascii="Traditional Arabic" w:hAnsi="Traditional Arabic" w:cs="Traditional Arabic"/>
          <w:b/>
          <w:bCs/>
          <w:sz w:val="36"/>
          <w:szCs w:val="36"/>
          <w:lang w:val="id-ID"/>
        </w:rPr>
      </w:pPr>
    </w:p>
    <w:p w:rsidR="00492F21" w:rsidRDefault="00492F21" w:rsidP="00492F21">
      <w:pPr>
        <w:tabs>
          <w:tab w:val="right" w:pos="1134"/>
        </w:tabs>
        <w:bidi/>
        <w:spacing w:after="0" w:line="240" w:lineRule="auto"/>
        <w:jc w:val="center"/>
        <w:rPr>
          <w:rFonts w:ascii="Traditional Arabic" w:hAnsi="Traditional Arabic" w:cs="Traditional Arabic"/>
          <w:b/>
          <w:bCs/>
          <w:sz w:val="36"/>
          <w:szCs w:val="36"/>
          <w:rtl/>
        </w:rPr>
      </w:pPr>
      <w:r w:rsidRPr="00C5163E">
        <w:rPr>
          <w:rFonts w:ascii="Traditional Arabic" w:hAnsi="Traditional Arabic" w:cs="Traditional Arabic"/>
          <w:b/>
          <w:bCs/>
          <w:sz w:val="36"/>
          <w:szCs w:val="36"/>
          <w:rtl/>
        </w:rPr>
        <w:t>البحث العلمي</w:t>
      </w:r>
    </w:p>
    <w:p w:rsidR="00492F21" w:rsidRPr="00F87C7C" w:rsidRDefault="00492F21" w:rsidP="00492F21">
      <w:pPr>
        <w:tabs>
          <w:tab w:val="right" w:pos="1134"/>
        </w:tabs>
        <w:bidi/>
        <w:spacing w:after="0" w:line="240" w:lineRule="auto"/>
        <w:jc w:val="center"/>
        <w:rPr>
          <w:rFonts w:ascii="Traditional Arabic" w:hAnsi="Traditional Arabic" w:cs="Traditional Arabic"/>
          <w:sz w:val="32"/>
          <w:szCs w:val="32"/>
          <w:rtl/>
        </w:rPr>
      </w:pPr>
      <w:r w:rsidRPr="00F87C7C">
        <w:rPr>
          <w:rFonts w:ascii="Traditional Arabic" w:hAnsi="Traditional Arabic" w:cs="Traditional Arabic" w:hint="cs"/>
          <w:sz w:val="32"/>
          <w:szCs w:val="32"/>
          <w:rtl/>
        </w:rPr>
        <w:t>مقدم لاستيفاء بعض ال</w:t>
      </w:r>
      <w:r w:rsidR="007C2835">
        <w:rPr>
          <w:rFonts w:ascii="Traditional Arabic" w:hAnsi="Traditional Arabic" w:cs="Traditional Arabic" w:hint="cs"/>
          <w:sz w:val="32"/>
          <w:szCs w:val="32"/>
          <w:rtl/>
        </w:rPr>
        <w:t>شروط اللازمة النهائية للحصول على</w:t>
      </w:r>
      <w:r w:rsidRPr="00F87C7C">
        <w:rPr>
          <w:rFonts w:ascii="Traditional Arabic" w:hAnsi="Traditional Arabic" w:cs="Traditional Arabic" w:hint="cs"/>
          <w:sz w:val="32"/>
          <w:szCs w:val="32"/>
          <w:rtl/>
        </w:rPr>
        <w:t xml:space="preserve"> الدراجة الجامعية الأول</w:t>
      </w:r>
      <w:r w:rsidR="00643170">
        <w:rPr>
          <w:rFonts w:ascii="Traditional Arabic" w:hAnsi="Traditional Arabic" w:cs="Traditional Arabic" w:hint="cs"/>
          <w:sz w:val="32"/>
          <w:szCs w:val="32"/>
          <w:rtl/>
        </w:rPr>
        <w:t>ى</w:t>
      </w:r>
      <w:r w:rsidRPr="00F87C7C">
        <w:rPr>
          <w:rFonts w:ascii="Traditional Arabic" w:hAnsi="Traditional Arabic" w:cs="Traditional Arabic" w:hint="cs"/>
          <w:sz w:val="32"/>
          <w:szCs w:val="32"/>
          <w:rtl/>
        </w:rPr>
        <w:t xml:space="preserve"> </w:t>
      </w:r>
      <w:r w:rsidR="00DF2008">
        <w:rPr>
          <w:rFonts w:ascii="Traditional Arabic" w:hAnsi="Traditional Arabic" w:cs="Traditional Arabic"/>
          <w:sz w:val="32"/>
          <w:szCs w:val="32"/>
          <w:rtl/>
        </w:rPr>
        <w:t>قسم اللغة العربية و</w:t>
      </w:r>
      <w:r w:rsidR="00DF2008">
        <w:rPr>
          <w:rFonts w:ascii="Traditional Arabic" w:hAnsi="Traditional Arabic" w:cs="Traditional Arabic" w:hint="cs"/>
          <w:sz w:val="32"/>
          <w:szCs w:val="32"/>
          <w:rtl/>
        </w:rPr>
        <w:t>أ</w:t>
      </w:r>
      <w:r w:rsidRPr="00F87C7C">
        <w:rPr>
          <w:rFonts w:ascii="Traditional Arabic" w:hAnsi="Traditional Arabic" w:cs="Traditional Arabic"/>
          <w:sz w:val="32"/>
          <w:szCs w:val="32"/>
          <w:rtl/>
        </w:rPr>
        <w:t>دبها</w:t>
      </w:r>
      <w:r w:rsidRPr="00F87C7C">
        <w:rPr>
          <w:rFonts w:ascii="Traditional Arabic" w:hAnsi="Traditional Arabic" w:cs="Traditional Arabic" w:hint="cs"/>
          <w:sz w:val="32"/>
          <w:szCs w:val="32"/>
          <w:rtl/>
        </w:rPr>
        <w:t xml:space="preserve"> ب</w:t>
      </w:r>
      <w:r w:rsidR="008C5F42">
        <w:rPr>
          <w:rFonts w:ascii="Traditional Arabic" w:hAnsi="Traditional Arabic" w:cs="Traditional Arabic"/>
          <w:sz w:val="32"/>
          <w:szCs w:val="32"/>
          <w:rtl/>
        </w:rPr>
        <w:t xml:space="preserve">كلية </w:t>
      </w:r>
      <w:r w:rsidR="008F3F20">
        <w:rPr>
          <w:rFonts w:ascii="Traditional Arabic" w:hAnsi="Traditional Arabic" w:cs="Traditional Arabic" w:hint="cs"/>
          <w:sz w:val="32"/>
          <w:szCs w:val="32"/>
          <w:rtl/>
        </w:rPr>
        <w:t>أصول الدين و</w:t>
      </w:r>
      <w:r w:rsidR="008C5F42">
        <w:rPr>
          <w:rFonts w:ascii="Traditional Arabic" w:hAnsi="Traditional Arabic" w:cs="Traditional Arabic"/>
          <w:sz w:val="32"/>
          <w:szCs w:val="32"/>
          <w:rtl/>
        </w:rPr>
        <w:t>ا</w:t>
      </w:r>
      <w:r w:rsidR="00DF2008">
        <w:rPr>
          <w:rFonts w:ascii="Traditional Arabic" w:hAnsi="Traditional Arabic" w:cs="Traditional Arabic" w:hint="cs"/>
          <w:sz w:val="32"/>
          <w:szCs w:val="32"/>
          <w:rtl/>
        </w:rPr>
        <w:t>لآ</w:t>
      </w:r>
      <w:r w:rsidRPr="00F87C7C">
        <w:rPr>
          <w:rFonts w:ascii="Traditional Arabic" w:hAnsi="Traditional Arabic" w:cs="Traditional Arabic"/>
          <w:sz w:val="32"/>
          <w:szCs w:val="32"/>
          <w:rtl/>
        </w:rPr>
        <w:t>د</w:t>
      </w:r>
      <w:r w:rsidR="009951FC">
        <w:rPr>
          <w:rFonts w:ascii="Traditional Arabic" w:hAnsi="Traditional Arabic" w:cs="Traditional Arabic" w:hint="cs"/>
          <w:sz w:val="32"/>
          <w:szCs w:val="32"/>
          <w:rtl/>
        </w:rPr>
        <w:t>ا</w:t>
      </w:r>
      <w:r w:rsidRPr="00F87C7C">
        <w:rPr>
          <w:rFonts w:ascii="Traditional Arabic" w:hAnsi="Traditional Arabic" w:cs="Traditional Arabic"/>
          <w:sz w:val="32"/>
          <w:szCs w:val="32"/>
          <w:rtl/>
        </w:rPr>
        <w:t>ب والعلوم الإنسانية</w:t>
      </w:r>
    </w:p>
    <w:p w:rsidR="00492F21" w:rsidRPr="00C5163E" w:rsidRDefault="00492F21" w:rsidP="00492F21">
      <w:pPr>
        <w:tabs>
          <w:tab w:val="right" w:pos="1134"/>
        </w:tabs>
        <w:bidi/>
        <w:spacing w:after="0" w:line="240" w:lineRule="auto"/>
        <w:jc w:val="center"/>
        <w:rPr>
          <w:rFonts w:ascii="Traditional Arabic" w:hAnsi="Traditional Arabic" w:cs="Traditional Arabic"/>
          <w:b/>
          <w:bCs/>
          <w:sz w:val="36"/>
          <w:szCs w:val="36"/>
          <w:rtl/>
        </w:rPr>
      </w:pPr>
      <w:r w:rsidRPr="00F87C7C">
        <w:rPr>
          <w:rFonts w:ascii="Traditional Arabic" w:hAnsi="Traditional Arabic" w:cs="Traditional Arabic" w:hint="cs"/>
          <w:sz w:val="32"/>
          <w:szCs w:val="32"/>
          <w:rtl/>
        </w:rPr>
        <w:t>ب</w:t>
      </w:r>
      <w:r w:rsidRPr="00F87C7C">
        <w:rPr>
          <w:rFonts w:ascii="Traditional Arabic" w:hAnsi="Traditional Arabic" w:cs="Traditional Arabic"/>
          <w:sz w:val="32"/>
          <w:szCs w:val="32"/>
          <w:rtl/>
        </w:rPr>
        <w:t>جامعة كياهي الحاج أحمد صديق الإسلامية الحكومية جمبر</w:t>
      </w:r>
    </w:p>
    <w:p w:rsidR="00492F21" w:rsidRDefault="00492F21" w:rsidP="00492F21">
      <w:pPr>
        <w:tabs>
          <w:tab w:val="right" w:pos="1134"/>
        </w:tabs>
        <w:bidi/>
        <w:spacing w:after="0" w:line="240" w:lineRule="auto"/>
        <w:jc w:val="center"/>
        <w:rPr>
          <w:rFonts w:ascii="Traditional Arabic" w:hAnsi="Traditional Arabic" w:cs="Traditional Arabic"/>
          <w:b/>
          <w:bCs/>
          <w:sz w:val="32"/>
          <w:szCs w:val="32"/>
          <w:lang w:val="id-ID"/>
        </w:rPr>
      </w:pPr>
      <w:r>
        <w:rPr>
          <w:rFonts w:ascii="Traditional Arabic" w:hAnsi="Traditional Arabic" w:cs="Traditional Arabic"/>
          <w:b/>
          <w:bCs/>
          <w:noProof/>
          <w:sz w:val="32"/>
          <w:szCs w:val="32"/>
          <w:rtl/>
          <w:lang w:val="id-ID" w:eastAsia="id-ID"/>
        </w:rPr>
        <w:drawing>
          <wp:anchor distT="0" distB="0" distL="114300" distR="114300" simplePos="0" relativeHeight="251676672" behindDoc="1" locked="0" layoutInCell="1" allowOverlap="1" wp14:anchorId="29D16928" wp14:editId="61BBDDAD">
            <wp:simplePos x="0" y="0"/>
            <wp:positionH relativeFrom="column">
              <wp:posOffset>1651404</wp:posOffset>
            </wp:positionH>
            <wp:positionV relativeFrom="paragraph">
              <wp:posOffset>273685</wp:posOffset>
            </wp:positionV>
            <wp:extent cx="1799590" cy="1799590"/>
            <wp:effectExtent l="0" t="0" r="0" b="0"/>
            <wp:wrapNone/>
            <wp:docPr id="10" name="Picture 10" descr="E:\LOGO BARU\ZE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 BARU\ZES-removebg-preview.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2F21" w:rsidRDefault="00492F21" w:rsidP="00492F21">
      <w:pPr>
        <w:tabs>
          <w:tab w:val="right" w:pos="1134"/>
        </w:tabs>
        <w:bidi/>
        <w:spacing w:after="0" w:line="240" w:lineRule="auto"/>
        <w:jc w:val="center"/>
        <w:rPr>
          <w:rFonts w:ascii="Traditional Arabic" w:hAnsi="Traditional Arabic" w:cs="Traditional Arabic"/>
          <w:b/>
          <w:bCs/>
          <w:sz w:val="32"/>
          <w:szCs w:val="32"/>
          <w:lang w:val="id-ID"/>
        </w:rPr>
      </w:pPr>
    </w:p>
    <w:p w:rsidR="00492F21" w:rsidRDefault="00492F21" w:rsidP="00492F21">
      <w:pPr>
        <w:tabs>
          <w:tab w:val="right" w:pos="1134"/>
        </w:tabs>
        <w:bidi/>
        <w:spacing w:after="0" w:line="240" w:lineRule="auto"/>
        <w:jc w:val="center"/>
        <w:rPr>
          <w:rFonts w:ascii="Traditional Arabic" w:hAnsi="Traditional Arabic" w:cs="Traditional Arabic"/>
          <w:b/>
          <w:bCs/>
          <w:sz w:val="32"/>
          <w:szCs w:val="32"/>
          <w:lang w:val="id-ID"/>
        </w:rPr>
      </w:pPr>
    </w:p>
    <w:p w:rsidR="00492F21" w:rsidRDefault="00492F21" w:rsidP="00492F21">
      <w:pPr>
        <w:tabs>
          <w:tab w:val="right" w:pos="1134"/>
        </w:tabs>
        <w:bidi/>
        <w:spacing w:after="0" w:line="240" w:lineRule="auto"/>
        <w:jc w:val="center"/>
        <w:rPr>
          <w:rFonts w:ascii="Traditional Arabic" w:hAnsi="Traditional Arabic" w:cs="Traditional Arabic"/>
          <w:b/>
          <w:bCs/>
          <w:sz w:val="32"/>
          <w:szCs w:val="32"/>
          <w:lang w:val="id-ID"/>
        </w:rPr>
      </w:pPr>
    </w:p>
    <w:p w:rsidR="00492F21" w:rsidRDefault="00492F21" w:rsidP="00492F21">
      <w:pPr>
        <w:tabs>
          <w:tab w:val="right" w:pos="1134"/>
        </w:tabs>
        <w:bidi/>
        <w:spacing w:after="0" w:line="240" w:lineRule="auto"/>
        <w:jc w:val="center"/>
        <w:rPr>
          <w:rFonts w:ascii="Traditional Arabic" w:hAnsi="Traditional Arabic" w:cs="Traditional Arabic"/>
          <w:b/>
          <w:bCs/>
          <w:sz w:val="32"/>
          <w:szCs w:val="32"/>
          <w:lang w:val="id-ID"/>
        </w:rPr>
      </w:pPr>
    </w:p>
    <w:p w:rsidR="00492F21" w:rsidRDefault="00492F21" w:rsidP="00492F21">
      <w:pPr>
        <w:tabs>
          <w:tab w:val="right" w:pos="1134"/>
        </w:tabs>
        <w:bidi/>
        <w:spacing w:after="0" w:line="240" w:lineRule="auto"/>
        <w:jc w:val="center"/>
        <w:rPr>
          <w:rFonts w:ascii="Traditional Arabic" w:hAnsi="Traditional Arabic" w:cs="Traditional Arabic"/>
          <w:b/>
          <w:bCs/>
          <w:sz w:val="32"/>
          <w:szCs w:val="32"/>
          <w:lang w:val="id-ID"/>
        </w:rPr>
      </w:pPr>
    </w:p>
    <w:p w:rsidR="00492F21" w:rsidRDefault="00492F21" w:rsidP="00492F21">
      <w:pPr>
        <w:tabs>
          <w:tab w:val="right" w:pos="1134"/>
        </w:tabs>
        <w:bidi/>
        <w:spacing w:after="0" w:line="240" w:lineRule="auto"/>
        <w:jc w:val="center"/>
        <w:rPr>
          <w:rFonts w:ascii="Traditional Arabic" w:hAnsi="Traditional Arabic" w:cs="Traditional Arabic"/>
          <w:b/>
          <w:bCs/>
          <w:sz w:val="32"/>
          <w:szCs w:val="32"/>
          <w:lang w:val="id-ID"/>
        </w:rPr>
      </w:pPr>
    </w:p>
    <w:p w:rsidR="00492F21" w:rsidRPr="00EA2283" w:rsidRDefault="00492F21" w:rsidP="00492F21">
      <w:pPr>
        <w:tabs>
          <w:tab w:val="right" w:pos="1134"/>
        </w:tabs>
        <w:bidi/>
        <w:spacing w:after="0" w:line="240" w:lineRule="auto"/>
        <w:jc w:val="center"/>
        <w:rPr>
          <w:rFonts w:ascii="Traditional Arabic" w:hAnsi="Traditional Arabic" w:cs="Traditional Arabic"/>
          <w:b/>
          <w:bCs/>
          <w:sz w:val="32"/>
          <w:szCs w:val="32"/>
          <w:rtl/>
          <w:lang w:val="id-ID"/>
        </w:rPr>
      </w:pPr>
    </w:p>
    <w:p w:rsidR="00492F21" w:rsidRPr="006069A9" w:rsidRDefault="00492F21" w:rsidP="00492F21">
      <w:pPr>
        <w:tabs>
          <w:tab w:val="right" w:pos="1134"/>
        </w:tabs>
        <w:bidi/>
        <w:spacing w:after="0" w:line="240" w:lineRule="auto"/>
        <w:jc w:val="center"/>
        <w:rPr>
          <w:rFonts w:ascii="Traditional Arabic" w:hAnsi="Traditional Arabic" w:cs="Traditional Arabic"/>
          <w:b/>
          <w:bCs/>
          <w:sz w:val="32"/>
          <w:szCs w:val="32"/>
          <w:rtl/>
          <w:lang w:val="id-ID"/>
        </w:rPr>
      </w:pPr>
      <w:r w:rsidRPr="006069A9">
        <w:rPr>
          <w:rFonts w:ascii="Traditional Arabic" w:hAnsi="Traditional Arabic" w:cs="Traditional Arabic"/>
          <w:b/>
          <w:bCs/>
          <w:sz w:val="32"/>
          <w:szCs w:val="32"/>
          <w:rtl/>
        </w:rPr>
        <w:t>إعداد الطالبة:</w:t>
      </w:r>
    </w:p>
    <w:p w:rsidR="00492F21" w:rsidRPr="006069A9" w:rsidRDefault="00492F21" w:rsidP="00492F21">
      <w:pPr>
        <w:tabs>
          <w:tab w:val="right" w:pos="1134"/>
        </w:tabs>
        <w:bidi/>
        <w:spacing w:after="0" w:line="240" w:lineRule="auto"/>
        <w:jc w:val="center"/>
        <w:rPr>
          <w:rFonts w:ascii="Traditional Arabic" w:hAnsi="Traditional Arabic" w:cs="Traditional Arabic"/>
          <w:b/>
          <w:bCs/>
          <w:sz w:val="32"/>
          <w:szCs w:val="32"/>
          <w:u w:val="single"/>
          <w:rtl/>
          <w:lang w:val="id-ID"/>
        </w:rPr>
      </w:pPr>
      <w:r w:rsidRPr="006069A9">
        <w:rPr>
          <w:rFonts w:ascii="Traditional Arabic" w:hAnsi="Traditional Arabic" w:cs="Traditional Arabic"/>
          <w:b/>
          <w:bCs/>
          <w:sz w:val="32"/>
          <w:szCs w:val="32"/>
          <w:u w:val="single"/>
          <w:rtl/>
          <w:lang w:val="id-ID"/>
        </w:rPr>
        <w:t>النساء أحيا الزهرة</w:t>
      </w:r>
    </w:p>
    <w:p w:rsidR="00492F21" w:rsidRDefault="00492F21" w:rsidP="005A3F44">
      <w:pPr>
        <w:tabs>
          <w:tab w:val="right" w:pos="1134"/>
        </w:tabs>
        <w:bidi/>
        <w:spacing w:after="0" w:line="240" w:lineRule="auto"/>
        <w:jc w:val="center"/>
        <w:rPr>
          <w:rFonts w:ascii="Traditional Arabic" w:hAnsi="Traditional Arabic" w:cs="Traditional Arabic"/>
          <w:b/>
          <w:bCs/>
          <w:sz w:val="32"/>
          <w:szCs w:val="32"/>
          <w:rtl/>
          <w:lang w:val="id-ID"/>
        </w:rPr>
      </w:pPr>
      <w:r>
        <w:rPr>
          <w:rFonts w:ascii="Traditional Arabic" w:hAnsi="Traditional Arabic" w:cs="Traditional Arabic" w:hint="cs"/>
          <w:b/>
          <w:bCs/>
          <w:sz w:val="32"/>
          <w:szCs w:val="32"/>
          <w:rtl/>
          <w:lang w:val="id-ID"/>
        </w:rPr>
        <w:t>الرقم الجامعي: 20183044</w:t>
      </w:r>
      <w:r w:rsidRPr="005A3F44">
        <w:rPr>
          <w:rFonts w:asciiTheme="majorBidi" w:hAnsiTheme="majorBidi" w:cstheme="majorBidi"/>
          <w:b/>
          <w:bCs/>
          <w:sz w:val="24"/>
          <w:szCs w:val="24"/>
          <w:lang w:val="id-ID"/>
        </w:rPr>
        <w:t>U</w:t>
      </w:r>
    </w:p>
    <w:p w:rsidR="00492F21" w:rsidRPr="006069A9" w:rsidRDefault="00492F21" w:rsidP="00492F21">
      <w:pPr>
        <w:tabs>
          <w:tab w:val="right" w:pos="1134"/>
        </w:tabs>
        <w:bidi/>
        <w:spacing w:after="0" w:line="240" w:lineRule="auto"/>
        <w:jc w:val="center"/>
        <w:rPr>
          <w:rFonts w:ascii="Traditional Arabic" w:hAnsi="Traditional Arabic" w:cs="Traditional Arabic"/>
          <w:b/>
          <w:bCs/>
          <w:sz w:val="32"/>
          <w:szCs w:val="32"/>
        </w:rPr>
      </w:pPr>
    </w:p>
    <w:p w:rsidR="00492F21" w:rsidRDefault="00492F21" w:rsidP="00492F21">
      <w:pPr>
        <w:tabs>
          <w:tab w:val="right" w:pos="1134"/>
        </w:tabs>
        <w:bidi/>
        <w:spacing w:after="0" w:line="240" w:lineRule="auto"/>
        <w:jc w:val="center"/>
        <w:rPr>
          <w:rFonts w:ascii="Traditional Arabic" w:hAnsi="Traditional Arabic" w:cs="Traditional Arabic"/>
          <w:b/>
          <w:bCs/>
          <w:sz w:val="32"/>
          <w:szCs w:val="32"/>
          <w:lang w:val="id-ID"/>
        </w:rPr>
      </w:pPr>
    </w:p>
    <w:p w:rsidR="00492F21" w:rsidRDefault="00492F21" w:rsidP="00492F21">
      <w:pPr>
        <w:tabs>
          <w:tab w:val="right" w:pos="1134"/>
        </w:tabs>
        <w:bidi/>
        <w:spacing w:after="0" w:line="240" w:lineRule="auto"/>
        <w:jc w:val="center"/>
        <w:rPr>
          <w:rFonts w:ascii="Traditional Arabic" w:hAnsi="Traditional Arabic" w:cs="Traditional Arabic"/>
          <w:b/>
          <w:bCs/>
          <w:sz w:val="36"/>
          <w:szCs w:val="36"/>
          <w:lang w:val="id-ID"/>
        </w:rPr>
      </w:pPr>
    </w:p>
    <w:p w:rsidR="00492F21" w:rsidRPr="00C5163E" w:rsidRDefault="00DF2008" w:rsidP="00492F21">
      <w:pPr>
        <w:tabs>
          <w:tab w:val="right" w:pos="1134"/>
        </w:tabs>
        <w:bidi/>
        <w:spacing w:after="0" w:line="240" w:lineRule="auto"/>
        <w:jc w:val="center"/>
        <w:rPr>
          <w:rFonts w:ascii="Traditional Arabic" w:hAnsi="Traditional Arabic" w:cs="Traditional Arabic"/>
          <w:b/>
          <w:bCs/>
          <w:sz w:val="36"/>
          <w:szCs w:val="36"/>
          <w:rtl/>
          <w:lang w:val="id-ID"/>
        </w:rPr>
      </w:pPr>
      <w:r>
        <w:rPr>
          <w:rFonts w:ascii="Traditional Arabic" w:hAnsi="Traditional Arabic" w:cs="Traditional Arabic"/>
          <w:b/>
          <w:bCs/>
          <w:sz w:val="36"/>
          <w:szCs w:val="36"/>
          <w:rtl/>
          <w:lang w:val="id-ID"/>
        </w:rPr>
        <w:t>قسم اللغة العربية و</w:t>
      </w:r>
      <w:r>
        <w:rPr>
          <w:rFonts w:ascii="Traditional Arabic" w:hAnsi="Traditional Arabic" w:cs="Traditional Arabic" w:hint="cs"/>
          <w:b/>
          <w:bCs/>
          <w:sz w:val="36"/>
          <w:szCs w:val="36"/>
          <w:rtl/>
          <w:lang w:val="id-ID"/>
        </w:rPr>
        <w:t>أ</w:t>
      </w:r>
      <w:r w:rsidR="00492F21" w:rsidRPr="00C5163E">
        <w:rPr>
          <w:rFonts w:ascii="Traditional Arabic" w:hAnsi="Traditional Arabic" w:cs="Traditional Arabic"/>
          <w:b/>
          <w:bCs/>
          <w:sz w:val="36"/>
          <w:szCs w:val="36"/>
          <w:rtl/>
          <w:lang w:val="id-ID"/>
        </w:rPr>
        <w:t>دبها</w:t>
      </w:r>
    </w:p>
    <w:p w:rsidR="00492F21" w:rsidRPr="00C5163E" w:rsidRDefault="00DF2008" w:rsidP="00492F21">
      <w:pPr>
        <w:tabs>
          <w:tab w:val="right" w:pos="1134"/>
        </w:tabs>
        <w:bidi/>
        <w:spacing w:after="0" w:line="240" w:lineRule="auto"/>
        <w:jc w:val="center"/>
        <w:rPr>
          <w:rFonts w:ascii="Traditional Arabic" w:hAnsi="Traditional Arabic" w:cs="Traditional Arabic"/>
          <w:b/>
          <w:bCs/>
          <w:sz w:val="36"/>
          <w:szCs w:val="36"/>
          <w:rtl/>
          <w:lang w:val="id-ID"/>
        </w:rPr>
      </w:pPr>
      <w:r>
        <w:rPr>
          <w:rFonts w:ascii="Traditional Arabic" w:hAnsi="Traditional Arabic" w:cs="Traditional Arabic"/>
          <w:b/>
          <w:bCs/>
          <w:sz w:val="36"/>
          <w:szCs w:val="36"/>
          <w:rtl/>
          <w:lang w:val="id-ID"/>
        </w:rPr>
        <w:t xml:space="preserve">كلية </w:t>
      </w:r>
      <w:r w:rsidR="008F3F20">
        <w:rPr>
          <w:rFonts w:ascii="Traditional Arabic" w:hAnsi="Traditional Arabic" w:cs="Traditional Arabic" w:hint="cs"/>
          <w:b/>
          <w:bCs/>
          <w:sz w:val="36"/>
          <w:szCs w:val="36"/>
          <w:rtl/>
          <w:lang w:val="id-ID"/>
        </w:rPr>
        <w:t>أصول الدين و</w:t>
      </w:r>
      <w:r>
        <w:rPr>
          <w:rFonts w:ascii="Traditional Arabic" w:hAnsi="Traditional Arabic" w:cs="Traditional Arabic"/>
          <w:b/>
          <w:bCs/>
          <w:sz w:val="36"/>
          <w:szCs w:val="36"/>
          <w:rtl/>
          <w:lang w:val="id-ID"/>
        </w:rPr>
        <w:t>ا</w:t>
      </w:r>
      <w:r>
        <w:rPr>
          <w:rFonts w:ascii="Traditional Arabic" w:hAnsi="Traditional Arabic" w:cs="Traditional Arabic" w:hint="cs"/>
          <w:b/>
          <w:bCs/>
          <w:sz w:val="36"/>
          <w:szCs w:val="36"/>
          <w:rtl/>
          <w:lang w:val="id-ID"/>
        </w:rPr>
        <w:t>لآ</w:t>
      </w:r>
      <w:r w:rsidR="00492F21" w:rsidRPr="00C5163E">
        <w:rPr>
          <w:rFonts w:ascii="Traditional Arabic" w:hAnsi="Traditional Arabic" w:cs="Traditional Arabic"/>
          <w:b/>
          <w:bCs/>
          <w:sz w:val="36"/>
          <w:szCs w:val="36"/>
          <w:rtl/>
          <w:lang w:val="id-ID"/>
        </w:rPr>
        <w:t>د</w:t>
      </w:r>
      <w:r w:rsidR="009951FC">
        <w:rPr>
          <w:rFonts w:ascii="Traditional Arabic" w:hAnsi="Traditional Arabic" w:cs="Traditional Arabic" w:hint="cs"/>
          <w:b/>
          <w:bCs/>
          <w:sz w:val="36"/>
          <w:szCs w:val="36"/>
          <w:rtl/>
          <w:lang w:val="id-ID"/>
        </w:rPr>
        <w:t>ا</w:t>
      </w:r>
      <w:r w:rsidR="00492F21" w:rsidRPr="00C5163E">
        <w:rPr>
          <w:rFonts w:ascii="Traditional Arabic" w:hAnsi="Traditional Arabic" w:cs="Traditional Arabic"/>
          <w:b/>
          <w:bCs/>
          <w:sz w:val="36"/>
          <w:szCs w:val="36"/>
          <w:rtl/>
          <w:lang w:val="id-ID"/>
        </w:rPr>
        <w:t>ب والعلوم الإنسانية</w:t>
      </w:r>
    </w:p>
    <w:p w:rsidR="00492F21" w:rsidRPr="00C5163E" w:rsidRDefault="00492F21" w:rsidP="00492F21">
      <w:pPr>
        <w:tabs>
          <w:tab w:val="right" w:pos="1134"/>
        </w:tabs>
        <w:bidi/>
        <w:spacing w:after="0" w:line="240" w:lineRule="auto"/>
        <w:jc w:val="center"/>
        <w:rPr>
          <w:rFonts w:ascii="Traditional Arabic" w:hAnsi="Traditional Arabic" w:cs="Traditional Arabic"/>
          <w:b/>
          <w:bCs/>
          <w:sz w:val="36"/>
          <w:szCs w:val="36"/>
          <w:rtl/>
          <w:lang w:val="id-ID"/>
        </w:rPr>
      </w:pPr>
      <w:r w:rsidRPr="00C5163E">
        <w:rPr>
          <w:rFonts w:ascii="Traditional Arabic" w:hAnsi="Traditional Arabic" w:cs="Traditional Arabic"/>
          <w:b/>
          <w:bCs/>
          <w:sz w:val="36"/>
          <w:szCs w:val="36"/>
          <w:rtl/>
          <w:lang w:val="id-ID"/>
        </w:rPr>
        <w:t>جامعة</w:t>
      </w:r>
      <w:r w:rsidRPr="00C5163E">
        <w:rPr>
          <w:rFonts w:ascii="Traditional Arabic" w:hAnsi="Traditional Arabic" w:cs="Traditional Arabic" w:hint="cs"/>
          <w:b/>
          <w:bCs/>
          <w:sz w:val="36"/>
          <w:szCs w:val="36"/>
          <w:rtl/>
          <w:lang w:val="id-ID"/>
        </w:rPr>
        <w:t xml:space="preserve"> كياهي الحاج</w:t>
      </w:r>
      <w:r w:rsidRPr="00C5163E">
        <w:rPr>
          <w:rFonts w:ascii="Traditional Arabic" w:hAnsi="Traditional Arabic" w:cs="Traditional Arabic"/>
          <w:b/>
          <w:bCs/>
          <w:sz w:val="36"/>
          <w:szCs w:val="36"/>
          <w:rtl/>
          <w:lang w:val="id-ID"/>
        </w:rPr>
        <w:t xml:space="preserve"> أحمد صديق</w:t>
      </w:r>
      <w:r w:rsidRPr="00C5163E">
        <w:rPr>
          <w:rFonts w:ascii="Traditional Arabic" w:hAnsi="Traditional Arabic" w:cs="Traditional Arabic" w:hint="cs"/>
          <w:b/>
          <w:bCs/>
          <w:sz w:val="36"/>
          <w:szCs w:val="36"/>
          <w:rtl/>
          <w:lang w:val="id-ID"/>
        </w:rPr>
        <w:t xml:space="preserve"> </w:t>
      </w:r>
      <w:r w:rsidRPr="00C5163E">
        <w:rPr>
          <w:rFonts w:ascii="Traditional Arabic" w:hAnsi="Traditional Arabic" w:cs="Traditional Arabic"/>
          <w:b/>
          <w:bCs/>
          <w:sz w:val="36"/>
          <w:szCs w:val="36"/>
          <w:rtl/>
          <w:lang w:val="id-ID"/>
        </w:rPr>
        <w:t>الإسلامية الحكومية</w:t>
      </w:r>
      <w:r w:rsidRPr="00C5163E">
        <w:rPr>
          <w:rFonts w:ascii="Traditional Arabic" w:hAnsi="Traditional Arabic" w:cs="Traditional Arabic" w:hint="cs"/>
          <w:b/>
          <w:bCs/>
          <w:sz w:val="36"/>
          <w:szCs w:val="36"/>
          <w:rtl/>
          <w:lang w:val="id-ID"/>
        </w:rPr>
        <w:t xml:space="preserve"> </w:t>
      </w:r>
      <w:r w:rsidRPr="00C5163E">
        <w:rPr>
          <w:rFonts w:ascii="Traditional Arabic" w:hAnsi="Traditional Arabic" w:cs="Traditional Arabic"/>
          <w:b/>
          <w:bCs/>
          <w:sz w:val="36"/>
          <w:szCs w:val="36"/>
          <w:rtl/>
          <w:lang w:val="id-ID"/>
        </w:rPr>
        <w:t>جمبر</w:t>
      </w:r>
    </w:p>
    <w:p w:rsidR="00492F21" w:rsidRDefault="000026A4" w:rsidP="00492F21">
      <w:pPr>
        <w:tabs>
          <w:tab w:val="right" w:pos="1134"/>
        </w:tabs>
        <w:bidi/>
        <w:spacing w:after="0" w:line="240" w:lineRule="auto"/>
        <w:jc w:val="center"/>
        <w:rPr>
          <w:rFonts w:ascii="Traditional Arabic" w:hAnsi="Traditional Arabic" w:cs="Traditional Arabic"/>
          <w:b/>
          <w:bCs/>
          <w:sz w:val="36"/>
          <w:szCs w:val="36"/>
          <w:rtl/>
          <w:lang w:val="id-ID"/>
        </w:rPr>
      </w:pPr>
      <w:r>
        <w:rPr>
          <w:rFonts w:ascii="Traditional Arabic" w:hAnsi="Traditional Arabic" w:cs="Traditional Arabic" w:hint="cs"/>
          <w:b/>
          <w:bCs/>
          <w:sz w:val="36"/>
          <w:szCs w:val="36"/>
          <w:rtl/>
          <w:lang w:val="id-ID"/>
        </w:rPr>
        <w:t>ديسمبر</w:t>
      </w:r>
      <w:r w:rsidR="00492F21" w:rsidRPr="00C5163E">
        <w:rPr>
          <w:rFonts w:ascii="Traditional Arabic" w:hAnsi="Traditional Arabic" w:cs="Traditional Arabic" w:hint="cs"/>
          <w:b/>
          <w:bCs/>
          <w:sz w:val="36"/>
          <w:szCs w:val="36"/>
          <w:rtl/>
          <w:lang w:val="id-ID"/>
        </w:rPr>
        <w:t>،2022</w:t>
      </w:r>
    </w:p>
    <w:p w:rsidR="00DF2008" w:rsidRPr="00C5163E" w:rsidRDefault="00DF2008" w:rsidP="00DF2008">
      <w:pPr>
        <w:tabs>
          <w:tab w:val="right" w:pos="1134"/>
        </w:tabs>
        <w:bidi/>
        <w:spacing w:after="0" w:line="240" w:lineRule="auto"/>
        <w:jc w:val="center"/>
        <w:rPr>
          <w:rFonts w:ascii="Traditional Arabic" w:hAnsi="Traditional Arabic" w:cs="Traditional Arabic"/>
          <w:b/>
          <w:bCs/>
          <w:sz w:val="36"/>
          <w:szCs w:val="36"/>
          <w:rtl/>
          <w:lang w:val="id-ID"/>
        </w:rPr>
      </w:pPr>
    </w:p>
    <w:p w:rsidR="00492F21" w:rsidRPr="00492F21" w:rsidRDefault="00492F21" w:rsidP="00492F21">
      <w:pPr>
        <w:bidi/>
        <w:jc w:val="center"/>
        <w:rPr>
          <w:rFonts w:ascii="Traditional Arabic" w:hAnsi="Traditional Arabic" w:cs="Traditional Arabic"/>
          <w:b/>
          <w:bCs/>
          <w:sz w:val="36"/>
          <w:szCs w:val="36"/>
          <w:rtl/>
          <w:lang w:val="id-ID"/>
        </w:rPr>
      </w:pPr>
      <w:r w:rsidRPr="00492F21">
        <w:rPr>
          <w:rFonts w:ascii="Traditional Arabic" w:hAnsi="Traditional Arabic" w:cs="Traditional Arabic" w:hint="cs"/>
          <w:b/>
          <w:bCs/>
          <w:sz w:val="36"/>
          <w:szCs w:val="36"/>
          <w:rtl/>
          <w:lang w:val="id-ID"/>
        </w:rPr>
        <w:lastRenderedPageBreak/>
        <w:t>رسالة الموافقة من المشرف</w:t>
      </w:r>
      <w:r w:rsidRPr="00492F21">
        <w:rPr>
          <w:rFonts w:ascii="Traditional Arabic" w:hAnsi="Traditional Arabic" w:cs="Traditional Arabic"/>
          <w:b/>
          <w:bCs/>
          <w:sz w:val="36"/>
          <w:szCs w:val="36"/>
          <w:rtl/>
          <w:lang w:val="id-ID"/>
        </w:rPr>
        <w:t xml:space="preserve"> </w:t>
      </w:r>
    </w:p>
    <w:p w:rsidR="00492F21" w:rsidRPr="00C5163E" w:rsidRDefault="00D374AE" w:rsidP="00D374AE">
      <w:pPr>
        <w:tabs>
          <w:tab w:val="right" w:pos="1134"/>
        </w:tabs>
        <w:bidi/>
        <w:spacing w:after="0" w:line="240" w:lineRule="auto"/>
        <w:jc w:val="center"/>
        <w:rPr>
          <w:rFonts w:ascii="Traditional Arabic" w:hAnsi="Traditional Arabic" w:cs="Traditional Arabic"/>
          <w:b/>
          <w:bCs/>
          <w:sz w:val="36"/>
          <w:szCs w:val="36"/>
          <w:lang w:val="id-ID"/>
        </w:rPr>
      </w:pPr>
      <w:r w:rsidRPr="00C5163E">
        <w:rPr>
          <w:rFonts w:ascii="Traditional Arabic" w:hAnsi="Traditional Arabic" w:cs="Traditional Arabic"/>
          <w:b/>
          <w:bCs/>
          <w:sz w:val="36"/>
          <w:szCs w:val="36"/>
          <w:rtl/>
          <w:lang w:val="id-ID"/>
        </w:rPr>
        <w:t>دراسة تحليلية بنيوية أدبية</w:t>
      </w:r>
      <w:r>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lang w:val="id-ID"/>
        </w:rPr>
        <w:t xml:space="preserve">في </w:t>
      </w:r>
      <w:r w:rsidRPr="00C5163E">
        <w:rPr>
          <w:rFonts w:ascii="Traditional Arabic" w:hAnsi="Traditional Arabic" w:cs="Traditional Arabic"/>
          <w:b/>
          <w:bCs/>
          <w:sz w:val="36"/>
          <w:szCs w:val="36"/>
          <w:rtl/>
          <w:lang w:val="id-ID"/>
        </w:rPr>
        <w:t>شعر "سأقول لك أحبك" لنزار قباني</w:t>
      </w:r>
      <w:r w:rsidRPr="00492F21">
        <w:rPr>
          <w:rFonts w:ascii="Traditional Arabic" w:hAnsi="Traditional Arabic" w:cs="Traditional Arabic"/>
          <w:b/>
          <w:bCs/>
          <w:sz w:val="32"/>
          <w:szCs w:val="32"/>
          <w:rtl/>
          <w:lang w:val="id-ID"/>
        </w:rPr>
        <w:t xml:space="preserve"> </w:t>
      </w:r>
    </w:p>
    <w:p w:rsidR="00492F21" w:rsidRDefault="00492F21" w:rsidP="00492F21">
      <w:pPr>
        <w:tabs>
          <w:tab w:val="right" w:pos="1134"/>
        </w:tabs>
        <w:bidi/>
        <w:spacing w:after="0" w:line="240" w:lineRule="auto"/>
        <w:jc w:val="center"/>
        <w:rPr>
          <w:rFonts w:ascii="Traditional Arabic" w:hAnsi="Traditional Arabic" w:cs="Traditional Arabic"/>
          <w:b/>
          <w:bCs/>
          <w:sz w:val="36"/>
          <w:szCs w:val="36"/>
          <w:rtl/>
        </w:rPr>
      </w:pPr>
      <w:r w:rsidRPr="00C5163E">
        <w:rPr>
          <w:rFonts w:ascii="Traditional Arabic" w:hAnsi="Traditional Arabic" w:cs="Traditional Arabic"/>
          <w:b/>
          <w:bCs/>
          <w:sz w:val="36"/>
          <w:szCs w:val="36"/>
          <w:rtl/>
        </w:rPr>
        <w:t>البحث العلمي</w:t>
      </w:r>
    </w:p>
    <w:p w:rsidR="00492F21" w:rsidRPr="00F87C7C" w:rsidRDefault="00492F21" w:rsidP="00492F21">
      <w:pPr>
        <w:tabs>
          <w:tab w:val="right" w:pos="1134"/>
        </w:tabs>
        <w:bidi/>
        <w:spacing w:after="0" w:line="240" w:lineRule="auto"/>
        <w:jc w:val="center"/>
        <w:rPr>
          <w:rFonts w:ascii="Traditional Arabic" w:hAnsi="Traditional Arabic" w:cs="Traditional Arabic"/>
          <w:sz w:val="32"/>
          <w:szCs w:val="32"/>
          <w:rtl/>
        </w:rPr>
      </w:pPr>
      <w:r w:rsidRPr="00F87C7C">
        <w:rPr>
          <w:rFonts w:ascii="Traditional Arabic" w:hAnsi="Traditional Arabic" w:cs="Traditional Arabic" w:hint="cs"/>
          <w:sz w:val="32"/>
          <w:szCs w:val="32"/>
          <w:rtl/>
        </w:rPr>
        <w:t>مقدم لاستيفاء بعض ال</w:t>
      </w:r>
      <w:r w:rsidR="007C2835">
        <w:rPr>
          <w:rFonts w:ascii="Traditional Arabic" w:hAnsi="Traditional Arabic" w:cs="Traditional Arabic" w:hint="cs"/>
          <w:sz w:val="32"/>
          <w:szCs w:val="32"/>
          <w:rtl/>
        </w:rPr>
        <w:t>شروط اللازمة النهائية للحصول على</w:t>
      </w:r>
      <w:r w:rsidRPr="00F87C7C">
        <w:rPr>
          <w:rFonts w:ascii="Traditional Arabic" w:hAnsi="Traditional Arabic" w:cs="Traditional Arabic" w:hint="cs"/>
          <w:sz w:val="32"/>
          <w:szCs w:val="32"/>
          <w:rtl/>
        </w:rPr>
        <w:t xml:space="preserve"> الدراجة الجامعية الأول</w:t>
      </w:r>
      <w:r w:rsidR="00643170">
        <w:rPr>
          <w:rFonts w:ascii="Traditional Arabic" w:hAnsi="Traditional Arabic" w:cs="Traditional Arabic" w:hint="cs"/>
          <w:sz w:val="32"/>
          <w:szCs w:val="32"/>
          <w:rtl/>
        </w:rPr>
        <w:t>ى</w:t>
      </w:r>
      <w:r w:rsidRPr="00F87C7C">
        <w:rPr>
          <w:rFonts w:ascii="Traditional Arabic" w:hAnsi="Traditional Arabic" w:cs="Traditional Arabic" w:hint="cs"/>
          <w:sz w:val="32"/>
          <w:szCs w:val="32"/>
          <w:rtl/>
        </w:rPr>
        <w:t xml:space="preserve"> </w:t>
      </w:r>
      <w:r w:rsidR="00DF2008">
        <w:rPr>
          <w:rFonts w:ascii="Traditional Arabic" w:hAnsi="Traditional Arabic" w:cs="Traditional Arabic"/>
          <w:sz w:val="32"/>
          <w:szCs w:val="32"/>
          <w:rtl/>
        </w:rPr>
        <w:t>قسم اللغة العربية و</w:t>
      </w:r>
      <w:r w:rsidR="00DF2008">
        <w:rPr>
          <w:rFonts w:ascii="Traditional Arabic" w:hAnsi="Traditional Arabic" w:cs="Traditional Arabic" w:hint="cs"/>
          <w:sz w:val="32"/>
          <w:szCs w:val="32"/>
          <w:rtl/>
        </w:rPr>
        <w:t>أ</w:t>
      </w:r>
      <w:r w:rsidRPr="00F87C7C">
        <w:rPr>
          <w:rFonts w:ascii="Traditional Arabic" w:hAnsi="Traditional Arabic" w:cs="Traditional Arabic"/>
          <w:sz w:val="32"/>
          <w:szCs w:val="32"/>
          <w:rtl/>
        </w:rPr>
        <w:t>دبها</w:t>
      </w:r>
      <w:r w:rsidRPr="00F87C7C">
        <w:rPr>
          <w:rFonts w:ascii="Traditional Arabic" w:hAnsi="Traditional Arabic" w:cs="Traditional Arabic" w:hint="cs"/>
          <w:sz w:val="32"/>
          <w:szCs w:val="32"/>
          <w:rtl/>
        </w:rPr>
        <w:t xml:space="preserve"> ب</w:t>
      </w:r>
      <w:r w:rsidR="00DF2008">
        <w:rPr>
          <w:rFonts w:ascii="Traditional Arabic" w:hAnsi="Traditional Arabic" w:cs="Traditional Arabic"/>
          <w:sz w:val="32"/>
          <w:szCs w:val="32"/>
          <w:rtl/>
        </w:rPr>
        <w:t xml:space="preserve">كلية </w:t>
      </w:r>
      <w:r w:rsidR="008F3F20">
        <w:rPr>
          <w:rFonts w:ascii="Traditional Arabic" w:hAnsi="Traditional Arabic" w:cs="Traditional Arabic" w:hint="cs"/>
          <w:sz w:val="32"/>
          <w:szCs w:val="32"/>
          <w:rtl/>
        </w:rPr>
        <w:t>أصول الدين و</w:t>
      </w:r>
      <w:r w:rsidR="00DF2008">
        <w:rPr>
          <w:rFonts w:ascii="Traditional Arabic" w:hAnsi="Traditional Arabic" w:cs="Traditional Arabic"/>
          <w:sz w:val="32"/>
          <w:szCs w:val="32"/>
          <w:rtl/>
        </w:rPr>
        <w:t>ال</w:t>
      </w:r>
      <w:r w:rsidR="00DF2008">
        <w:rPr>
          <w:rFonts w:ascii="Traditional Arabic" w:hAnsi="Traditional Arabic" w:cs="Traditional Arabic" w:hint="cs"/>
          <w:sz w:val="32"/>
          <w:szCs w:val="32"/>
          <w:rtl/>
        </w:rPr>
        <w:t>آ</w:t>
      </w:r>
      <w:r w:rsidR="009951FC">
        <w:rPr>
          <w:rFonts w:ascii="Traditional Arabic" w:hAnsi="Traditional Arabic" w:cs="Traditional Arabic" w:hint="cs"/>
          <w:sz w:val="32"/>
          <w:szCs w:val="32"/>
          <w:rtl/>
        </w:rPr>
        <w:t>ا</w:t>
      </w:r>
      <w:r w:rsidRPr="00F87C7C">
        <w:rPr>
          <w:rFonts w:ascii="Traditional Arabic" w:hAnsi="Traditional Arabic" w:cs="Traditional Arabic"/>
          <w:sz w:val="32"/>
          <w:szCs w:val="32"/>
          <w:rtl/>
        </w:rPr>
        <w:t>دب والعلوم الإنسانية</w:t>
      </w:r>
    </w:p>
    <w:p w:rsidR="00492F21" w:rsidRDefault="00492F21" w:rsidP="00492F21">
      <w:pPr>
        <w:bidi/>
        <w:jc w:val="center"/>
        <w:rPr>
          <w:rFonts w:ascii="Traditional Arabic" w:hAnsi="Traditional Arabic" w:cs="Traditional Arabic"/>
          <w:sz w:val="32"/>
          <w:szCs w:val="32"/>
          <w:rtl/>
        </w:rPr>
      </w:pPr>
      <w:r w:rsidRPr="00F87C7C">
        <w:rPr>
          <w:rFonts w:ascii="Traditional Arabic" w:hAnsi="Traditional Arabic" w:cs="Traditional Arabic" w:hint="cs"/>
          <w:sz w:val="32"/>
          <w:szCs w:val="32"/>
          <w:rtl/>
        </w:rPr>
        <w:t>ب</w:t>
      </w:r>
      <w:r w:rsidRPr="00F87C7C">
        <w:rPr>
          <w:rFonts w:ascii="Traditional Arabic" w:hAnsi="Traditional Arabic" w:cs="Traditional Arabic"/>
          <w:sz w:val="32"/>
          <w:szCs w:val="32"/>
          <w:rtl/>
        </w:rPr>
        <w:t>جامعة كياهي الحاج أحمد صديق الإسلامية الحكومية جمبر</w:t>
      </w:r>
    </w:p>
    <w:p w:rsidR="00492F21" w:rsidRDefault="00492F21" w:rsidP="00492F21">
      <w:pPr>
        <w:bidi/>
        <w:jc w:val="center"/>
        <w:rPr>
          <w:rFonts w:ascii="Traditional Arabic" w:hAnsi="Traditional Arabic" w:cs="Traditional Arabic"/>
          <w:sz w:val="32"/>
          <w:szCs w:val="32"/>
          <w:rtl/>
        </w:rPr>
      </w:pPr>
    </w:p>
    <w:p w:rsidR="00492F21" w:rsidRPr="006069A9" w:rsidRDefault="00492F21" w:rsidP="00492F21">
      <w:pPr>
        <w:tabs>
          <w:tab w:val="right" w:pos="1134"/>
        </w:tabs>
        <w:bidi/>
        <w:spacing w:after="0" w:line="240" w:lineRule="auto"/>
        <w:jc w:val="center"/>
        <w:rPr>
          <w:rFonts w:ascii="Traditional Arabic" w:hAnsi="Traditional Arabic" w:cs="Traditional Arabic"/>
          <w:b/>
          <w:bCs/>
          <w:sz w:val="32"/>
          <w:szCs w:val="32"/>
          <w:rtl/>
          <w:lang w:val="id-ID"/>
        </w:rPr>
      </w:pPr>
      <w:r w:rsidRPr="006069A9">
        <w:rPr>
          <w:rFonts w:ascii="Traditional Arabic" w:hAnsi="Traditional Arabic" w:cs="Traditional Arabic"/>
          <w:b/>
          <w:bCs/>
          <w:sz w:val="32"/>
          <w:szCs w:val="32"/>
          <w:rtl/>
        </w:rPr>
        <w:t>إعداد الطالبة:</w:t>
      </w:r>
    </w:p>
    <w:p w:rsidR="00492F21" w:rsidRPr="006069A9" w:rsidRDefault="00492F21" w:rsidP="00492F21">
      <w:pPr>
        <w:tabs>
          <w:tab w:val="right" w:pos="1134"/>
        </w:tabs>
        <w:bidi/>
        <w:spacing w:after="0" w:line="240" w:lineRule="auto"/>
        <w:jc w:val="center"/>
        <w:rPr>
          <w:rFonts w:ascii="Traditional Arabic" w:hAnsi="Traditional Arabic" w:cs="Traditional Arabic"/>
          <w:b/>
          <w:bCs/>
          <w:sz w:val="32"/>
          <w:szCs w:val="32"/>
          <w:u w:val="single"/>
          <w:rtl/>
          <w:lang w:val="id-ID"/>
        </w:rPr>
      </w:pPr>
      <w:r w:rsidRPr="006069A9">
        <w:rPr>
          <w:rFonts w:ascii="Traditional Arabic" w:hAnsi="Traditional Arabic" w:cs="Traditional Arabic"/>
          <w:b/>
          <w:bCs/>
          <w:sz w:val="32"/>
          <w:szCs w:val="32"/>
          <w:u w:val="single"/>
          <w:rtl/>
          <w:lang w:val="id-ID"/>
        </w:rPr>
        <w:t>النساء أحيا الزهرة</w:t>
      </w:r>
    </w:p>
    <w:p w:rsidR="00492F21" w:rsidRDefault="00492F21" w:rsidP="005A3F44">
      <w:pPr>
        <w:bidi/>
        <w:jc w:val="center"/>
        <w:rPr>
          <w:rFonts w:ascii="Traditional Arabic" w:hAnsi="Traditional Arabic" w:cs="Traditional Arabic"/>
          <w:b/>
          <w:bCs/>
          <w:sz w:val="32"/>
          <w:szCs w:val="32"/>
          <w:rtl/>
          <w:lang w:val="id-ID"/>
        </w:rPr>
      </w:pPr>
      <w:r>
        <w:rPr>
          <w:rFonts w:ascii="Traditional Arabic" w:hAnsi="Traditional Arabic" w:cs="Traditional Arabic" w:hint="cs"/>
          <w:b/>
          <w:bCs/>
          <w:sz w:val="32"/>
          <w:szCs w:val="32"/>
          <w:rtl/>
          <w:lang w:val="id-ID"/>
        </w:rPr>
        <w:t>الرقم الجامعي: 20183044</w:t>
      </w:r>
      <w:r w:rsidRPr="005A3F44">
        <w:rPr>
          <w:rFonts w:asciiTheme="majorBidi" w:hAnsiTheme="majorBidi" w:cstheme="majorBidi"/>
          <w:b/>
          <w:bCs/>
          <w:sz w:val="24"/>
          <w:szCs w:val="24"/>
          <w:lang w:val="id-ID"/>
        </w:rPr>
        <w:t>U</w:t>
      </w:r>
      <w:r>
        <w:rPr>
          <w:rFonts w:ascii="Traditional Arabic" w:hAnsi="Traditional Arabic" w:cs="Traditional Arabic"/>
          <w:b/>
          <w:bCs/>
          <w:sz w:val="32"/>
          <w:szCs w:val="32"/>
          <w:rtl/>
          <w:lang w:val="id-ID"/>
        </w:rPr>
        <w:t xml:space="preserve"> </w:t>
      </w:r>
    </w:p>
    <w:p w:rsidR="00492F21" w:rsidRDefault="00492F21" w:rsidP="00492F21">
      <w:pPr>
        <w:tabs>
          <w:tab w:val="right" w:pos="1134"/>
        </w:tabs>
        <w:bidi/>
        <w:spacing w:after="0" w:line="360" w:lineRule="auto"/>
        <w:jc w:val="center"/>
        <w:rPr>
          <w:rFonts w:ascii="Traditional Arabic" w:hAnsi="Traditional Arabic" w:cs="Traditional Arabic"/>
          <w:b/>
          <w:bCs/>
          <w:sz w:val="32"/>
          <w:szCs w:val="32"/>
          <w:rtl/>
          <w:lang w:val="id-ID"/>
        </w:rPr>
      </w:pPr>
      <w:r>
        <w:rPr>
          <w:rFonts w:ascii="Traditional Arabic" w:hAnsi="Traditional Arabic" w:cs="Traditional Arabic" w:hint="cs"/>
          <w:b/>
          <w:bCs/>
          <w:sz w:val="32"/>
          <w:szCs w:val="32"/>
          <w:rtl/>
          <w:lang w:val="id-ID"/>
        </w:rPr>
        <w:t>تمت الموافقة علي هذا البحث العلمي من طرف المشرف:</w:t>
      </w:r>
    </w:p>
    <w:p w:rsidR="00492F21" w:rsidRDefault="00492F21" w:rsidP="00492F21">
      <w:pPr>
        <w:tabs>
          <w:tab w:val="right" w:pos="1134"/>
        </w:tabs>
        <w:bidi/>
        <w:spacing w:after="0" w:line="360" w:lineRule="auto"/>
        <w:jc w:val="center"/>
        <w:rPr>
          <w:rFonts w:ascii="Traditional Arabic" w:hAnsi="Traditional Arabic" w:cs="Traditional Arabic"/>
          <w:b/>
          <w:bCs/>
          <w:sz w:val="32"/>
          <w:szCs w:val="32"/>
          <w:rtl/>
          <w:lang w:val="id-ID"/>
        </w:rPr>
      </w:pPr>
    </w:p>
    <w:p w:rsidR="00492F21" w:rsidRDefault="0037496F" w:rsidP="00492F21">
      <w:pPr>
        <w:tabs>
          <w:tab w:val="right" w:pos="1134"/>
        </w:tabs>
        <w:bidi/>
        <w:spacing w:after="0" w:line="360" w:lineRule="auto"/>
        <w:jc w:val="center"/>
        <w:rPr>
          <w:rFonts w:ascii="Traditional Arabic" w:hAnsi="Traditional Arabic" w:cs="Traditional Arabic"/>
          <w:b/>
          <w:bCs/>
          <w:sz w:val="32"/>
          <w:szCs w:val="32"/>
          <w:rtl/>
          <w:lang w:val="id-ID"/>
        </w:rPr>
      </w:pPr>
      <w:r>
        <w:rPr>
          <w:rFonts w:ascii="Traditional Arabic" w:hAnsi="Traditional Arabic" w:cs="Traditional Arabic"/>
          <w:b/>
          <w:bCs/>
          <w:noProof/>
          <w:sz w:val="32"/>
          <w:szCs w:val="32"/>
          <w:lang w:val="id-ID" w:eastAsia="id-ID"/>
        </w:rPr>
        <w:drawing>
          <wp:anchor distT="0" distB="0" distL="114300" distR="114300" simplePos="0" relativeHeight="251686912" behindDoc="0" locked="0" layoutInCell="1" allowOverlap="1" wp14:anchorId="36F82D49" wp14:editId="69EE0F93">
            <wp:simplePos x="0" y="0"/>
            <wp:positionH relativeFrom="column">
              <wp:posOffset>1701800</wp:posOffset>
            </wp:positionH>
            <wp:positionV relativeFrom="paragraph">
              <wp:posOffset>10160</wp:posOffset>
            </wp:positionV>
            <wp:extent cx="1358265" cy="966470"/>
            <wp:effectExtent l="0" t="0" r="0" b="5080"/>
            <wp:wrapNone/>
            <wp:docPr id="13" name="Picture 13" descr="D:\6. I B N U\SCAN TTD\khus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6. I B N U\SCAN TTD\khusn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8265" cy="966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2F21" w:rsidRDefault="00492F21" w:rsidP="00492F21">
      <w:pPr>
        <w:tabs>
          <w:tab w:val="right" w:pos="1134"/>
        </w:tabs>
        <w:bidi/>
        <w:spacing w:after="0" w:line="360" w:lineRule="auto"/>
        <w:jc w:val="center"/>
        <w:rPr>
          <w:rFonts w:ascii="Traditional Arabic" w:hAnsi="Traditional Arabic" w:cs="Traditional Arabic"/>
          <w:b/>
          <w:bCs/>
          <w:sz w:val="32"/>
          <w:szCs w:val="32"/>
          <w:u w:val="single"/>
          <w:rtl/>
          <w:lang w:val="id-ID"/>
        </w:rPr>
      </w:pPr>
      <w:r w:rsidRPr="00294188">
        <w:rPr>
          <w:rFonts w:ascii="Traditional Arabic" w:hAnsi="Traditional Arabic" w:cs="Traditional Arabic" w:hint="cs"/>
          <w:b/>
          <w:bCs/>
          <w:sz w:val="32"/>
          <w:szCs w:val="32"/>
          <w:u w:val="single"/>
          <w:rtl/>
          <w:lang w:val="id-ID"/>
        </w:rPr>
        <w:t>الأستاذ الدكتور محمد حسنى أمل الماجستير</w:t>
      </w:r>
    </w:p>
    <w:p w:rsidR="00492F21" w:rsidRDefault="00492F21" w:rsidP="003A1116">
      <w:pPr>
        <w:bidi/>
        <w:jc w:val="center"/>
        <w:rPr>
          <w:rFonts w:ascii="Traditional Arabic" w:hAnsi="Traditional Arabic" w:cs="Traditional Arabic"/>
          <w:b/>
          <w:bCs/>
          <w:sz w:val="32"/>
          <w:szCs w:val="32"/>
          <w:rtl/>
          <w:lang w:val="id-ID"/>
        </w:rPr>
      </w:pPr>
      <w:r w:rsidRPr="00294188">
        <w:rPr>
          <w:rFonts w:ascii="Traditional Arabic" w:hAnsi="Traditional Arabic" w:cs="Traditional Arabic" w:hint="cs"/>
          <w:b/>
          <w:bCs/>
          <w:sz w:val="32"/>
          <w:szCs w:val="32"/>
          <w:rtl/>
          <w:lang w:val="id-ID"/>
        </w:rPr>
        <w:t xml:space="preserve">رقم التوظيف: </w:t>
      </w:r>
      <w:r w:rsidR="003A1116">
        <w:rPr>
          <w:rFonts w:ascii="Traditional Arabic" w:hAnsi="Traditional Arabic" w:cs="Traditional Arabic" w:hint="cs"/>
          <w:b/>
          <w:bCs/>
          <w:sz w:val="32"/>
          <w:szCs w:val="32"/>
          <w:rtl/>
          <w:lang w:val="id-ID"/>
        </w:rPr>
        <w:t>197212081998031001</w:t>
      </w:r>
      <w:r>
        <w:rPr>
          <w:rFonts w:ascii="Traditional Arabic" w:hAnsi="Traditional Arabic" w:cs="Traditional Arabic"/>
          <w:b/>
          <w:bCs/>
          <w:sz w:val="32"/>
          <w:szCs w:val="32"/>
          <w:rtl/>
          <w:lang w:val="id-ID"/>
        </w:rPr>
        <w:br w:type="page"/>
      </w:r>
    </w:p>
    <w:p w:rsidR="00492F21" w:rsidRPr="0037496F" w:rsidRDefault="0037496F" w:rsidP="00492F21">
      <w:pPr>
        <w:bidi/>
        <w:jc w:val="center"/>
        <w:rPr>
          <w:rFonts w:ascii="Traditional Arabic" w:hAnsi="Traditional Arabic" w:cs="Traditional Arabic"/>
          <w:b/>
          <w:bCs/>
          <w:color w:val="FFFFFF" w:themeColor="background1"/>
          <w:sz w:val="36"/>
          <w:szCs w:val="36"/>
          <w:rtl/>
          <w:lang w:val="id-ID"/>
        </w:rPr>
      </w:pPr>
      <w:r>
        <w:rPr>
          <w:rFonts w:ascii="Traditional Arabic" w:hAnsi="Traditional Arabic" w:cs="Traditional Arabic"/>
          <w:b/>
          <w:bCs/>
          <w:noProof/>
          <w:sz w:val="32"/>
          <w:szCs w:val="32"/>
          <w:lang w:val="id-ID" w:eastAsia="id-ID"/>
        </w:rPr>
        <w:lastRenderedPageBreak/>
        <w:drawing>
          <wp:anchor distT="0" distB="0" distL="114300" distR="114300" simplePos="0" relativeHeight="251687936" behindDoc="0" locked="0" layoutInCell="1" allowOverlap="1" wp14:anchorId="78A7CCBD" wp14:editId="58667468">
            <wp:simplePos x="0" y="0"/>
            <wp:positionH relativeFrom="column">
              <wp:posOffset>-531495</wp:posOffset>
            </wp:positionH>
            <wp:positionV relativeFrom="paragraph">
              <wp:posOffset>-82550</wp:posOffset>
            </wp:positionV>
            <wp:extent cx="5747385" cy="8059420"/>
            <wp:effectExtent l="0" t="0" r="5715" b="0"/>
            <wp:wrapNone/>
            <wp:docPr id="15" name="Picture 15" descr="C:\Users\Windows\Documents\IMG_20221226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Documents\IMG_20221226_0006.jpg"/>
                    <pic:cNvPicPr>
                      <a:picLocks noChangeAspect="1" noChangeArrowheads="1"/>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l="5700" t="7816" r="15544" b="6756"/>
                    <a:stretch/>
                  </pic:blipFill>
                  <pic:spPr bwMode="auto">
                    <a:xfrm>
                      <a:off x="0" y="0"/>
                      <a:ext cx="5747385" cy="8059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2F21" w:rsidRPr="0037496F">
        <w:rPr>
          <w:rFonts w:ascii="Traditional Arabic" w:hAnsi="Traditional Arabic" w:cs="Traditional Arabic" w:hint="cs"/>
          <w:b/>
          <w:bCs/>
          <w:color w:val="FFFFFF" w:themeColor="background1"/>
          <w:sz w:val="36"/>
          <w:szCs w:val="36"/>
          <w:rtl/>
          <w:lang w:val="id-ID"/>
        </w:rPr>
        <w:t>رسالة القرار من الم</w:t>
      </w:r>
      <w:r w:rsidR="00DF2008" w:rsidRPr="0037496F">
        <w:rPr>
          <w:rFonts w:ascii="Traditional Arabic" w:hAnsi="Traditional Arabic" w:cs="Traditional Arabic" w:hint="cs"/>
          <w:b/>
          <w:bCs/>
          <w:color w:val="FFFFFF" w:themeColor="background1"/>
          <w:sz w:val="36"/>
          <w:szCs w:val="36"/>
          <w:rtl/>
          <w:lang w:val="id-ID"/>
        </w:rPr>
        <w:t>نا</w:t>
      </w:r>
      <w:r w:rsidR="00492F21" w:rsidRPr="0037496F">
        <w:rPr>
          <w:rFonts w:ascii="Traditional Arabic" w:hAnsi="Traditional Arabic" w:cs="Traditional Arabic" w:hint="cs"/>
          <w:b/>
          <w:bCs/>
          <w:color w:val="FFFFFF" w:themeColor="background1"/>
          <w:sz w:val="36"/>
          <w:szCs w:val="36"/>
          <w:rtl/>
          <w:lang w:val="id-ID"/>
        </w:rPr>
        <w:t>قشين</w:t>
      </w:r>
    </w:p>
    <w:p w:rsidR="00D374AE" w:rsidRPr="0037496F" w:rsidRDefault="00D374AE" w:rsidP="000171DD">
      <w:pPr>
        <w:tabs>
          <w:tab w:val="right" w:pos="1134"/>
        </w:tabs>
        <w:bidi/>
        <w:spacing w:after="0" w:line="240" w:lineRule="auto"/>
        <w:jc w:val="center"/>
        <w:rPr>
          <w:rFonts w:ascii="Traditional Arabic" w:hAnsi="Traditional Arabic" w:cs="Traditional Arabic"/>
          <w:b/>
          <w:bCs/>
          <w:color w:val="FFFFFF" w:themeColor="background1"/>
          <w:sz w:val="32"/>
          <w:szCs w:val="32"/>
          <w:rtl/>
          <w:lang w:val="id-ID"/>
        </w:rPr>
      </w:pPr>
      <w:r w:rsidRPr="0037496F">
        <w:rPr>
          <w:rFonts w:ascii="Traditional Arabic" w:hAnsi="Traditional Arabic" w:cs="Traditional Arabic"/>
          <w:b/>
          <w:bCs/>
          <w:color w:val="FFFFFF" w:themeColor="background1"/>
          <w:sz w:val="36"/>
          <w:szCs w:val="36"/>
          <w:rtl/>
          <w:lang w:val="id-ID"/>
        </w:rPr>
        <w:t>دراسة تحليلية بنيوية أدبية</w:t>
      </w:r>
      <w:r w:rsidRPr="0037496F">
        <w:rPr>
          <w:rFonts w:ascii="Traditional Arabic" w:hAnsi="Traditional Arabic" w:cs="Traditional Arabic" w:hint="cs"/>
          <w:b/>
          <w:bCs/>
          <w:color w:val="FFFFFF" w:themeColor="background1"/>
          <w:sz w:val="36"/>
          <w:szCs w:val="36"/>
          <w:rtl/>
        </w:rPr>
        <w:t xml:space="preserve"> </w:t>
      </w:r>
      <w:r w:rsidRPr="0037496F">
        <w:rPr>
          <w:rFonts w:ascii="Traditional Arabic" w:hAnsi="Traditional Arabic" w:cs="Traditional Arabic" w:hint="cs"/>
          <w:b/>
          <w:bCs/>
          <w:color w:val="FFFFFF" w:themeColor="background1"/>
          <w:sz w:val="36"/>
          <w:szCs w:val="36"/>
          <w:rtl/>
          <w:lang w:val="id-ID"/>
        </w:rPr>
        <w:t xml:space="preserve">في </w:t>
      </w:r>
      <w:r w:rsidRPr="0037496F">
        <w:rPr>
          <w:rFonts w:ascii="Traditional Arabic" w:hAnsi="Traditional Arabic" w:cs="Traditional Arabic"/>
          <w:b/>
          <w:bCs/>
          <w:color w:val="FFFFFF" w:themeColor="background1"/>
          <w:sz w:val="36"/>
          <w:szCs w:val="36"/>
          <w:rtl/>
          <w:lang w:val="id-ID"/>
        </w:rPr>
        <w:t>شعر "سأقول لك أحبك" لنزار قباني</w:t>
      </w:r>
    </w:p>
    <w:p w:rsidR="000171DD" w:rsidRPr="0037496F" w:rsidRDefault="000171DD" w:rsidP="000171DD">
      <w:pPr>
        <w:tabs>
          <w:tab w:val="right" w:pos="1134"/>
        </w:tabs>
        <w:bidi/>
        <w:spacing w:after="0" w:line="240" w:lineRule="auto"/>
        <w:jc w:val="center"/>
        <w:rPr>
          <w:rFonts w:ascii="Traditional Arabic" w:hAnsi="Traditional Arabic" w:cs="Traditional Arabic"/>
          <w:b/>
          <w:bCs/>
          <w:color w:val="FFFFFF" w:themeColor="background1"/>
          <w:sz w:val="32"/>
          <w:szCs w:val="32"/>
          <w:rtl/>
          <w:lang w:val="id-ID"/>
        </w:rPr>
      </w:pPr>
    </w:p>
    <w:p w:rsidR="00D374AE" w:rsidRPr="0037496F" w:rsidRDefault="00D374AE" w:rsidP="00D374AE">
      <w:pPr>
        <w:tabs>
          <w:tab w:val="right" w:pos="1134"/>
        </w:tabs>
        <w:bidi/>
        <w:spacing w:after="0" w:line="240" w:lineRule="auto"/>
        <w:jc w:val="center"/>
        <w:rPr>
          <w:rFonts w:ascii="Traditional Arabic" w:hAnsi="Traditional Arabic" w:cs="Traditional Arabic"/>
          <w:b/>
          <w:bCs/>
          <w:color w:val="FFFFFF" w:themeColor="background1"/>
          <w:sz w:val="32"/>
          <w:szCs w:val="32"/>
          <w:lang w:val="id-ID"/>
        </w:rPr>
      </w:pPr>
    </w:p>
    <w:p w:rsidR="000171DD" w:rsidRPr="0037496F" w:rsidRDefault="000171DD" w:rsidP="000171DD">
      <w:pPr>
        <w:tabs>
          <w:tab w:val="right" w:pos="1134"/>
        </w:tabs>
        <w:bidi/>
        <w:spacing w:after="0" w:line="240" w:lineRule="auto"/>
        <w:jc w:val="center"/>
        <w:rPr>
          <w:rFonts w:ascii="Traditional Arabic" w:hAnsi="Traditional Arabic" w:cs="Traditional Arabic"/>
          <w:b/>
          <w:bCs/>
          <w:color w:val="FFFFFF" w:themeColor="background1"/>
          <w:sz w:val="32"/>
          <w:szCs w:val="32"/>
          <w:rtl/>
        </w:rPr>
      </w:pPr>
      <w:r w:rsidRPr="0037496F">
        <w:rPr>
          <w:rFonts w:ascii="Traditional Arabic" w:hAnsi="Traditional Arabic" w:cs="Traditional Arabic"/>
          <w:b/>
          <w:bCs/>
          <w:color w:val="FFFFFF" w:themeColor="background1"/>
          <w:sz w:val="32"/>
          <w:szCs w:val="32"/>
          <w:rtl/>
        </w:rPr>
        <w:t>البحث العلمي</w:t>
      </w:r>
    </w:p>
    <w:p w:rsidR="000171DD" w:rsidRPr="0037496F" w:rsidRDefault="000171DD" w:rsidP="000171DD">
      <w:pPr>
        <w:tabs>
          <w:tab w:val="right" w:pos="1134"/>
        </w:tabs>
        <w:bidi/>
        <w:spacing w:after="0" w:line="240" w:lineRule="auto"/>
        <w:jc w:val="center"/>
        <w:rPr>
          <w:rFonts w:ascii="Traditional Arabic" w:hAnsi="Traditional Arabic" w:cs="Traditional Arabic"/>
          <w:color w:val="FFFFFF" w:themeColor="background1"/>
          <w:sz w:val="32"/>
          <w:szCs w:val="32"/>
          <w:rtl/>
        </w:rPr>
      </w:pPr>
      <w:r w:rsidRPr="0037496F">
        <w:rPr>
          <w:rFonts w:ascii="Traditional Arabic" w:hAnsi="Traditional Arabic" w:cs="Traditional Arabic" w:hint="cs"/>
          <w:color w:val="FFFFFF" w:themeColor="background1"/>
          <w:sz w:val="32"/>
          <w:szCs w:val="32"/>
          <w:rtl/>
        </w:rPr>
        <w:t xml:space="preserve">قد تمت المناقشة </w:t>
      </w:r>
      <w:r w:rsidR="007C2835" w:rsidRPr="0037496F">
        <w:rPr>
          <w:rFonts w:ascii="Traditional Arabic" w:hAnsi="Traditional Arabic" w:cs="Traditional Arabic" w:hint="cs"/>
          <w:color w:val="FFFFFF" w:themeColor="background1"/>
          <w:sz w:val="32"/>
          <w:szCs w:val="32"/>
          <w:rtl/>
        </w:rPr>
        <w:t>على</w:t>
      </w:r>
      <w:r w:rsidR="00B165EF" w:rsidRPr="0037496F">
        <w:rPr>
          <w:rFonts w:ascii="Traditional Arabic" w:hAnsi="Traditional Arabic" w:cs="Traditional Arabic" w:hint="cs"/>
          <w:color w:val="FFFFFF" w:themeColor="background1"/>
          <w:sz w:val="32"/>
          <w:szCs w:val="32"/>
          <w:rtl/>
        </w:rPr>
        <w:t xml:space="preserve"> هذا البحث العلمي أمام لجنة المناقشة </w:t>
      </w:r>
    </w:p>
    <w:p w:rsidR="00B165EF" w:rsidRPr="0037496F" w:rsidRDefault="00B165EF" w:rsidP="00B165EF">
      <w:pPr>
        <w:tabs>
          <w:tab w:val="right" w:pos="1134"/>
        </w:tabs>
        <w:bidi/>
        <w:spacing w:after="0" w:line="240" w:lineRule="auto"/>
        <w:jc w:val="center"/>
        <w:rPr>
          <w:rFonts w:ascii="Traditional Arabic" w:hAnsi="Traditional Arabic" w:cs="Traditional Arabic"/>
          <w:color w:val="FFFFFF" w:themeColor="background1"/>
          <w:sz w:val="32"/>
          <w:szCs w:val="32"/>
          <w:rtl/>
        </w:rPr>
      </w:pPr>
      <w:r w:rsidRPr="0037496F">
        <w:rPr>
          <w:rFonts w:ascii="Traditional Arabic" w:hAnsi="Traditional Arabic" w:cs="Traditional Arabic" w:hint="cs"/>
          <w:color w:val="FFFFFF" w:themeColor="background1"/>
          <w:sz w:val="32"/>
          <w:szCs w:val="32"/>
          <w:rtl/>
        </w:rPr>
        <w:t>وقررت اللجنة بنجاح الباحثة وقبول بحثها العلمي بعد إجراء التعديلات المطلوبة</w:t>
      </w:r>
      <w:r w:rsidR="00F3448F" w:rsidRPr="0037496F">
        <w:rPr>
          <w:rFonts w:ascii="Traditional Arabic" w:hAnsi="Traditional Arabic" w:cs="Traditional Arabic" w:hint="cs"/>
          <w:color w:val="FFFFFF" w:themeColor="background1"/>
          <w:sz w:val="32"/>
          <w:szCs w:val="32"/>
          <w:rtl/>
        </w:rPr>
        <w:t>،</w:t>
      </w:r>
    </w:p>
    <w:p w:rsidR="00F3448F" w:rsidRPr="0037496F" w:rsidRDefault="00B668FB" w:rsidP="00F3448F">
      <w:pPr>
        <w:tabs>
          <w:tab w:val="right" w:pos="1134"/>
        </w:tabs>
        <w:bidi/>
        <w:spacing w:after="0" w:line="240" w:lineRule="auto"/>
        <w:jc w:val="center"/>
        <w:rPr>
          <w:rFonts w:asciiTheme="majorBidi" w:hAnsiTheme="majorBidi" w:cstheme="majorBidi"/>
          <w:color w:val="FFFFFF" w:themeColor="background1"/>
          <w:sz w:val="24"/>
          <w:szCs w:val="24"/>
          <w:lang w:val="id-ID"/>
        </w:rPr>
      </w:pPr>
      <w:r w:rsidRPr="0037496F">
        <w:rPr>
          <w:rFonts w:ascii="Traditional Arabic" w:hAnsi="Traditional Arabic" w:cs="Traditional Arabic" w:hint="cs"/>
          <w:color w:val="FFFFFF" w:themeColor="background1"/>
          <w:sz w:val="32"/>
          <w:szCs w:val="32"/>
          <w:rtl/>
        </w:rPr>
        <w:t>وت</w:t>
      </w:r>
      <w:r w:rsidR="00643170" w:rsidRPr="0037496F">
        <w:rPr>
          <w:rFonts w:ascii="Traditional Arabic" w:hAnsi="Traditional Arabic" w:cs="Traditional Arabic" w:hint="cs"/>
          <w:color w:val="FFFFFF" w:themeColor="background1"/>
          <w:sz w:val="32"/>
          <w:szCs w:val="32"/>
          <w:rtl/>
        </w:rPr>
        <w:t>ستحق صاحب</w:t>
      </w:r>
      <w:r w:rsidRPr="0037496F">
        <w:rPr>
          <w:rFonts w:ascii="Traditional Arabic" w:hAnsi="Traditional Arabic" w:cs="Traditional Arabic" w:hint="cs"/>
          <w:color w:val="FFFFFF" w:themeColor="background1"/>
          <w:sz w:val="32"/>
          <w:szCs w:val="32"/>
          <w:rtl/>
        </w:rPr>
        <w:t>ت</w:t>
      </w:r>
      <w:r w:rsidR="00643170" w:rsidRPr="0037496F">
        <w:rPr>
          <w:rFonts w:ascii="Traditional Arabic" w:hAnsi="Traditional Arabic" w:cs="Traditional Arabic" w:hint="cs"/>
          <w:color w:val="FFFFFF" w:themeColor="background1"/>
          <w:sz w:val="32"/>
          <w:szCs w:val="32"/>
          <w:rtl/>
        </w:rPr>
        <w:t>ه الدرجة الأكاد</w:t>
      </w:r>
      <w:r w:rsidR="00F3448F" w:rsidRPr="0037496F">
        <w:rPr>
          <w:rFonts w:ascii="Traditional Arabic" w:hAnsi="Traditional Arabic" w:cs="Traditional Arabic" w:hint="cs"/>
          <w:color w:val="FFFFFF" w:themeColor="background1"/>
          <w:sz w:val="32"/>
          <w:szCs w:val="32"/>
          <w:rtl/>
        </w:rPr>
        <w:t xml:space="preserve">مية </w:t>
      </w:r>
      <w:r w:rsidR="00F3448F" w:rsidRPr="0037496F">
        <w:rPr>
          <w:rFonts w:asciiTheme="majorBidi" w:hAnsiTheme="majorBidi" w:cstheme="majorBidi"/>
          <w:color w:val="FFFFFF" w:themeColor="background1"/>
          <w:sz w:val="24"/>
          <w:szCs w:val="24"/>
          <w:lang w:val="id-ID"/>
        </w:rPr>
        <w:t>“S.Hum”</w:t>
      </w:r>
    </w:p>
    <w:p w:rsidR="00F3448F" w:rsidRPr="0037496F" w:rsidRDefault="00164CDB" w:rsidP="00F3448F">
      <w:pPr>
        <w:tabs>
          <w:tab w:val="right" w:pos="1134"/>
        </w:tabs>
        <w:bidi/>
        <w:spacing w:after="0" w:line="240" w:lineRule="auto"/>
        <w:jc w:val="center"/>
        <w:rPr>
          <w:rFonts w:ascii="Traditional Arabic" w:hAnsi="Traditional Arabic" w:cs="Traditional Arabic"/>
          <w:color w:val="FFFFFF" w:themeColor="background1"/>
          <w:sz w:val="32"/>
          <w:szCs w:val="32"/>
          <w:rtl/>
          <w:lang w:val="id-ID"/>
        </w:rPr>
      </w:pPr>
      <w:r w:rsidRPr="0037496F">
        <w:rPr>
          <w:rFonts w:ascii="Traditional Arabic" w:hAnsi="Traditional Arabic" w:cs="Traditional Arabic" w:hint="cs"/>
          <w:color w:val="FFFFFF" w:themeColor="background1"/>
          <w:sz w:val="32"/>
          <w:szCs w:val="32"/>
          <w:rtl/>
          <w:lang w:val="id-ID"/>
        </w:rPr>
        <w:t>اليوم: الإثنين</w:t>
      </w:r>
    </w:p>
    <w:p w:rsidR="00F3448F" w:rsidRPr="0037496F" w:rsidRDefault="00164CDB" w:rsidP="00F3448F">
      <w:pPr>
        <w:tabs>
          <w:tab w:val="right" w:pos="1134"/>
        </w:tabs>
        <w:bidi/>
        <w:spacing w:after="0" w:line="240" w:lineRule="auto"/>
        <w:jc w:val="center"/>
        <w:rPr>
          <w:rFonts w:ascii="Traditional Arabic" w:hAnsi="Traditional Arabic" w:cs="Traditional Arabic"/>
          <w:color w:val="FFFFFF" w:themeColor="background1"/>
          <w:sz w:val="32"/>
          <w:szCs w:val="32"/>
          <w:rtl/>
          <w:lang w:val="id-ID"/>
        </w:rPr>
      </w:pPr>
      <w:r w:rsidRPr="0037496F">
        <w:rPr>
          <w:rFonts w:ascii="Traditional Arabic" w:hAnsi="Traditional Arabic" w:cs="Traditional Arabic" w:hint="cs"/>
          <w:color w:val="FFFFFF" w:themeColor="background1"/>
          <w:sz w:val="32"/>
          <w:szCs w:val="32"/>
          <w:rtl/>
          <w:lang w:val="id-ID"/>
        </w:rPr>
        <w:t xml:space="preserve">التاريخ: 5 ديسمبر 2022 </w:t>
      </w:r>
    </w:p>
    <w:p w:rsidR="00F3448F" w:rsidRPr="0037496F" w:rsidRDefault="00F3448F" w:rsidP="00F3448F">
      <w:pPr>
        <w:tabs>
          <w:tab w:val="right" w:pos="1134"/>
        </w:tabs>
        <w:bidi/>
        <w:spacing w:after="0" w:line="240" w:lineRule="auto"/>
        <w:jc w:val="center"/>
        <w:rPr>
          <w:rFonts w:ascii="Traditional Arabic" w:hAnsi="Traditional Arabic" w:cs="Traditional Arabic"/>
          <w:b/>
          <w:bCs/>
          <w:color w:val="FFFFFF" w:themeColor="background1"/>
          <w:sz w:val="32"/>
          <w:szCs w:val="32"/>
          <w:rtl/>
          <w:lang w:val="id-ID"/>
        </w:rPr>
      </w:pPr>
      <w:r w:rsidRPr="0037496F">
        <w:rPr>
          <w:rFonts w:ascii="Traditional Arabic" w:hAnsi="Traditional Arabic" w:cs="Traditional Arabic" w:hint="cs"/>
          <w:b/>
          <w:bCs/>
          <w:color w:val="FFFFFF" w:themeColor="background1"/>
          <w:sz w:val="32"/>
          <w:szCs w:val="32"/>
          <w:rtl/>
          <w:lang w:val="id-ID"/>
        </w:rPr>
        <w:t>أعضاء لجنة المناقشة</w:t>
      </w:r>
    </w:p>
    <w:p w:rsidR="00F3448F" w:rsidRPr="0037496F" w:rsidRDefault="00F3448F" w:rsidP="00F3448F">
      <w:pPr>
        <w:tabs>
          <w:tab w:val="right" w:pos="1134"/>
        </w:tabs>
        <w:bidi/>
        <w:spacing w:after="0" w:line="240" w:lineRule="auto"/>
        <w:jc w:val="center"/>
        <w:rPr>
          <w:rFonts w:ascii="Traditional Arabic" w:hAnsi="Traditional Arabic" w:cs="Traditional Arabic"/>
          <w:b/>
          <w:bCs/>
          <w:color w:val="FFFFFF" w:themeColor="background1"/>
          <w:sz w:val="32"/>
          <w:szCs w:val="32"/>
          <w:rtl/>
          <w:lang w:val="id-ID"/>
        </w:rPr>
      </w:pPr>
      <w:r w:rsidRPr="0037496F">
        <w:rPr>
          <w:rFonts w:ascii="Traditional Arabic" w:hAnsi="Traditional Arabic" w:cs="Traditional Arabic" w:hint="cs"/>
          <w:b/>
          <w:bCs/>
          <w:color w:val="FFFFFF" w:themeColor="background1"/>
          <w:sz w:val="32"/>
          <w:szCs w:val="32"/>
          <w:rtl/>
          <w:lang w:val="id-ID"/>
        </w:rPr>
        <w:t>الرئيس</w:t>
      </w:r>
      <w:r w:rsidRPr="0037496F">
        <w:rPr>
          <w:rFonts w:ascii="Traditional Arabic" w:hAnsi="Traditional Arabic" w:cs="Traditional Arabic" w:hint="cs"/>
          <w:b/>
          <w:bCs/>
          <w:color w:val="FFFFFF" w:themeColor="background1"/>
          <w:sz w:val="32"/>
          <w:szCs w:val="32"/>
          <w:rtl/>
          <w:lang w:val="id-ID"/>
        </w:rPr>
        <w:tab/>
      </w:r>
      <w:r w:rsidRPr="0037496F">
        <w:rPr>
          <w:rFonts w:ascii="Traditional Arabic" w:hAnsi="Traditional Arabic" w:cs="Traditional Arabic" w:hint="cs"/>
          <w:b/>
          <w:bCs/>
          <w:color w:val="FFFFFF" w:themeColor="background1"/>
          <w:sz w:val="32"/>
          <w:szCs w:val="32"/>
          <w:rtl/>
          <w:lang w:val="id-ID"/>
        </w:rPr>
        <w:tab/>
      </w:r>
      <w:r w:rsidRPr="0037496F">
        <w:rPr>
          <w:rFonts w:ascii="Traditional Arabic" w:hAnsi="Traditional Arabic" w:cs="Traditional Arabic" w:hint="cs"/>
          <w:b/>
          <w:bCs/>
          <w:color w:val="FFFFFF" w:themeColor="background1"/>
          <w:sz w:val="32"/>
          <w:szCs w:val="32"/>
          <w:rtl/>
          <w:lang w:val="id-ID"/>
        </w:rPr>
        <w:tab/>
      </w:r>
      <w:r w:rsidRPr="0037496F">
        <w:rPr>
          <w:rFonts w:ascii="Traditional Arabic" w:hAnsi="Traditional Arabic" w:cs="Traditional Arabic" w:hint="cs"/>
          <w:b/>
          <w:bCs/>
          <w:color w:val="FFFFFF" w:themeColor="background1"/>
          <w:sz w:val="32"/>
          <w:szCs w:val="32"/>
          <w:rtl/>
          <w:lang w:val="id-ID"/>
        </w:rPr>
        <w:tab/>
      </w:r>
      <w:r w:rsidRPr="0037496F">
        <w:rPr>
          <w:rFonts w:ascii="Traditional Arabic" w:hAnsi="Traditional Arabic" w:cs="Traditional Arabic" w:hint="cs"/>
          <w:b/>
          <w:bCs/>
          <w:color w:val="FFFFFF" w:themeColor="background1"/>
          <w:sz w:val="32"/>
          <w:szCs w:val="32"/>
          <w:rtl/>
          <w:lang w:val="id-ID"/>
        </w:rPr>
        <w:tab/>
        <w:t>السكرتير</w:t>
      </w:r>
    </w:p>
    <w:p w:rsidR="00F3448F" w:rsidRPr="0037496F" w:rsidRDefault="00F3448F" w:rsidP="00F3448F">
      <w:pPr>
        <w:tabs>
          <w:tab w:val="right" w:pos="1134"/>
        </w:tabs>
        <w:bidi/>
        <w:spacing w:after="0" w:line="240" w:lineRule="auto"/>
        <w:jc w:val="center"/>
        <w:rPr>
          <w:rFonts w:ascii="Traditional Arabic" w:hAnsi="Traditional Arabic" w:cs="Traditional Arabic"/>
          <w:b/>
          <w:bCs/>
          <w:color w:val="FFFFFF" w:themeColor="background1"/>
          <w:sz w:val="32"/>
          <w:szCs w:val="32"/>
          <w:rtl/>
          <w:lang w:val="id-ID"/>
        </w:rPr>
      </w:pPr>
    </w:p>
    <w:p w:rsidR="00F3448F" w:rsidRPr="0037496F" w:rsidRDefault="00164CDB" w:rsidP="003A1116">
      <w:pPr>
        <w:tabs>
          <w:tab w:val="right" w:pos="1134"/>
        </w:tabs>
        <w:bidi/>
        <w:spacing w:after="0" w:line="240" w:lineRule="auto"/>
        <w:ind w:left="283" w:hanging="283"/>
        <w:rPr>
          <w:rFonts w:ascii="Traditional Arabic" w:hAnsi="Traditional Arabic" w:cs="Traditional Arabic"/>
          <w:b/>
          <w:bCs/>
          <w:color w:val="FFFFFF" w:themeColor="background1"/>
          <w:sz w:val="32"/>
          <w:szCs w:val="32"/>
          <w:rtl/>
          <w:lang w:val="id-ID"/>
        </w:rPr>
      </w:pPr>
      <w:r w:rsidRPr="0037496F">
        <w:rPr>
          <w:rFonts w:ascii="Traditional Arabic" w:hAnsi="Traditional Arabic" w:cs="Traditional Arabic"/>
          <w:b/>
          <w:bCs/>
          <w:color w:val="FFFFFF" w:themeColor="background1"/>
          <w:sz w:val="32"/>
          <w:szCs w:val="32"/>
          <w:u w:val="single"/>
          <w:rtl/>
          <w:lang w:val="id-ID"/>
        </w:rPr>
        <w:t>الدكتور الحاج سفرالدين إيدي ويبوو الماجستير</w:t>
      </w:r>
      <w:r w:rsidR="003A1116" w:rsidRPr="0037496F">
        <w:rPr>
          <w:rFonts w:ascii="Traditional Arabic" w:hAnsi="Traditional Arabic" w:cs="Traditional Arabic" w:hint="cs"/>
          <w:b/>
          <w:bCs/>
          <w:color w:val="FFFFFF" w:themeColor="background1"/>
          <w:sz w:val="32"/>
          <w:szCs w:val="32"/>
          <w:rtl/>
          <w:lang w:val="id-ID"/>
        </w:rPr>
        <w:tab/>
      </w:r>
      <w:r w:rsidR="003A1116" w:rsidRPr="0037496F">
        <w:rPr>
          <w:rFonts w:ascii="Traditional Arabic" w:hAnsi="Traditional Arabic" w:cs="Traditional Arabic" w:hint="cs"/>
          <w:b/>
          <w:bCs/>
          <w:color w:val="FFFFFF" w:themeColor="background1"/>
          <w:sz w:val="32"/>
          <w:szCs w:val="32"/>
          <w:rtl/>
          <w:lang w:val="id-ID"/>
        </w:rPr>
        <w:tab/>
      </w:r>
      <w:r w:rsidRPr="0037496F">
        <w:rPr>
          <w:rFonts w:ascii="Traditional Arabic" w:hAnsi="Traditional Arabic" w:cs="Traditional Arabic" w:hint="cs"/>
          <w:b/>
          <w:bCs/>
          <w:color w:val="FFFFFF" w:themeColor="background1"/>
          <w:sz w:val="32"/>
          <w:szCs w:val="32"/>
          <w:u w:val="single"/>
          <w:rtl/>
          <w:lang w:val="id-ID"/>
        </w:rPr>
        <w:t xml:space="preserve"> محمد فائز الماجستير</w:t>
      </w:r>
      <w:r w:rsidRPr="0037496F">
        <w:rPr>
          <w:rFonts w:ascii="Traditional Arabic" w:hAnsi="Traditional Arabic" w:cs="Traditional Arabic" w:hint="cs"/>
          <w:b/>
          <w:bCs/>
          <w:color w:val="FFFFFF" w:themeColor="background1"/>
          <w:sz w:val="32"/>
          <w:szCs w:val="32"/>
          <w:rtl/>
          <w:lang w:val="id-ID"/>
        </w:rPr>
        <w:tab/>
      </w:r>
      <w:r w:rsidRPr="0037496F">
        <w:rPr>
          <w:rFonts w:ascii="Traditional Arabic" w:hAnsi="Traditional Arabic" w:cs="Traditional Arabic" w:hint="cs"/>
          <w:b/>
          <w:bCs/>
          <w:color w:val="FFFFFF" w:themeColor="background1"/>
          <w:sz w:val="32"/>
          <w:szCs w:val="32"/>
          <w:rtl/>
          <w:lang w:val="id-ID"/>
        </w:rPr>
        <w:tab/>
      </w:r>
      <w:r w:rsidR="003A1116" w:rsidRPr="0037496F">
        <w:rPr>
          <w:rFonts w:ascii="Traditional Arabic" w:hAnsi="Traditional Arabic" w:cs="Traditional Arabic" w:hint="cs"/>
          <w:b/>
          <w:bCs/>
          <w:color w:val="FFFFFF" w:themeColor="background1"/>
          <w:sz w:val="32"/>
          <w:szCs w:val="32"/>
          <w:rtl/>
          <w:lang w:val="id-ID"/>
        </w:rPr>
        <w:t xml:space="preserve"> </w:t>
      </w:r>
      <w:r w:rsidR="003A1116" w:rsidRPr="0037496F">
        <w:rPr>
          <w:rFonts w:ascii="Traditional Arabic" w:hAnsi="Traditional Arabic" w:cs="Traditional Arabic"/>
          <w:b/>
          <w:bCs/>
          <w:color w:val="FFFFFF" w:themeColor="background1"/>
          <w:sz w:val="32"/>
          <w:szCs w:val="32"/>
          <w:rtl/>
          <w:lang w:val="id-ID"/>
        </w:rPr>
        <w:t>19730310200112100</w:t>
      </w:r>
      <w:r w:rsidR="003A1116" w:rsidRPr="0037496F">
        <w:rPr>
          <w:rFonts w:ascii="Traditional Arabic" w:hAnsi="Traditional Arabic" w:cs="Traditional Arabic" w:hint="cs"/>
          <w:b/>
          <w:bCs/>
          <w:color w:val="FFFFFF" w:themeColor="background1"/>
          <w:sz w:val="32"/>
          <w:szCs w:val="32"/>
          <w:rtl/>
          <w:lang w:val="id-ID"/>
        </w:rPr>
        <w:t xml:space="preserve">2   </w:t>
      </w:r>
      <w:r w:rsidR="003A1116" w:rsidRPr="0037496F">
        <w:rPr>
          <w:rFonts w:ascii="Traditional Arabic" w:hAnsi="Traditional Arabic" w:cs="Traditional Arabic" w:hint="cs"/>
          <w:b/>
          <w:bCs/>
          <w:color w:val="FFFFFF" w:themeColor="background1"/>
          <w:sz w:val="32"/>
          <w:szCs w:val="32"/>
          <w:rtl/>
          <w:lang w:val="id-ID"/>
        </w:rPr>
        <w:tab/>
      </w:r>
      <w:r w:rsidR="003A1116" w:rsidRPr="0037496F">
        <w:rPr>
          <w:rFonts w:ascii="Traditional Arabic" w:hAnsi="Traditional Arabic" w:cs="Traditional Arabic" w:hint="cs"/>
          <w:b/>
          <w:bCs/>
          <w:color w:val="FFFFFF" w:themeColor="background1"/>
          <w:sz w:val="32"/>
          <w:szCs w:val="32"/>
          <w:rtl/>
          <w:lang w:val="id-ID"/>
        </w:rPr>
        <w:tab/>
      </w:r>
      <w:r w:rsidRPr="0037496F">
        <w:rPr>
          <w:rFonts w:ascii="Traditional Arabic" w:hAnsi="Traditional Arabic" w:cs="Traditional Arabic" w:hint="cs"/>
          <w:b/>
          <w:bCs/>
          <w:color w:val="FFFFFF" w:themeColor="background1"/>
          <w:sz w:val="32"/>
          <w:szCs w:val="32"/>
          <w:rtl/>
          <w:lang w:val="id-ID"/>
        </w:rPr>
        <w:t>198510312019031006</w:t>
      </w:r>
    </w:p>
    <w:p w:rsidR="00F3448F" w:rsidRPr="0037496F" w:rsidRDefault="00F3448F" w:rsidP="00F3448F">
      <w:pPr>
        <w:tabs>
          <w:tab w:val="right" w:pos="1134"/>
        </w:tabs>
        <w:bidi/>
        <w:spacing w:after="0" w:line="240" w:lineRule="auto"/>
        <w:jc w:val="center"/>
        <w:rPr>
          <w:rFonts w:ascii="Traditional Arabic" w:hAnsi="Traditional Arabic" w:cs="Traditional Arabic"/>
          <w:b/>
          <w:bCs/>
          <w:color w:val="FFFFFF" w:themeColor="background1"/>
          <w:sz w:val="32"/>
          <w:szCs w:val="32"/>
          <w:rtl/>
          <w:lang w:val="id-ID"/>
        </w:rPr>
      </w:pPr>
      <w:r w:rsidRPr="0037496F">
        <w:rPr>
          <w:rFonts w:ascii="Traditional Arabic" w:hAnsi="Traditional Arabic" w:cs="Traditional Arabic" w:hint="cs"/>
          <w:b/>
          <w:bCs/>
          <w:color w:val="FFFFFF" w:themeColor="background1"/>
          <w:sz w:val="32"/>
          <w:szCs w:val="32"/>
          <w:rtl/>
          <w:lang w:val="id-ID"/>
        </w:rPr>
        <w:t>الممتحن:</w:t>
      </w:r>
    </w:p>
    <w:p w:rsidR="00F3448F" w:rsidRPr="0037496F" w:rsidRDefault="003A1116" w:rsidP="00F3448F">
      <w:pPr>
        <w:pStyle w:val="ListParagraph"/>
        <w:numPr>
          <w:ilvl w:val="0"/>
          <w:numId w:val="52"/>
        </w:numPr>
        <w:tabs>
          <w:tab w:val="right" w:pos="1134"/>
        </w:tabs>
        <w:bidi/>
        <w:spacing w:after="0" w:line="240" w:lineRule="auto"/>
        <w:jc w:val="center"/>
        <w:rPr>
          <w:rFonts w:ascii="Traditional Arabic" w:hAnsi="Traditional Arabic" w:cs="Traditional Arabic"/>
          <w:b/>
          <w:bCs/>
          <w:color w:val="FFFFFF" w:themeColor="background1"/>
          <w:sz w:val="32"/>
          <w:szCs w:val="32"/>
          <w:lang w:val="id-ID"/>
        </w:rPr>
      </w:pPr>
      <w:r w:rsidRPr="0037496F">
        <w:rPr>
          <w:rFonts w:ascii="Traditional Arabic" w:hAnsi="Traditional Arabic" w:cs="Traditional Arabic" w:hint="cs"/>
          <w:b/>
          <w:bCs/>
          <w:color w:val="FFFFFF" w:themeColor="background1"/>
          <w:sz w:val="32"/>
          <w:szCs w:val="32"/>
          <w:rtl/>
          <w:lang w:val="id-ID"/>
        </w:rPr>
        <w:t>م</w:t>
      </w:r>
      <w:r w:rsidR="00643170" w:rsidRPr="0037496F">
        <w:rPr>
          <w:rFonts w:ascii="Traditional Arabic" w:hAnsi="Traditional Arabic" w:cs="Traditional Arabic" w:hint="cs"/>
          <w:b/>
          <w:bCs/>
          <w:color w:val="FFFFFF" w:themeColor="background1"/>
          <w:sz w:val="32"/>
          <w:szCs w:val="32"/>
          <w:rtl/>
          <w:lang w:val="id-ID"/>
        </w:rPr>
        <w:t>ا</w:t>
      </w:r>
      <w:r w:rsidRPr="0037496F">
        <w:rPr>
          <w:rFonts w:ascii="Traditional Arabic" w:hAnsi="Traditional Arabic" w:cs="Traditional Arabic" w:hint="cs"/>
          <w:b/>
          <w:bCs/>
          <w:color w:val="FFFFFF" w:themeColor="background1"/>
          <w:sz w:val="32"/>
          <w:szCs w:val="32"/>
          <w:rtl/>
          <w:lang w:val="id-ID"/>
        </w:rPr>
        <w:t xml:space="preserve">وردي عبد الله الماجستير </w:t>
      </w:r>
      <w:r w:rsidRPr="0037496F">
        <w:rPr>
          <w:rFonts w:ascii="Traditional Arabic" w:hAnsi="Traditional Arabic" w:cs="Traditional Arabic" w:hint="cs"/>
          <w:b/>
          <w:bCs/>
          <w:color w:val="FFFFFF" w:themeColor="background1"/>
          <w:sz w:val="32"/>
          <w:szCs w:val="32"/>
          <w:rtl/>
          <w:lang w:val="id-ID"/>
        </w:rPr>
        <w:tab/>
      </w:r>
      <w:r w:rsidRPr="0037496F">
        <w:rPr>
          <w:rFonts w:ascii="Traditional Arabic" w:hAnsi="Traditional Arabic" w:cs="Traditional Arabic" w:hint="cs"/>
          <w:b/>
          <w:bCs/>
          <w:color w:val="FFFFFF" w:themeColor="background1"/>
          <w:sz w:val="32"/>
          <w:szCs w:val="32"/>
          <w:rtl/>
          <w:lang w:val="id-ID"/>
        </w:rPr>
        <w:tab/>
      </w:r>
      <w:r w:rsidRPr="0037496F">
        <w:rPr>
          <w:rFonts w:ascii="Traditional Arabic" w:hAnsi="Traditional Arabic" w:cs="Traditional Arabic" w:hint="cs"/>
          <w:b/>
          <w:bCs/>
          <w:color w:val="FFFFFF" w:themeColor="background1"/>
          <w:sz w:val="32"/>
          <w:szCs w:val="32"/>
          <w:rtl/>
          <w:lang w:val="id-ID"/>
        </w:rPr>
        <w:tab/>
      </w:r>
      <w:r w:rsidR="00F3448F" w:rsidRPr="0037496F">
        <w:rPr>
          <w:rFonts w:ascii="Traditional Arabic" w:hAnsi="Traditional Arabic" w:cs="Traditional Arabic" w:hint="cs"/>
          <w:b/>
          <w:bCs/>
          <w:color w:val="FFFFFF" w:themeColor="background1"/>
          <w:sz w:val="32"/>
          <w:szCs w:val="32"/>
          <w:rtl/>
          <w:lang w:val="id-ID"/>
        </w:rPr>
        <w:t>(..............)</w:t>
      </w:r>
    </w:p>
    <w:p w:rsidR="00F3448F" w:rsidRPr="0037496F" w:rsidRDefault="003A1116" w:rsidP="003A1116">
      <w:pPr>
        <w:pStyle w:val="ListParagraph"/>
        <w:numPr>
          <w:ilvl w:val="0"/>
          <w:numId w:val="52"/>
        </w:numPr>
        <w:tabs>
          <w:tab w:val="right" w:pos="1134"/>
        </w:tabs>
        <w:bidi/>
        <w:spacing w:after="0" w:line="360" w:lineRule="auto"/>
        <w:jc w:val="center"/>
        <w:rPr>
          <w:rFonts w:ascii="Traditional Arabic" w:hAnsi="Traditional Arabic" w:cs="Traditional Arabic"/>
          <w:b/>
          <w:bCs/>
          <w:color w:val="FFFFFF" w:themeColor="background1"/>
          <w:sz w:val="32"/>
          <w:szCs w:val="32"/>
          <w:lang w:val="id-ID"/>
        </w:rPr>
      </w:pPr>
      <w:r w:rsidRPr="0037496F">
        <w:rPr>
          <w:rFonts w:ascii="Traditional Arabic" w:hAnsi="Traditional Arabic" w:cs="Traditional Arabic" w:hint="cs"/>
          <w:b/>
          <w:bCs/>
          <w:color w:val="FFFFFF" w:themeColor="background1"/>
          <w:sz w:val="32"/>
          <w:szCs w:val="32"/>
          <w:rtl/>
          <w:lang w:val="id-ID"/>
        </w:rPr>
        <w:t xml:space="preserve">الأستاذ الدكتور محمد حسنى أمل الماجستير  </w:t>
      </w:r>
      <w:r w:rsidRPr="0037496F">
        <w:rPr>
          <w:rFonts w:ascii="Traditional Arabic" w:hAnsi="Traditional Arabic" w:cs="Traditional Arabic" w:hint="cs"/>
          <w:b/>
          <w:bCs/>
          <w:color w:val="FFFFFF" w:themeColor="background1"/>
          <w:sz w:val="32"/>
          <w:szCs w:val="32"/>
          <w:rtl/>
          <w:lang w:val="id-ID"/>
        </w:rPr>
        <w:tab/>
      </w:r>
      <w:r w:rsidR="00F3448F" w:rsidRPr="0037496F">
        <w:rPr>
          <w:rFonts w:ascii="Traditional Arabic" w:hAnsi="Traditional Arabic" w:cs="Traditional Arabic" w:hint="cs"/>
          <w:b/>
          <w:bCs/>
          <w:color w:val="FFFFFF" w:themeColor="background1"/>
          <w:sz w:val="32"/>
          <w:szCs w:val="32"/>
          <w:rtl/>
          <w:lang w:val="id-ID"/>
        </w:rPr>
        <w:t>(..............)</w:t>
      </w:r>
    </w:p>
    <w:p w:rsidR="00942167" w:rsidRPr="0037496F" w:rsidRDefault="00942167" w:rsidP="0088627D">
      <w:pPr>
        <w:pStyle w:val="ListParagraph"/>
        <w:tabs>
          <w:tab w:val="right" w:pos="1134"/>
        </w:tabs>
        <w:bidi/>
        <w:spacing w:after="0" w:line="240" w:lineRule="auto"/>
        <w:jc w:val="center"/>
        <w:rPr>
          <w:rFonts w:ascii="Traditional Arabic" w:hAnsi="Traditional Arabic" w:cs="Traditional Arabic"/>
          <w:b/>
          <w:bCs/>
          <w:color w:val="FFFFFF" w:themeColor="background1"/>
          <w:sz w:val="36"/>
          <w:szCs w:val="36"/>
          <w:rtl/>
          <w:lang w:val="id-ID"/>
        </w:rPr>
      </w:pPr>
      <w:r w:rsidRPr="0037496F">
        <w:rPr>
          <w:rFonts w:ascii="Traditional Arabic" w:hAnsi="Traditional Arabic" w:cs="Traditional Arabic" w:hint="cs"/>
          <w:b/>
          <w:bCs/>
          <w:color w:val="FFFFFF" w:themeColor="background1"/>
          <w:sz w:val="32"/>
          <w:szCs w:val="32"/>
          <w:rtl/>
          <w:lang w:val="id-ID"/>
        </w:rPr>
        <w:t xml:space="preserve">تصدق عليها عميدة </w:t>
      </w:r>
      <w:r w:rsidR="00D011AB" w:rsidRPr="0037496F">
        <w:rPr>
          <w:rFonts w:ascii="Traditional Arabic" w:hAnsi="Traditional Arabic" w:cs="Traditional Arabic"/>
          <w:b/>
          <w:bCs/>
          <w:color w:val="FFFFFF" w:themeColor="background1"/>
          <w:sz w:val="36"/>
          <w:szCs w:val="36"/>
          <w:rtl/>
          <w:lang w:val="id-ID"/>
        </w:rPr>
        <w:t>كلية ال</w:t>
      </w:r>
      <w:r w:rsidR="00D011AB" w:rsidRPr="0037496F">
        <w:rPr>
          <w:rFonts w:ascii="Traditional Arabic" w:hAnsi="Traditional Arabic" w:cs="Traditional Arabic" w:hint="cs"/>
          <w:b/>
          <w:bCs/>
          <w:color w:val="FFFFFF" w:themeColor="background1"/>
          <w:sz w:val="36"/>
          <w:szCs w:val="36"/>
          <w:rtl/>
          <w:lang w:val="id-ID"/>
        </w:rPr>
        <w:t>آ</w:t>
      </w:r>
      <w:r w:rsidRPr="0037496F">
        <w:rPr>
          <w:rFonts w:ascii="Traditional Arabic" w:hAnsi="Traditional Arabic" w:cs="Traditional Arabic"/>
          <w:b/>
          <w:bCs/>
          <w:color w:val="FFFFFF" w:themeColor="background1"/>
          <w:sz w:val="36"/>
          <w:szCs w:val="36"/>
          <w:rtl/>
          <w:lang w:val="id-ID"/>
        </w:rPr>
        <w:t>د</w:t>
      </w:r>
      <w:r w:rsidR="00D011AB" w:rsidRPr="0037496F">
        <w:rPr>
          <w:rFonts w:ascii="Traditional Arabic" w:hAnsi="Traditional Arabic" w:cs="Traditional Arabic" w:hint="cs"/>
          <w:b/>
          <w:bCs/>
          <w:color w:val="FFFFFF" w:themeColor="background1"/>
          <w:sz w:val="36"/>
          <w:szCs w:val="36"/>
          <w:rtl/>
          <w:lang w:val="id-ID"/>
        </w:rPr>
        <w:t>ا</w:t>
      </w:r>
      <w:r w:rsidRPr="0037496F">
        <w:rPr>
          <w:rFonts w:ascii="Traditional Arabic" w:hAnsi="Traditional Arabic" w:cs="Traditional Arabic"/>
          <w:b/>
          <w:bCs/>
          <w:color w:val="FFFFFF" w:themeColor="background1"/>
          <w:sz w:val="36"/>
          <w:szCs w:val="36"/>
          <w:rtl/>
          <w:lang w:val="id-ID"/>
        </w:rPr>
        <w:t>ب والعلوم الإنسانية</w:t>
      </w:r>
    </w:p>
    <w:p w:rsidR="00942167" w:rsidRPr="0037496F" w:rsidRDefault="00942167" w:rsidP="0088627D">
      <w:pPr>
        <w:pStyle w:val="ListParagraph"/>
        <w:tabs>
          <w:tab w:val="right" w:pos="1134"/>
        </w:tabs>
        <w:bidi/>
        <w:spacing w:after="0" w:line="240" w:lineRule="auto"/>
        <w:jc w:val="center"/>
        <w:rPr>
          <w:rFonts w:ascii="Traditional Arabic" w:hAnsi="Traditional Arabic" w:cs="Traditional Arabic"/>
          <w:b/>
          <w:bCs/>
          <w:color w:val="FFFFFF" w:themeColor="background1"/>
          <w:sz w:val="32"/>
          <w:szCs w:val="32"/>
          <w:rtl/>
          <w:lang w:val="id-ID"/>
        </w:rPr>
      </w:pPr>
    </w:p>
    <w:p w:rsidR="00942167" w:rsidRPr="0037496F" w:rsidRDefault="00942167" w:rsidP="0088627D">
      <w:pPr>
        <w:pStyle w:val="ListParagraph"/>
        <w:tabs>
          <w:tab w:val="right" w:pos="1134"/>
        </w:tabs>
        <w:bidi/>
        <w:spacing w:after="0" w:line="240" w:lineRule="auto"/>
        <w:jc w:val="center"/>
        <w:rPr>
          <w:rFonts w:ascii="Traditional Arabic" w:hAnsi="Traditional Arabic" w:cs="Traditional Arabic"/>
          <w:b/>
          <w:bCs/>
          <w:color w:val="FFFFFF" w:themeColor="background1"/>
          <w:sz w:val="32"/>
          <w:szCs w:val="32"/>
          <w:rtl/>
          <w:lang w:val="id-ID"/>
        </w:rPr>
      </w:pPr>
    </w:p>
    <w:p w:rsidR="00F3448F" w:rsidRPr="0037496F" w:rsidRDefault="00F3448F" w:rsidP="0088627D">
      <w:pPr>
        <w:tabs>
          <w:tab w:val="right" w:pos="1134"/>
        </w:tabs>
        <w:bidi/>
        <w:spacing w:after="0" w:line="240" w:lineRule="auto"/>
        <w:jc w:val="center"/>
        <w:rPr>
          <w:rFonts w:ascii="Traditional Arabic" w:hAnsi="Traditional Arabic" w:cs="Traditional Arabic"/>
          <w:b/>
          <w:bCs/>
          <w:color w:val="FFFFFF" w:themeColor="background1"/>
          <w:sz w:val="32"/>
          <w:szCs w:val="32"/>
          <w:rtl/>
          <w:lang w:val="id-ID"/>
        </w:rPr>
      </w:pPr>
    </w:p>
    <w:p w:rsidR="00942167" w:rsidRPr="0037496F" w:rsidRDefault="00942167" w:rsidP="0088627D">
      <w:pPr>
        <w:tabs>
          <w:tab w:val="right" w:pos="1134"/>
        </w:tabs>
        <w:bidi/>
        <w:spacing w:after="0" w:line="360" w:lineRule="auto"/>
        <w:jc w:val="center"/>
        <w:rPr>
          <w:rFonts w:ascii="Traditional Arabic" w:hAnsi="Traditional Arabic" w:cs="Traditional Arabic"/>
          <w:b/>
          <w:bCs/>
          <w:color w:val="FFFFFF" w:themeColor="background1"/>
          <w:sz w:val="32"/>
          <w:szCs w:val="32"/>
          <w:u w:val="single"/>
          <w:rtl/>
          <w:lang w:val="id-ID"/>
        </w:rPr>
      </w:pPr>
      <w:r w:rsidRPr="0037496F">
        <w:rPr>
          <w:rFonts w:ascii="Traditional Arabic" w:hAnsi="Traditional Arabic" w:cs="Traditional Arabic" w:hint="cs"/>
          <w:b/>
          <w:bCs/>
          <w:color w:val="FFFFFF" w:themeColor="background1"/>
          <w:sz w:val="32"/>
          <w:szCs w:val="32"/>
          <w:u w:val="single"/>
          <w:rtl/>
          <w:lang w:val="id-ID"/>
        </w:rPr>
        <w:t>الأستاذ الدكتور محمد حسنى أمل الماجستير</w:t>
      </w:r>
    </w:p>
    <w:p w:rsidR="005A3F44" w:rsidRPr="0037496F" w:rsidRDefault="00942167" w:rsidP="0088627D">
      <w:pPr>
        <w:tabs>
          <w:tab w:val="right" w:pos="1134"/>
        </w:tabs>
        <w:bidi/>
        <w:spacing w:after="0" w:line="240" w:lineRule="auto"/>
        <w:jc w:val="center"/>
        <w:rPr>
          <w:rFonts w:ascii="Traditional Arabic" w:hAnsi="Traditional Arabic" w:cs="Traditional Arabic"/>
          <w:b/>
          <w:bCs/>
          <w:color w:val="FFFFFF" w:themeColor="background1"/>
          <w:sz w:val="32"/>
          <w:szCs w:val="32"/>
          <w:rtl/>
          <w:lang w:val="id-ID"/>
        </w:rPr>
      </w:pPr>
      <w:r w:rsidRPr="0037496F">
        <w:rPr>
          <w:rFonts w:ascii="Traditional Arabic" w:hAnsi="Traditional Arabic" w:cs="Traditional Arabic" w:hint="cs"/>
          <w:b/>
          <w:bCs/>
          <w:color w:val="FFFFFF" w:themeColor="background1"/>
          <w:sz w:val="32"/>
          <w:szCs w:val="32"/>
          <w:rtl/>
          <w:lang w:val="id-ID"/>
        </w:rPr>
        <w:t xml:space="preserve">رقم التوظيف: </w:t>
      </w:r>
      <w:r w:rsidR="00164CDB" w:rsidRPr="0037496F">
        <w:rPr>
          <w:rFonts w:ascii="Traditional Arabic" w:hAnsi="Traditional Arabic" w:cs="Traditional Arabic" w:hint="cs"/>
          <w:b/>
          <w:bCs/>
          <w:color w:val="FFFFFF" w:themeColor="background1"/>
          <w:sz w:val="32"/>
          <w:szCs w:val="32"/>
          <w:rtl/>
          <w:lang w:val="id-ID"/>
        </w:rPr>
        <w:t>197212081998031001</w:t>
      </w:r>
    </w:p>
    <w:p w:rsidR="00027F92" w:rsidRDefault="00942167" w:rsidP="00492F21">
      <w:pPr>
        <w:bidi/>
        <w:jc w:val="center"/>
        <w:rPr>
          <w:rFonts w:ascii="Traditional Arabic" w:hAnsi="Traditional Arabic" w:cs="Traditional Arabic"/>
          <w:b/>
          <w:bCs/>
          <w:sz w:val="32"/>
          <w:szCs w:val="32"/>
          <w:u w:val="single"/>
          <w:rtl/>
          <w:lang w:val="id-ID"/>
        </w:rPr>
      </w:pPr>
      <w:r w:rsidRPr="00942167">
        <w:rPr>
          <w:rFonts w:ascii="Traditional Arabic" w:hAnsi="Traditional Arabic" w:cs="Traditional Arabic" w:hint="cs"/>
          <w:b/>
          <w:bCs/>
          <w:sz w:val="32"/>
          <w:szCs w:val="32"/>
          <w:u w:val="single"/>
          <w:rtl/>
          <w:lang w:val="id-ID"/>
        </w:rPr>
        <w:lastRenderedPageBreak/>
        <w:t>الشعار</w:t>
      </w:r>
    </w:p>
    <w:p w:rsidR="004C2D3C" w:rsidRPr="004C2D3C" w:rsidRDefault="004C2D3C" w:rsidP="004C2D3C">
      <w:pPr>
        <w:bidi/>
        <w:jc w:val="center"/>
        <w:rPr>
          <w:rFonts w:ascii="Traditional Arabic" w:hAnsi="Traditional Arabic" w:cs="Traditional Arabic"/>
          <w:sz w:val="32"/>
          <w:szCs w:val="32"/>
          <w:rtl/>
          <w:lang w:val="id-ID"/>
        </w:rPr>
      </w:pPr>
      <w:r>
        <w:rPr>
          <w:rFonts w:ascii="Traditional Arabic" w:hAnsi="Traditional Arabic" w:cs="Traditional Arabic" w:hint="cs"/>
          <w:sz w:val="32"/>
          <w:szCs w:val="32"/>
          <w:rtl/>
          <w:lang w:val="id-ID"/>
        </w:rPr>
        <w:t>بِسْمِ اللهِ الرَّحْمَانِ الرَّحِيْمِ</w:t>
      </w:r>
    </w:p>
    <w:p w:rsidR="00492F21" w:rsidRPr="00942167" w:rsidRDefault="005A39B6" w:rsidP="00027F92">
      <w:pPr>
        <w:bidi/>
        <w:jc w:val="both"/>
        <w:rPr>
          <w:rFonts w:ascii="Traditional Arabic" w:hAnsi="Traditional Arabic" w:cs="Traditional Arabic"/>
          <w:b/>
          <w:bCs/>
          <w:sz w:val="32"/>
          <w:szCs w:val="32"/>
          <w:u w:val="single"/>
          <w:rtl/>
          <w:lang w:val="id-ID"/>
        </w:rPr>
      </w:pPr>
      <w:r w:rsidRPr="005A39B6">
        <w:rPr>
          <w:rFonts w:ascii="Traditional Arabic" w:hAnsi="Traditional Arabic" w:cs="Traditional Arabic"/>
          <w:noProof/>
          <w:sz w:val="32"/>
          <w:szCs w:val="32"/>
          <w:lang w:val="id-ID" w:eastAsia="id-ID"/>
        </w:rPr>
        <mc:AlternateContent>
          <mc:Choice Requires="wps">
            <w:drawing>
              <wp:anchor distT="0" distB="0" distL="114300" distR="114300" simplePos="0" relativeHeight="251685888" behindDoc="1" locked="0" layoutInCell="1" allowOverlap="1" wp14:editId="36B11C9B">
                <wp:simplePos x="0" y="0"/>
                <wp:positionH relativeFrom="column">
                  <wp:posOffset>3574415</wp:posOffset>
                </wp:positionH>
                <wp:positionV relativeFrom="paragraph">
                  <wp:posOffset>352296</wp:posOffset>
                </wp:positionV>
                <wp:extent cx="418454" cy="325465"/>
                <wp:effectExtent l="0" t="0" r="127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54" cy="325465"/>
                        </a:xfrm>
                        <a:prstGeom prst="rect">
                          <a:avLst/>
                        </a:prstGeom>
                        <a:solidFill>
                          <a:srgbClr val="FFFFFF"/>
                        </a:solidFill>
                        <a:ln w="9525">
                          <a:noFill/>
                          <a:miter lim="800000"/>
                          <a:headEnd/>
                          <a:tailEnd/>
                        </a:ln>
                      </wps:spPr>
                      <wps:txbx>
                        <w:txbxContent>
                          <w:p w:rsidR="009951FC" w:rsidRPr="005A39B6" w:rsidRDefault="009951FC" w:rsidP="005A39B6">
                            <w:pPr>
                              <w:bidi/>
                              <w:jc w:val="center"/>
                              <w:rPr>
                                <w:rFonts w:ascii="Traditional Arabic" w:hAnsi="Traditional Arabic" w:cs="Traditional Arabic"/>
                                <w:rtl/>
                              </w:rPr>
                            </w:pPr>
                            <w:r w:rsidRPr="005A39B6">
                              <w:rPr>
                                <w:rFonts w:ascii="Traditional Arabic" w:hAnsi="Traditional Arabic" w:cs="Traditional Arabic" w:hint="cs"/>
                                <w:rtl/>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81.45pt;margin-top:27.75pt;width:32.95pt;height:25.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" stroked="f">
                <v:textbox>
                  <w:txbxContent>
                    <w:p w:rsidR="005A39B6" w:rsidRPr="005A39B6" w:rsidRDefault="005A39B6" w:rsidP="005A39B6">
                      <w:pPr>
                        <w:bidi/>
                        <w:jc w:val="center"/>
                        <w:rPr>
                          <w:rFonts w:ascii="Traditional Arabic" w:hAnsi="Traditional Arabic" w:cs="Traditional Arabic"/>
                          <w:rtl/>
                        </w:rPr>
                      </w:pPr>
                      <w:r w:rsidRPr="005A39B6">
                        <w:rPr>
                          <w:rFonts w:ascii="Traditional Arabic" w:hAnsi="Traditional Arabic" w:cs="Traditional Arabic" w:hint="cs"/>
                          <w:rtl/>
                        </w:rPr>
                        <w:t>21</w:t>
                      </w:r>
                    </w:p>
                  </w:txbxContent>
                </v:textbox>
              </v:shape>
            </w:pict>
          </mc:Fallback>
        </mc:AlternateContent>
      </w:r>
      <w:r w:rsidR="00027F92">
        <w:rPr>
          <w:rFonts w:ascii="Traditional Arabic" w:hAnsi="Traditional Arabic" w:cs="Traditional Arabic" w:hint="cs"/>
          <w:sz w:val="32"/>
          <w:szCs w:val="32"/>
          <w:rtl/>
          <w:lang w:val="id-ID"/>
        </w:rPr>
        <w:t>وَمِنْ آيَتِهِ أَنْ خَلَقَ لَكُمْ مِنْ أَنْفُسِكًمْ أَزْوَاجًا لِتَسْكُنُوا إِلَيْهَا وَجَعَلَ بَيْنَكُمْ مَوَدَّةً وَرَحْمَةً إِنَّ فِي ذَلِكِ لًآيَتٍ لِقَوْمٍ يَتَفَكَّرُوْنَ</w:t>
      </w:r>
      <w:r w:rsidR="00424382">
        <w:rPr>
          <w:rStyle w:val="FootnoteReference"/>
          <w:rFonts w:ascii="Traditional Arabic" w:hAnsi="Traditional Arabic" w:cs="Traditional Arabic"/>
          <w:sz w:val="32"/>
          <w:szCs w:val="32"/>
          <w:rtl/>
          <w:lang w:val="id-ID"/>
        </w:rPr>
        <w:footnoteReference w:id="1"/>
      </w:r>
      <w:r w:rsidR="00027F92">
        <w:rPr>
          <w:rFonts w:ascii="Traditional Arabic" w:hAnsi="Traditional Arabic" w:cs="Traditional Arabic" w:hint="cs"/>
          <w:sz w:val="32"/>
          <w:szCs w:val="32"/>
          <w:rtl/>
          <w:lang w:val="id-ID"/>
        </w:rPr>
        <w:t xml:space="preserve"> </w:t>
      </w:r>
      <w:r>
        <w:rPr>
          <w:rFonts w:ascii="Traditional Arabic" w:hAnsi="Traditional Arabic" w:cs="Traditional Arabic"/>
          <w:sz w:val="32"/>
          <w:szCs w:val="32"/>
          <w:rtl/>
          <w:lang w:val="id-ID"/>
        </w:rPr>
        <w:t>۝</w:t>
      </w:r>
      <w:r w:rsidR="00492F21" w:rsidRPr="00942167">
        <w:rPr>
          <w:rFonts w:ascii="Traditional Arabic" w:hAnsi="Traditional Arabic" w:cs="Traditional Arabic"/>
          <w:b/>
          <w:bCs/>
          <w:sz w:val="32"/>
          <w:szCs w:val="32"/>
          <w:u w:val="single"/>
          <w:rtl/>
          <w:lang w:val="id-ID"/>
        </w:rPr>
        <w:br w:type="page"/>
      </w:r>
    </w:p>
    <w:p w:rsidR="00942167" w:rsidRDefault="00942167" w:rsidP="00942167">
      <w:pPr>
        <w:bidi/>
        <w:jc w:val="center"/>
        <w:rPr>
          <w:rFonts w:ascii="Traditional Arabic" w:hAnsi="Traditional Arabic" w:cs="Traditional Arabic"/>
          <w:b/>
          <w:bCs/>
          <w:sz w:val="32"/>
          <w:szCs w:val="32"/>
          <w:rtl/>
          <w:lang w:val="id-ID"/>
        </w:rPr>
      </w:pPr>
      <w:r>
        <w:rPr>
          <w:rFonts w:ascii="Traditional Arabic" w:hAnsi="Traditional Arabic" w:cs="Traditional Arabic" w:hint="cs"/>
          <w:b/>
          <w:bCs/>
          <w:sz w:val="32"/>
          <w:szCs w:val="32"/>
          <w:rtl/>
          <w:lang w:val="id-ID"/>
        </w:rPr>
        <w:lastRenderedPageBreak/>
        <w:t>الإهداء</w:t>
      </w:r>
    </w:p>
    <w:p w:rsidR="00942167" w:rsidRDefault="005A39B6" w:rsidP="00942167">
      <w:pPr>
        <w:bidi/>
        <w:rPr>
          <w:rFonts w:ascii="Traditional Arabic" w:hAnsi="Traditional Arabic" w:cs="Traditional Arabic"/>
          <w:sz w:val="32"/>
          <w:szCs w:val="32"/>
          <w:rtl/>
          <w:lang w:val="id-ID"/>
        </w:rPr>
      </w:pPr>
      <w:r>
        <w:rPr>
          <w:rFonts w:ascii="Traditional Arabic" w:hAnsi="Traditional Arabic" w:cs="Traditional Arabic" w:hint="cs"/>
          <w:sz w:val="32"/>
          <w:szCs w:val="32"/>
          <w:rtl/>
          <w:lang w:val="id-ID"/>
        </w:rPr>
        <w:t>أهدي</w:t>
      </w:r>
      <w:r w:rsidR="00942167">
        <w:rPr>
          <w:rFonts w:ascii="Traditional Arabic" w:hAnsi="Traditional Arabic" w:cs="Traditional Arabic" w:hint="cs"/>
          <w:sz w:val="32"/>
          <w:szCs w:val="32"/>
          <w:rtl/>
          <w:lang w:val="id-ID"/>
        </w:rPr>
        <w:t xml:space="preserve"> هذا البحث العلمي إلي:</w:t>
      </w:r>
    </w:p>
    <w:p w:rsidR="00744C28" w:rsidRDefault="005A39B6" w:rsidP="005A39B6">
      <w:pPr>
        <w:pStyle w:val="ListParagraph"/>
        <w:numPr>
          <w:ilvl w:val="0"/>
          <w:numId w:val="54"/>
        </w:numPr>
        <w:bidi/>
        <w:rPr>
          <w:rFonts w:ascii="Traditional Arabic" w:hAnsi="Traditional Arabic" w:cs="Traditional Arabic"/>
          <w:sz w:val="32"/>
          <w:szCs w:val="32"/>
          <w:lang w:val="id-ID"/>
        </w:rPr>
      </w:pPr>
      <w:r>
        <w:rPr>
          <w:rFonts w:ascii="Traditional Arabic" w:hAnsi="Traditional Arabic" w:cs="Traditional Arabic" w:hint="cs"/>
          <w:sz w:val="32"/>
          <w:szCs w:val="32"/>
          <w:rtl/>
          <w:lang w:val="id-ID"/>
        </w:rPr>
        <w:t>أبي إي</w:t>
      </w:r>
      <w:r w:rsidR="00744C28">
        <w:rPr>
          <w:rFonts w:ascii="Traditional Arabic" w:hAnsi="Traditional Arabic" w:cs="Traditional Arabic" w:hint="cs"/>
          <w:sz w:val="32"/>
          <w:szCs w:val="32"/>
          <w:rtl/>
          <w:lang w:val="id-ID"/>
        </w:rPr>
        <w:t xml:space="preserve"> </w:t>
      </w:r>
      <w:r>
        <w:rPr>
          <w:rFonts w:ascii="Traditional Arabic" w:hAnsi="Traditional Arabic" w:cs="Traditional Arabic" w:hint="cs"/>
          <w:sz w:val="32"/>
          <w:szCs w:val="32"/>
          <w:rtl/>
          <w:lang w:val="id-ID"/>
        </w:rPr>
        <w:t>مادي دارمايانا وأمي فريدة</w:t>
      </w:r>
      <w:r w:rsidR="00744C28">
        <w:rPr>
          <w:rFonts w:ascii="Traditional Arabic" w:hAnsi="Traditional Arabic" w:cs="Traditional Arabic" w:hint="cs"/>
          <w:sz w:val="32"/>
          <w:szCs w:val="32"/>
          <w:rtl/>
          <w:lang w:val="id-ID"/>
        </w:rPr>
        <w:t xml:space="preserve"> أسعد الله حياتهما في الدارين علي كل حسنهما وصبرهما وجهدهما التي تهدي كلها إلي طول حياتي.</w:t>
      </w:r>
    </w:p>
    <w:p w:rsidR="00744C28" w:rsidRDefault="005A39B6" w:rsidP="00CB50F9">
      <w:pPr>
        <w:pStyle w:val="ListParagraph"/>
        <w:numPr>
          <w:ilvl w:val="0"/>
          <w:numId w:val="54"/>
        </w:numPr>
        <w:bidi/>
        <w:rPr>
          <w:rFonts w:ascii="Traditional Arabic" w:hAnsi="Traditional Arabic" w:cs="Traditional Arabic"/>
          <w:sz w:val="32"/>
          <w:szCs w:val="32"/>
          <w:lang w:val="id-ID"/>
        </w:rPr>
      </w:pPr>
      <w:r>
        <w:rPr>
          <w:rFonts w:ascii="Traditional Arabic" w:hAnsi="Traditional Arabic" w:cs="Traditional Arabic" w:hint="cs"/>
          <w:sz w:val="32"/>
          <w:szCs w:val="32"/>
          <w:rtl/>
          <w:lang w:val="id-ID"/>
        </w:rPr>
        <w:t xml:space="preserve">جميع </w:t>
      </w:r>
      <w:r w:rsidR="00744C28">
        <w:rPr>
          <w:rFonts w:ascii="Traditional Arabic" w:hAnsi="Traditional Arabic" w:cs="Traditional Arabic" w:hint="cs"/>
          <w:sz w:val="32"/>
          <w:szCs w:val="32"/>
          <w:rtl/>
          <w:lang w:val="id-ID"/>
        </w:rPr>
        <w:t>عائلتي الم</w:t>
      </w:r>
      <w:r w:rsidR="00CB50F9">
        <w:rPr>
          <w:rFonts w:ascii="Traditional Arabic" w:hAnsi="Traditional Arabic" w:cs="Traditional Arabic" w:hint="cs"/>
          <w:sz w:val="32"/>
          <w:szCs w:val="32"/>
          <w:rtl/>
          <w:lang w:val="id-ID"/>
        </w:rPr>
        <w:t>متدة بأكمالها الذين قدموا الدعم</w:t>
      </w:r>
      <w:r w:rsidR="00B03CE1">
        <w:rPr>
          <w:rFonts w:ascii="Traditional Arabic" w:hAnsi="Traditional Arabic" w:cs="Traditional Arabic" w:hint="cs"/>
          <w:sz w:val="32"/>
          <w:szCs w:val="32"/>
          <w:rtl/>
          <w:lang w:val="id-ID"/>
        </w:rPr>
        <w:t>.</w:t>
      </w:r>
    </w:p>
    <w:p w:rsidR="00B03CE1" w:rsidRDefault="00B03CE1" w:rsidP="00B03CE1">
      <w:pPr>
        <w:pStyle w:val="ListParagraph"/>
        <w:numPr>
          <w:ilvl w:val="0"/>
          <w:numId w:val="54"/>
        </w:numPr>
        <w:bidi/>
        <w:rPr>
          <w:rFonts w:ascii="Traditional Arabic" w:hAnsi="Traditional Arabic" w:cs="Traditional Arabic"/>
          <w:sz w:val="32"/>
          <w:szCs w:val="32"/>
          <w:lang w:val="id-ID"/>
        </w:rPr>
      </w:pPr>
      <w:r>
        <w:rPr>
          <w:rFonts w:ascii="Traditional Arabic" w:hAnsi="Traditional Arabic" w:cs="Traditional Arabic" w:hint="cs"/>
          <w:sz w:val="32"/>
          <w:szCs w:val="32"/>
          <w:rtl/>
          <w:lang w:val="id-ID"/>
        </w:rPr>
        <w:t xml:space="preserve">الأستاذ </w:t>
      </w:r>
      <w:r w:rsidRPr="00B03CE1">
        <w:rPr>
          <w:rFonts w:ascii="Traditional Arabic" w:hAnsi="Traditional Arabic" w:cs="Traditional Arabic"/>
          <w:sz w:val="32"/>
          <w:szCs w:val="32"/>
          <w:rtl/>
          <w:lang w:val="id-ID"/>
        </w:rPr>
        <w:t>الدكتور محمد حسنى أمل الماجستير</w:t>
      </w:r>
      <w:r>
        <w:rPr>
          <w:rFonts w:ascii="Traditional Arabic" w:hAnsi="Traditional Arabic" w:cs="Traditional Arabic" w:hint="cs"/>
          <w:sz w:val="32"/>
          <w:szCs w:val="32"/>
          <w:rtl/>
          <w:lang w:val="id-ID"/>
        </w:rPr>
        <w:t xml:space="preserve"> كالمشرف في صناعة هذا البحث العلمي</w:t>
      </w:r>
      <w:r w:rsidR="00313A19">
        <w:rPr>
          <w:rFonts w:ascii="Traditional Arabic" w:hAnsi="Traditional Arabic" w:cs="Traditional Arabic" w:hint="cs"/>
          <w:sz w:val="32"/>
          <w:szCs w:val="32"/>
          <w:rtl/>
          <w:lang w:val="id-ID"/>
        </w:rPr>
        <w:t>.</w:t>
      </w:r>
    </w:p>
    <w:p w:rsidR="00313A19" w:rsidRDefault="00313A19" w:rsidP="00313A19">
      <w:pPr>
        <w:pStyle w:val="ListParagraph"/>
        <w:numPr>
          <w:ilvl w:val="0"/>
          <w:numId w:val="54"/>
        </w:numPr>
        <w:bidi/>
        <w:rPr>
          <w:rFonts w:ascii="Traditional Arabic" w:hAnsi="Traditional Arabic" w:cs="Traditional Arabic"/>
          <w:sz w:val="32"/>
          <w:szCs w:val="32"/>
          <w:lang w:val="id-ID"/>
        </w:rPr>
      </w:pPr>
      <w:r>
        <w:rPr>
          <w:rFonts w:ascii="Traditional Arabic" w:hAnsi="Traditional Arabic" w:cs="Traditional Arabic" w:hint="cs"/>
          <w:sz w:val="32"/>
          <w:szCs w:val="32"/>
          <w:rtl/>
          <w:lang w:val="id-ID"/>
        </w:rPr>
        <w:t xml:space="preserve">جميع أصدقائي الأحباب الذين لا أستطيع ذكرهم واحدا تلو الآخر. </w:t>
      </w:r>
    </w:p>
    <w:p w:rsidR="00B03CE1" w:rsidRDefault="00744C28" w:rsidP="005A39B6">
      <w:pPr>
        <w:pStyle w:val="ListParagraph"/>
        <w:numPr>
          <w:ilvl w:val="0"/>
          <w:numId w:val="54"/>
        </w:numPr>
        <w:bidi/>
        <w:rPr>
          <w:rFonts w:ascii="Traditional Arabic" w:hAnsi="Traditional Arabic" w:cs="Traditional Arabic"/>
          <w:sz w:val="32"/>
          <w:szCs w:val="32"/>
          <w:lang w:val="id-ID"/>
        </w:rPr>
      </w:pPr>
      <w:r>
        <w:rPr>
          <w:rFonts w:ascii="Traditional Arabic" w:hAnsi="Traditional Arabic" w:cs="Traditional Arabic" w:hint="cs"/>
          <w:sz w:val="32"/>
          <w:szCs w:val="32"/>
          <w:rtl/>
          <w:lang w:val="id-ID"/>
        </w:rPr>
        <w:t>زملائي الأحباء في</w:t>
      </w:r>
      <w:r w:rsidR="00B03CE1">
        <w:rPr>
          <w:rFonts w:ascii="Traditional Arabic" w:hAnsi="Traditional Arabic" w:cs="Traditional Arabic" w:hint="cs"/>
          <w:sz w:val="32"/>
          <w:szCs w:val="32"/>
          <w:rtl/>
          <w:lang w:val="id-ID"/>
        </w:rPr>
        <w:t xml:space="preserve"> </w:t>
      </w:r>
      <w:r w:rsidR="00DF2008">
        <w:rPr>
          <w:rFonts w:ascii="Traditional Arabic" w:hAnsi="Traditional Arabic" w:cs="Traditional Arabic"/>
          <w:sz w:val="32"/>
          <w:szCs w:val="32"/>
          <w:rtl/>
          <w:lang w:val="id-ID"/>
        </w:rPr>
        <w:t>قسم اللغة العربية و</w:t>
      </w:r>
      <w:r w:rsidR="00DF2008">
        <w:rPr>
          <w:rFonts w:ascii="Traditional Arabic" w:hAnsi="Traditional Arabic" w:cs="Traditional Arabic" w:hint="cs"/>
          <w:sz w:val="32"/>
          <w:szCs w:val="32"/>
          <w:rtl/>
          <w:lang w:val="id-ID"/>
        </w:rPr>
        <w:t>أ</w:t>
      </w:r>
      <w:r w:rsidR="00B03CE1" w:rsidRPr="00B03CE1">
        <w:rPr>
          <w:rFonts w:ascii="Traditional Arabic" w:hAnsi="Traditional Arabic" w:cs="Traditional Arabic"/>
          <w:sz w:val="32"/>
          <w:szCs w:val="32"/>
          <w:rtl/>
          <w:lang w:val="id-ID"/>
        </w:rPr>
        <w:t xml:space="preserve">دبها </w:t>
      </w:r>
      <w:r w:rsidR="00B03CE1">
        <w:rPr>
          <w:rFonts w:ascii="Traditional Arabic" w:hAnsi="Traditional Arabic" w:cs="Traditional Arabic" w:hint="cs"/>
          <w:sz w:val="32"/>
          <w:szCs w:val="32"/>
          <w:rtl/>
          <w:lang w:val="id-ID"/>
        </w:rPr>
        <w:t xml:space="preserve">خاصة </w:t>
      </w:r>
      <w:r w:rsidR="005A39B6">
        <w:rPr>
          <w:rFonts w:ascii="Traditional Arabic" w:hAnsi="Traditional Arabic" w:cs="Traditional Arabic" w:hint="cs"/>
          <w:sz w:val="32"/>
          <w:szCs w:val="32"/>
          <w:rtl/>
          <w:lang w:val="id-ID"/>
        </w:rPr>
        <w:t>الفصل</w:t>
      </w:r>
      <w:r w:rsidR="00B03CE1" w:rsidRPr="00B03CE1">
        <w:rPr>
          <w:rFonts w:ascii="Traditional Arabic" w:hAnsi="Traditional Arabic" w:cs="Traditional Arabic"/>
          <w:sz w:val="32"/>
          <w:szCs w:val="32"/>
          <w:rtl/>
          <w:lang w:val="id-ID"/>
        </w:rPr>
        <w:t xml:space="preserve"> </w:t>
      </w:r>
      <w:r w:rsidR="00B03CE1">
        <w:rPr>
          <w:rFonts w:ascii="Traditional Arabic" w:hAnsi="Traditional Arabic" w:cs="Traditional Arabic" w:hint="cs"/>
          <w:sz w:val="32"/>
          <w:szCs w:val="32"/>
          <w:rtl/>
          <w:lang w:val="id-ID"/>
        </w:rPr>
        <w:t>1.</w:t>
      </w:r>
    </w:p>
    <w:p w:rsidR="00942167" w:rsidRPr="00942167" w:rsidRDefault="00CB50F9" w:rsidP="00B03CE1">
      <w:pPr>
        <w:pStyle w:val="ListParagraph"/>
        <w:numPr>
          <w:ilvl w:val="0"/>
          <w:numId w:val="54"/>
        </w:numPr>
        <w:bidi/>
        <w:rPr>
          <w:rFonts w:ascii="Traditional Arabic" w:hAnsi="Traditional Arabic" w:cs="Traditional Arabic"/>
          <w:sz w:val="32"/>
          <w:szCs w:val="32"/>
          <w:rtl/>
          <w:lang w:val="id-ID"/>
        </w:rPr>
      </w:pPr>
      <w:r>
        <w:rPr>
          <w:rFonts w:ascii="Traditional Arabic" w:hAnsi="Traditional Arabic" w:cs="Traditional Arabic" w:hint="cs"/>
          <w:sz w:val="32"/>
          <w:szCs w:val="32"/>
          <w:rtl/>
          <w:lang w:val="id-ID"/>
        </w:rPr>
        <w:t>جامع</w:t>
      </w:r>
      <w:r w:rsidR="00717FC4">
        <w:rPr>
          <w:rFonts w:ascii="Traditional Arabic" w:hAnsi="Traditional Arabic" w:cs="Traditional Arabic" w:hint="cs"/>
          <w:sz w:val="32"/>
          <w:szCs w:val="32"/>
          <w:rtl/>
          <w:lang w:val="id-ID"/>
        </w:rPr>
        <w:t>تي</w:t>
      </w:r>
      <w:r w:rsidR="005A39B6">
        <w:rPr>
          <w:rFonts w:ascii="Traditional Arabic" w:hAnsi="Traditional Arabic" w:cs="Traditional Arabic" w:hint="cs"/>
          <w:sz w:val="32"/>
          <w:szCs w:val="32"/>
          <w:rtl/>
          <w:lang w:val="id-ID"/>
        </w:rPr>
        <w:t xml:space="preserve"> كياهي الحاج أحمد صديق</w:t>
      </w:r>
      <w:r w:rsidR="00B03CE1">
        <w:rPr>
          <w:rFonts w:ascii="Traditional Arabic" w:hAnsi="Traditional Arabic" w:cs="Traditional Arabic" w:hint="cs"/>
          <w:sz w:val="32"/>
          <w:szCs w:val="32"/>
          <w:rtl/>
          <w:lang w:val="id-ID"/>
        </w:rPr>
        <w:t xml:space="preserve"> الإسلامية الحكومية جمبر المحبوبة.</w:t>
      </w:r>
      <w:r w:rsidR="00942167" w:rsidRPr="00942167">
        <w:rPr>
          <w:rFonts w:ascii="Traditional Arabic" w:hAnsi="Traditional Arabic" w:cs="Traditional Arabic"/>
          <w:b/>
          <w:bCs/>
          <w:sz w:val="32"/>
          <w:szCs w:val="32"/>
          <w:rtl/>
          <w:lang w:val="id-ID"/>
        </w:rPr>
        <w:br w:type="page"/>
      </w:r>
    </w:p>
    <w:p w:rsidR="00094403" w:rsidRDefault="00094403" w:rsidP="00313A19">
      <w:pPr>
        <w:bidi/>
        <w:jc w:val="center"/>
        <w:rPr>
          <w:rFonts w:ascii="Traditional Arabic" w:hAnsi="Traditional Arabic" w:cs="Traditional Arabic"/>
          <w:b/>
          <w:bCs/>
          <w:sz w:val="32"/>
          <w:szCs w:val="32"/>
          <w:rtl/>
          <w:lang w:val="id-ID"/>
        </w:rPr>
      </w:pPr>
      <w:r>
        <w:rPr>
          <w:rFonts w:ascii="Traditional Arabic" w:hAnsi="Traditional Arabic" w:cs="Traditional Arabic" w:hint="cs"/>
          <w:b/>
          <w:bCs/>
          <w:sz w:val="32"/>
          <w:szCs w:val="32"/>
          <w:rtl/>
          <w:lang w:val="id-ID"/>
        </w:rPr>
        <w:lastRenderedPageBreak/>
        <w:t>كلمة الشكر</w:t>
      </w:r>
    </w:p>
    <w:p w:rsidR="00094403" w:rsidRDefault="00094403" w:rsidP="007961B5">
      <w:pPr>
        <w:bidi/>
        <w:spacing w:line="240" w:lineRule="auto"/>
        <w:jc w:val="center"/>
        <w:rPr>
          <w:rFonts w:ascii="Traditional Arabic" w:hAnsi="Traditional Arabic" w:cs="Traditional Arabic"/>
          <w:sz w:val="32"/>
          <w:szCs w:val="32"/>
          <w:rtl/>
          <w:lang w:val="id-ID"/>
        </w:rPr>
      </w:pPr>
      <w:r>
        <w:rPr>
          <w:rFonts w:ascii="Traditional Arabic" w:hAnsi="Traditional Arabic" w:cs="Traditional Arabic" w:hint="cs"/>
          <w:sz w:val="32"/>
          <w:szCs w:val="32"/>
          <w:rtl/>
          <w:lang w:val="id-ID"/>
        </w:rPr>
        <w:t>بسم الله الرحمان الرحيم</w:t>
      </w:r>
    </w:p>
    <w:p w:rsidR="00C045EB" w:rsidRDefault="00C045EB" w:rsidP="007961B5">
      <w:pPr>
        <w:bidi/>
        <w:spacing w:line="240" w:lineRule="auto"/>
        <w:jc w:val="both"/>
        <w:rPr>
          <w:rFonts w:ascii="Traditional Arabic" w:hAnsi="Traditional Arabic" w:cs="Traditional Arabic"/>
          <w:sz w:val="32"/>
          <w:szCs w:val="32"/>
          <w:rtl/>
          <w:lang w:val="id-ID"/>
        </w:rPr>
      </w:pPr>
      <w:r>
        <w:rPr>
          <w:rFonts w:ascii="Traditional Arabic" w:hAnsi="Traditional Arabic" w:cs="Traditional Arabic" w:hint="cs"/>
          <w:sz w:val="32"/>
          <w:szCs w:val="32"/>
          <w:rtl/>
          <w:lang w:val="id-ID"/>
        </w:rPr>
        <w:tab/>
        <w:t xml:space="preserve">الحمد لله </w:t>
      </w:r>
      <w:r w:rsidR="007C2835">
        <w:rPr>
          <w:rFonts w:ascii="Traditional Arabic" w:hAnsi="Traditional Arabic" w:cs="Traditional Arabic" w:hint="cs"/>
          <w:sz w:val="32"/>
          <w:szCs w:val="32"/>
          <w:rtl/>
          <w:lang w:val="id-ID"/>
        </w:rPr>
        <w:t>رب العالمين، والصلاة والسلام على</w:t>
      </w:r>
      <w:r>
        <w:rPr>
          <w:rFonts w:ascii="Traditional Arabic" w:hAnsi="Traditional Arabic" w:cs="Traditional Arabic" w:hint="cs"/>
          <w:sz w:val="32"/>
          <w:szCs w:val="32"/>
          <w:rtl/>
          <w:lang w:val="id-ID"/>
        </w:rPr>
        <w:t xml:space="preserve"> أشرف الأنبياء وا</w:t>
      </w:r>
      <w:r w:rsidR="007C2835">
        <w:rPr>
          <w:rFonts w:ascii="Traditional Arabic" w:hAnsi="Traditional Arabic" w:cs="Traditional Arabic" w:hint="cs"/>
          <w:sz w:val="32"/>
          <w:szCs w:val="32"/>
          <w:rtl/>
          <w:lang w:val="id-ID"/>
        </w:rPr>
        <w:t>لمرسلين، سيدنا ونبيينا محمد وعلى</w:t>
      </w:r>
      <w:r>
        <w:rPr>
          <w:rFonts w:ascii="Traditional Arabic" w:hAnsi="Traditional Arabic" w:cs="Traditional Arabic" w:hint="cs"/>
          <w:sz w:val="32"/>
          <w:szCs w:val="32"/>
          <w:rtl/>
          <w:lang w:val="id-ID"/>
        </w:rPr>
        <w:t xml:space="preserve"> آله وصحبه أجمعين (أما بعد).</w:t>
      </w:r>
    </w:p>
    <w:p w:rsidR="00C045EB" w:rsidRDefault="00C045EB" w:rsidP="007961B5">
      <w:pPr>
        <w:bidi/>
        <w:spacing w:line="240" w:lineRule="auto"/>
        <w:jc w:val="both"/>
        <w:rPr>
          <w:rFonts w:ascii="Traditional Arabic" w:hAnsi="Traditional Arabic" w:cs="Traditional Arabic"/>
          <w:sz w:val="32"/>
          <w:szCs w:val="32"/>
          <w:rtl/>
          <w:lang w:val="id-ID"/>
        </w:rPr>
      </w:pPr>
      <w:r>
        <w:rPr>
          <w:rFonts w:ascii="Traditional Arabic" w:hAnsi="Traditional Arabic" w:cs="Traditional Arabic" w:hint="cs"/>
          <w:sz w:val="32"/>
          <w:szCs w:val="32"/>
          <w:rtl/>
          <w:lang w:val="id-ID"/>
        </w:rPr>
        <w:tab/>
        <w:t>قد تمت ك</w:t>
      </w:r>
      <w:r w:rsidR="007C2835">
        <w:rPr>
          <w:rFonts w:ascii="Traditional Arabic" w:hAnsi="Traditional Arabic" w:cs="Traditional Arabic" w:hint="cs"/>
          <w:sz w:val="32"/>
          <w:szCs w:val="32"/>
          <w:rtl/>
          <w:lang w:val="id-ID"/>
        </w:rPr>
        <w:t>تابة هذا البحث العلمي للحصول على</w:t>
      </w:r>
      <w:r>
        <w:rPr>
          <w:rFonts w:ascii="Traditional Arabic" w:hAnsi="Traditional Arabic" w:cs="Traditional Arabic" w:hint="cs"/>
          <w:sz w:val="32"/>
          <w:szCs w:val="32"/>
          <w:rtl/>
          <w:lang w:val="id-ID"/>
        </w:rPr>
        <w:t xml:space="preserve"> الدرجة الجامعة الأول</w:t>
      </w:r>
      <w:r w:rsidR="00514247">
        <w:rPr>
          <w:rFonts w:ascii="Traditional Arabic" w:hAnsi="Traditional Arabic" w:cs="Traditional Arabic" w:hint="cs"/>
          <w:sz w:val="32"/>
          <w:szCs w:val="32"/>
          <w:rtl/>
          <w:lang w:val="id-ID"/>
        </w:rPr>
        <w:t>ى</w:t>
      </w:r>
      <w:r>
        <w:rPr>
          <w:rFonts w:ascii="Traditional Arabic" w:hAnsi="Traditional Arabic" w:cs="Traditional Arabic" w:hint="cs"/>
          <w:sz w:val="32"/>
          <w:szCs w:val="32"/>
          <w:rtl/>
          <w:lang w:val="id-ID"/>
        </w:rPr>
        <w:t xml:space="preserve"> في </w:t>
      </w:r>
      <w:r w:rsidRPr="00C045EB">
        <w:rPr>
          <w:rFonts w:ascii="Traditional Arabic" w:hAnsi="Traditional Arabic" w:cs="Traditional Arabic"/>
          <w:sz w:val="32"/>
          <w:szCs w:val="32"/>
          <w:rtl/>
          <w:lang w:val="id-ID"/>
        </w:rPr>
        <w:t>قسم اللغة العربية وآدبها</w:t>
      </w:r>
      <w:r>
        <w:rPr>
          <w:rFonts w:ascii="Traditional Arabic" w:hAnsi="Traditional Arabic" w:cs="Traditional Arabic" w:hint="cs"/>
          <w:sz w:val="32"/>
          <w:szCs w:val="32"/>
          <w:rtl/>
          <w:lang w:val="id-ID"/>
        </w:rPr>
        <w:t xml:space="preserve"> ب</w:t>
      </w:r>
      <w:r>
        <w:rPr>
          <w:rFonts w:ascii="Traditional Arabic" w:hAnsi="Traditional Arabic" w:cs="Traditional Arabic"/>
          <w:sz w:val="32"/>
          <w:szCs w:val="32"/>
          <w:rtl/>
          <w:lang w:val="id-ID"/>
        </w:rPr>
        <w:t xml:space="preserve">كلية </w:t>
      </w:r>
      <w:r w:rsidR="008F3F20">
        <w:rPr>
          <w:rFonts w:ascii="Traditional Arabic" w:hAnsi="Traditional Arabic" w:cs="Traditional Arabic" w:hint="cs"/>
          <w:sz w:val="32"/>
          <w:szCs w:val="32"/>
          <w:rtl/>
          <w:lang w:val="id-ID"/>
        </w:rPr>
        <w:t>أصول الدين و</w:t>
      </w:r>
      <w:r w:rsidR="008F3F20">
        <w:rPr>
          <w:rFonts w:ascii="Traditional Arabic" w:hAnsi="Traditional Arabic" w:cs="Traditional Arabic"/>
          <w:sz w:val="32"/>
          <w:szCs w:val="32"/>
          <w:rtl/>
          <w:lang w:val="id-ID"/>
        </w:rPr>
        <w:t>ال</w:t>
      </w:r>
      <w:r w:rsidR="008F3F20">
        <w:rPr>
          <w:rFonts w:ascii="Traditional Arabic" w:hAnsi="Traditional Arabic" w:cs="Traditional Arabic" w:hint="cs"/>
          <w:sz w:val="32"/>
          <w:szCs w:val="32"/>
          <w:rtl/>
          <w:lang w:val="id-ID"/>
        </w:rPr>
        <w:t>لآ</w:t>
      </w:r>
      <w:r>
        <w:rPr>
          <w:rFonts w:ascii="Traditional Arabic" w:hAnsi="Traditional Arabic" w:cs="Traditional Arabic"/>
          <w:sz w:val="32"/>
          <w:szCs w:val="32"/>
          <w:rtl/>
          <w:lang w:val="id-ID"/>
        </w:rPr>
        <w:t>دب والعلوم الإنسا</w:t>
      </w:r>
      <w:r>
        <w:rPr>
          <w:rFonts w:ascii="Traditional Arabic" w:hAnsi="Traditional Arabic" w:cs="Traditional Arabic" w:hint="cs"/>
          <w:sz w:val="32"/>
          <w:szCs w:val="32"/>
          <w:rtl/>
          <w:lang w:val="id-ID"/>
        </w:rPr>
        <w:t>ن</w:t>
      </w:r>
      <w:r w:rsidR="008F3F20">
        <w:rPr>
          <w:rFonts w:ascii="Traditional Arabic" w:hAnsi="Traditional Arabic" w:cs="Traditional Arabic" w:hint="cs"/>
          <w:sz w:val="32"/>
          <w:szCs w:val="32"/>
          <w:rtl/>
          <w:lang w:val="id-ID"/>
        </w:rPr>
        <w:t>ية</w:t>
      </w:r>
      <w:r>
        <w:rPr>
          <w:rFonts w:ascii="Traditional Arabic" w:hAnsi="Traditional Arabic" w:cs="Traditional Arabic" w:hint="cs"/>
          <w:sz w:val="32"/>
          <w:szCs w:val="32"/>
          <w:rtl/>
          <w:lang w:val="id-ID"/>
        </w:rPr>
        <w:t xml:space="preserve"> ب</w:t>
      </w:r>
      <w:r w:rsidRPr="00C045EB">
        <w:rPr>
          <w:rFonts w:ascii="Traditional Arabic" w:hAnsi="Traditional Arabic" w:cs="Traditional Arabic"/>
          <w:sz w:val="32"/>
          <w:szCs w:val="32"/>
          <w:rtl/>
          <w:lang w:val="id-ID"/>
        </w:rPr>
        <w:t>جامعة كياهي الحاج أحمد صديق الإسلامية الحكومية جمبر</w:t>
      </w:r>
      <w:r w:rsidR="007C2835">
        <w:rPr>
          <w:rFonts w:ascii="Traditional Arabic" w:hAnsi="Traditional Arabic" w:cs="Traditional Arabic" w:hint="cs"/>
          <w:sz w:val="32"/>
          <w:szCs w:val="32"/>
          <w:rtl/>
          <w:lang w:val="id-ID"/>
        </w:rPr>
        <w:t>، ولذا فمن الجدير على</w:t>
      </w:r>
      <w:r>
        <w:rPr>
          <w:rFonts w:ascii="Traditional Arabic" w:hAnsi="Traditional Arabic" w:cs="Traditional Arabic" w:hint="cs"/>
          <w:sz w:val="32"/>
          <w:szCs w:val="32"/>
          <w:rtl/>
          <w:lang w:val="id-ID"/>
        </w:rPr>
        <w:t xml:space="preserve"> </w:t>
      </w:r>
      <w:r w:rsidR="007C2835">
        <w:rPr>
          <w:rFonts w:ascii="Traditional Arabic" w:hAnsi="Traditional Arabic" w:cs="Traditional Arabic" w:hint="cs"/>
          <w:sz w:val="32"/>
          <w:szCs w:val="32"/>
          <w:rtl/>
          <w:lang w:val="id-ID"/>
        </w:rPr>
        <w:t>الباحثة أن تقدم الشكر العميق على</w:t>
      </w:r>
      <w:r>
        <w:rPr>
          <w:rFonts w:ascii="Traditional Arabic" w:hAnsi="Traditional Arabic" w:cs="Traditional Arabic" w:hint="cs"/>
          <w:sz w:val="32"/>
          <w:szCs w:val="32"/>
          <w:rtl/>
          <w:lang w:val="id-ID"/>
        </w:rPr>
        <w:t xml:space="preserve"> كل من أسهم في كتابة هذا البحث العلمي وهم:</w:t>
      </w:r>
    </w:p>
    <w:p w:rsidR="00350B81" w:rsidRDefault="00350B81" w:rsidP="007961B5">
      <w:pPr>
        <w:pStyle w:val="ListParagraph"/>
        <w:numPr>
          <w:ilvl w:val="0"/>
          <w:numId w:val="55"/>
        </w:numPr>
        <w:bidi/>
        <w:spacing w:line="240" w:lineRule="auto"/>
        <w:jc w:val="both"/>
        <w:rPr>
          <w:rFonts w:ascii="Traditional Arabic" w:hAnsi="Traditional Arabic" w:cs="Traditional Arabic"/>
          <w:sz w:val="32"/>
          <w:szCs w:val="32"/>
          <w:lang w:val="id-ID"/>
        </w:rPr>
      </w:pPr>
      <w:r>
        <w:rPr>
          <w:rFonts w:ascii="Traditional Arabic" w:hAnsi="Traditional Arabic" w:cs="Traditional Arabic" w:hint="cs"/>
          <w:sz w:val="32"/>
          <w:szCs w:val="32"/>
          <w:rtl/>
          <w:lang w:val="id-ID"/>
        </w:rPr>
        <w:t>فضيلة الكريم، رئيس جامعة كياهي الحاج أحمد صديق الإسلامية الحكومية جمبر، الأستاذ الدكتور الحاج بابون سوهارتو الماجستير.</w:t>
      </w:r>
    </w:p>
    <w:p w:rsidR="00350B81" w:rsidRDefault="00350B81" w:rsidP="007961B5">
      <w:pPr>
        <w:pStyle w:val="ListParagraph"/>
        <w:numPr>
          <w:ilvl w:val="0"/>
          <w:numId w:val="55"/>
        </w:numPr>
        <w:bidi/>
        <w:spacing w:line="240" w:lineRule="auto"/>
        <w:jc w:val="both"/>
        <w:rPr>
          <w:rFonts w:ascii="Traditional Arabic" w:hAnsi="Traditional Arabic" w:cs="Traditional Arabic"/>
          <w:sz w:val="32"/>
          <w:szCs w:val="32"/>
          <w:lang w:val="id-ID"/>
        </w:rPr>
      </w:pPr>
      <w:r>
        <w:rPr>
          <w:rFonts w:ascii="Traditional Arabic" w:hAnsi="Traditional Arabic" w:cs="Traditional Arabic" w:hint="cs"/>
          <w:sz w:val="32"/>
          <w:szCs w:val="32"/>
          <w:rtl/>
          <w:lang w:val="id-ID"/>
        </w:rPr>
        <w:t>فضيلة ا</w:t>
      </w:r>
      <w:r w:rsidR="00DF2008">
        <w:rPr>
          <w:rFonts w:ascii="Traditional Arabic" w:hAnsi="Traditional Arabic" w:cs="Traditional Arabic" w:hint="cs"/>
          <w:sz w:val="32"/>
          <w:szCs w:val="32"/>
          <w:rtl/>
          <w:lang w:val="id-ID"/>
        </w:rPr>
        <w:t>لكريم، عميد كلية أصول الدين والآ</w:t>
      </w:r>
      <w:r>
        <w:rPr>
          <w:rFonts w:ascii="Traditional Arabic" w:hAnsi="Traditional Arabic" w:cs="Traditional Arabic" w:hint="cs"/>
          <w:sz w:val="32"/>
          <w:szCs w:val="32"/>
          <w:rtl/>
          <w:lang w:val="id-ID"/>
        </w:rPr>
        <w:t xml:space="preserve">دب والعلوم الإنسانية ومشرفي، الأستاذ </w:t>
      </w:r>
      <w:r w:rsidRPr="00350B81">
        <w:rPr>
          <w:rFonts w:ascii="Traditional Arabic" w:hAnsi="Traditional Arabic" w:cs="Traditional Arabic"/>
          <w:sz w:val="32"/>
          <w:szCs w:val="32"/>
          <w:rtl/>
          <w:lang w:val="id-ID"/>
        </w:rPr>
        <w:t>الدكتور محمد حسنى أمل الماجستير</w:t>
      </w:r>
      <w:r>
        <w:rPr>
          <w:rFonts w:ascii="Traditional Arabic" w:hAnsi="Traditional Arabic" w:cs="Traditional Arabic" w:hint="cs"/>
          <w:sz w:val="32"/>
          <w:szCs w:val="32"/>
          <w:rtl/>
          <w:lang w:val="id-ID"/>
        </w:rPr>
        <w:t>، الذي قد بذل كثيرا من أوقاته وجهده وعنايته ورعايته وفضل توجيهاته وإرشاده وأرائه القيامة في كتابة هذا البحث.</w:t>
      </w:r>
    </w:p>
    <w:p w:rsidR="00350B81" w:rsidRDefault="00350B81" w:rsidP="007961B5">
      <w:pPr>
        <w:pStyle w:val="ListParagraph"/>
        <w:numPr>
          <w:ilvl w:val="0"/>
          <w:numId w:val="55"/>
        </w:numPr>
        <w:bidi/>
        <w:spacing w:line="240" w:lineRule="auto"/>
        <w:jc w:val="both"/>
        <w:rPr>
          <w:rFonts w:ascii="Traditional Arabic" w:hAnsi="Traditional Arabic" w:cs="Traditional Arabic"/>
          <w:sz w:val="32"/>
          <w:szCs w:val="32"/>
          <w:lang w:val="id-ID"/>
        </w:rPr>
      </w:pPr>
      <w:r>
        <w:rPr>
          <w:rFonts w:ascii="Traditional Arabic" w:hAnsi="Traditional Arabic" w:cs="Traditional Arabic" w:hint="cs"/>
          <w:sz w:val="32"/>
          <w:szCs w:val="32"/>
          <w:rtl/>
          <w:lang w:val="id-ID"/>
        </w:rPr>
        <w:t>فضيلة الكريم، رئيس شعبة اللغة العربية وأدبها، الدكتور الحاج سفر الدين إيدي ويبو و</w:t>
      </w:r>
      <w:r w:rsidR="00D83A9A">
        <w:rPr>
          <w:rFonts w:ascii="Traditional Arabic" w:hAnsi="Traditional Arabic" w:cs="Traditional Arabic" w:hint="cs"/>
          <w:sz w:val="32"/>
          <w:szCs w:val="32"/>
          <w:rtl/>
          <w:lang w:val="id-ID"/>
        </w:rPr>
        <w:t>الم</w:t>
      </w:r>
      <w:r w:rsidR="00CB50F9">
        <w:rPr>
          <w:rFonts w:ascii="Traditional Arabic" w:hAnsi="Traditional Arabic" w:cs="Traditional Arabic" w:hint="cs"/>
          <w:sz w:val="32"/>
          <w:szCs w:val="32"/>
          <w:rtl/>
          <w:lang w:val="id-ID"/>
        </w:rPr>
        <w:t>ا</w:t>
      </w:r>
      <w:r w:rsidR="00D83A9A">
        <w:rPr>
          <w:rFonts w:ascii="Traditional Arabic" w:hAnsi="Traditional Arabic" w:cs="Traditional Arabic" w:hint="cs"/>
          <w:sz w:val="32"/>
          <w:szCs w:val="32"/>
          <w:rtl/>
          <w:lang w:val="id-ID"/>
        </w:rPr>
        <w:t>جستير.</w:t>
      </w:r>
    </w:p>
    <w:p w:rsidR="00D83A9A" w:rsidRDefault="00CB50F9" w:rsidP="00514247">
      <w:pPr>
        <w:pStyle w:val="ListParagraph"/>
        <w:numPr>
          <w:ilvl w:val="0"/>
          <w:numId w:val="55"/>
        </w:numPr>
        <w:bidi/>
        <w:spacing w:line="240" w:lineRule="auto"/>
        <w:jc w:val="both"/>
        <w:rPr>
          <w:rFonts w:ascii="Traditional Arabic" w:hAnsi="Traditional Arabic" w:cs="Traditional Arabic"/>
          <w:sz w:val="32"/>
          <w:szCs w:val="32"/>
          <w:lang w:val="id-ID"/>
        </w:rPr>
      </w:pPr>
      <w:r>
        <w:rPr>
          <w:rFonts w:ascii="Traditional Arabic" w:hAnsi="Traditional Arabic" w:cs="Traditional Arabic" w:hint="cs"/>
          <w:sz w:val="32"/>
          <w:szCs w:val="32"/>
          <w:rtl/>
          <w:lang w:val="id-ID"/>
        </w:rPr>
        <w:t xml:space="preserve">جميع </w:t>
      </w:r>
      <w:r w:rsidR="006454A5">
        <w:rPr>
          <w:rFonts w:ascii="Traditional Arabic" w:hAnsi="Traditional Arabic" w:cs="Traditional Arabic" w:hint="cs"/>
          <w:sz w:val="32"/>
          <w:szCs w:val="32"/>
          <w:rtl/>
          <w:lang w:val="id-ID"/>
        </w:rPr>
        <w:t>ال</w:t>
      </w:r>
      <w:r w:rsidR="00D83A9A">
        <w:rPr>
          <w:rFonts w:ascii="Traditional Arabic" w:hAnsi="Traditional Arabic" w:cs="Traditional Arabic" w:hint="cs"/>
          <w:sz w:val="32"/>
          <w:szCs w:val="32"/>
          <w:rtl/>
          <w:lang w:val="id-ID"/>
        </w:rPr>
        <w:t>مدرس</w:t>
      </w:r>
      <w:r>
        <w:rPr>
          <w:rFonts w:ascii="Traditional Arabic" w:hAnsi="Traditional Arabic" w:cs="Traditional Arabic" w:hint="cs"/>
          <w:sz w:val="32"/>
          <w:szCs w:val="32"/>
          <w:rtl/>
          <w:lang w:val="id-ID"/>
        </w:rPr>
        <w:t xml:space="preserve">ين و </w:t>
      </w:r>
      <w:r w:rsidR="006454A5">
        <w:rPr>
          <w:rFonts w:ascii="Traditional Arabic" w:hAnsi="Traditional Arabic" w:cs="Traditional Arabic" w:hint="cs"/>
          <w:sz w:val="32"/>
          <w:szCs w:val="32"/>
          <w:rtl/>
          <w:lang w:val="id-ID"/>
        </w:rPr>
        <w:t>ال</w:t>
      </w:r>
      <w:r>
        <w:rPr>
          <w:rFonts w:ascii="Traditional Arabic" w:hAnsi="Traditional Arabic" w:cs="Traditional Arabic" w:hint="cs"/>
          <w:sz w:val="32"/>
          <w:szCs w:val="32"/>
          <w:rtl/>
          <w:lang w:val="id-ID"/>
        </w:rPr>
        <w:t>م</w:t>
      </w:r>
      <w:r w:rsidR="00D83A9A">
        <w:rPr>
          <w:rFonts w:ascii="Traditional Arabic" w:hAnsi="Traditional Arabic" w:cs="Traditional Arabic" w:hint="cs"/>
          <w:sz w:val="32"/>
          <w:szCs w:val="32"/>
          <w:rtl/>
          <w:lang w:val="id-ID"/>
        </w:rPr>
        <w:t>درسات الذين عل</w:t>
      </w:r>
      <w:r w:rsidR="00514247">
        <w:rPr>
          <w:rFonts w:ascii="Traditional Arabic" w:hAnsi="Traditional Arabic" w:cs="Traditional Arabic" w:hint="cs"/>
          <w:sz w:val="32"/>
          <w:szCs w:val="32"/>
          <w:rtl/>
          <w:lang w:val="id-ID"/>
        </w:rPr>
        <w:t>موني الدراسات التي لا أعلم قبله</w:t>
      </w:r>
      <w:r w:rsidR="00D83A9A">
        <w:rPr>
          <w:rFonts w:ascii="Traditional Arabic" w:hAnsi="Traditional Arabic" w:cs="Traditional Arabic" w:hint="cs"/>
          <w:sz w:val="32"/>
          <w:szCs w:val="32"/>
          <w:rtl/>
          <w:lang w:val="id-ID"/>
        </w:rPr>
        <w:t xml:space="preserve"> الذي يكون موضوعا نظريا في هذا البحث العلمي.</w:t>
      </w:r>
    </w:p>
    <w:p w:rsidR="00D83A9A" w:rsidRDefault="00D83A9A" w:rsidP="007961B5">
      <w:pPr>
        <w:pStyle w:val="ListParagraph"/>
        <w:bidi/>
        <w:spacing w:line="240" w:lineRule="auto"/>
        <w:ind w:left="0"/>
        <w:jc w:val="both"/>
        <w:rPr>
          <w:rFonts w:ascii="Traditional Arabic" w:hAnsi="Traditional Arabic" w:cs="Traditional Arabic"/>
          <w:sz w:val="32"/>
          <w:szCs w:val="32"/>
          <w:rtl/>
          <w:lang w:val="id-ID"/>
        </w:rPr>
      </w:pPr>
      <w:r>
        <w:rPr>
          <w:rFonts w:ascii="Traditional Arabic" w:hAnsi="Traditional Arabic" w:cs="Traditional Arabic" w:hint="cs"/>
          <w:sz w:val="32"/>
          <w:szCs w:val="32"/>
          <w:rtl/>
          <w:lang w:val="id-ID"/>
        </w:rPr>
        <w:tab/>
        <w:t>شعرت الباحثة أن كتابة هذا البحث العلمي لم تكن كاملة، فلذا رجيت الاقتراحات والانتقاذات والإرشادات لتكميل هذا البحث العلمي. فطلبت الباحثة الله الكريم أن تكون أعمالهم مقبولة ويكون هذا البحث العلمي نافعا ومفيدا لنا وباركالله فينا، آمين يا رب العالمين.</w:t>
      </w:r>
    </w:p>
    <w:p w:rsidR="00D83A9A" w:rsidRDefault="00225001" w:rsidP="000026A4">
      <w:pPr>
        <w:pStyle w:val="ListParagraph"/>
        <w:ind w:left="0"/>
        <w:rPr>
          <w:rFonts w:ascii="Traditional Arabic" w:hAnsi="Traditional Arabic" w:cs="Traditional Arabic"/>
          <w:sz w:val="32"/>
          <w:szCs w:val="32"/>
          <w:rtl/>
          <w:lang w:val="id-ID"/>
        </w:rPr>
      </w:pPr>
      <w:r>
        <w:rPr>
          <w:rFonts w:ascii="Traditional Arabic" w:hAnsi="Traditional Arabic" w:cs="Traditional Arabic" w:hint="cs"/>
          <w:sz w:val="32"/>
          <w:szCs w:val="32"/>
          <w:rtl/>
          <w:lang w:val="id-ID"/>
        </w:rPr>
        <w:t>جمب</w:t>
      </w:r>
      <w:r w:rsidR="00D83A9A">
        <w:rPr>
          <w:rFonts w:ascii="Traditional Arabic" w:hAnsi="Traditional Arabic" w:cs="Traditional Arabic" w:hint="cs"/>
          <w:sz w:val="32"/>
          <w:szCs w:val="32"/>
          <w:rtl/>
          <w:lang w:val="id-ID"/>
        </w:rPr>
        <w:t xml:space="preserve">ر، </w:t>
      </w:r>
      <w:r w:rsidR="000026A4">
        <w:rPr>
          <w:rFonts w:ascii="Traditional Arabic" w:hAnsi="Traditional Arabic" w:cs="Traditional Arabic" w:hint="cs"/>
          <w:sz w:val="32"/>
          <w:szCs w:val="32"/>
          <w:rtl/>
          <w:lang w:val="id-ID"/>
        </w:rPr>
        <w:t>5</w:t>
      </w:r>
      <w:r w:rsidR="007961B5">
        <w:rPr>
          <w:rFonts w:ascii="Traditional Arabic" w:hAnsi="Traditional Arabic" w:cs="Traditional Arabic" w:hint="cs"/>
          <w:sz w:val="32"/>
          <w:szCs w:val="32"/>
          <w:rtl/>
          <w:lang w:val="id-ID"/>
        </w:rPr>
        <w:t xml:space="preserve"> </w:t>
      </w:r>
      <w:r w:rsidR="000026A4">
        <w:rPr>
          <w:rFonts w:ascii="Traditional Arabic" w:hAnsi="Traditional Arabic" w:cs="Traditional Arabic" w:hint="cs"/>
          <w:sz w:val="32"/>
          <w:szCs w:val="32"/>
          <w:rtl/>
          <w:lang w:val="id-ID"/>
        </w:rPr>
        <w:t>ديسمبر</w:t>
      </w:r>
      <w:r w:rsidR="007961B5">
        <w:rPr>
          <w:rFonts w:ascii="Traditional Arabic" w:hAnsi="Traditional Arabic" w:cs="Traditional Arabic" w:hint="cs"/>
          <w:sz w:val="32"/>
          <w:szCs w:val="32"/>
          <w:rtl/>
          <w:lang w:val="id-ID"/>
        </w:rPr>
        <w:t xml:space="preserve"> 2022 م</w:t>
      </w:r>
    </w:p>
    <w:p w:rsidR="001207CD" w:rsidRDefault="001207CD" w:rsidP="00D83A9A">
      <w:pPr>
        <w:pStyle w:val="ListParagraph"/>
        <w:ind w:left="0"/>
        <w:rPr>
          <w:rFonts w:ascii="Traditional Arabic" w:hAnsi="Traditional Arabic" w:cs="Traditional Arabic"/>
          <w:sz w:val="32"/>
          <w:szCs w:val="32"/>
          <w:rtl/>
          <w:lang w:val="id-ID"/>
        </w:rPr>
      </w:pPr>
    </w:p>
    <w:p w:rsidR="007961B5" w:rsidRPr="007961B5" w:rsidRDefault="007961B5" w:rsidP="007961B5">
      <w:pPr>
        <w:pStyle w:val="ListParagraph"/>
        <w:spacing w:before="240" w:after="0" w:line="240" w:lineRule="auto"/>
        <w:ind w:left="0"/>
        <w:rPr>
          <w:rFonts w:ascii="Traditional Arabic" w:hAnsi="Traditional Arabic" w:cs="Traditional Arabic"/>
          <w:sz w:val="32"/>
          <w:szCs w:val="32"/>
          <w:rtl/>
          <w:lang w:val="id-ID"/>
        </w:rPr>
      </w:pPr>
      <w:r w:rsidRPr="007961B5">
        <w:rPr>
          <w:rFonts w:ascii="Traditional Arabic" w:hAnsi="Traditional Arabic" w:cs="Traditional Arabic" w:hint="cs"/>
          <w:sz w:val="32"/>
          <w:szCs w:val="32"/>
          <w:u w:val="single"/>
          <w:rtl/>
          <w:lang w:val="id-ID"/>
        </w:rPr>
        <w:t>النساء أحيا الزهرة</w:t>
      </w:r>
      <w:r>
        <w:rPr>
          <w:rFonts w:ascii="Traditional Arabic" w:hAnsi="Traditional Arabic" w:cs="Traditional Arabic" w:hint="cs"/>
          <w:sz w:val="32"/>
          <w:szCs w:val="32"/>
          <w:u w:val="single"/>
          <w:rtl/>
          <w:lang w:val="id-ID"/>
        </w:rPr>
        <w:t xml:space="preserve"> </w:t>
      </w:r>
      <w:r>
        <w:rPr>
          <w:rFonts w:ascii="Traditional Arabic" w:hAnsi="Traditional Arabic" w:cs="Traditional Arabic" w:hint="cs"/>
          <w:sz w:val="32"/>
          <w:szCs w:val="32"/>
          <w:rtl/>
          <w:lang w:val="id-ID"/>
        </w:rPr>
        <w:t xml:space="preserve">   </w:t>
      </w:r>
    </w:p>
    <w:p w:rsidR="00D83A9A" w:rsidRPr="00837E3C" w:rsidRDefault="001207CD" w:rsidP="00837E3C">
      <w:pPr>
        <w:pStyle w:val="ListParagraph"/>
        <w:spacing w:line="240" w:lineRule="auto"/>
        <w:ind w:left="0"/>
        <w:rPr>
          <w:rFonts w:ascii="Traditional Arabic" w:hAnsi="Traditional Arabic" w:cs="Traditional Arabic"/>
          <w:sz w:val="32"/>
          <w:szCs w:val="32"/>
        </w:rPr>
      </w:pPr>
      <w:r>
        <w:rPr>
          <w:rFonts w:asciiTheme="majorBidi" w:hAnsiTheme="majorBidi" w:cstheme="majorBidi" w:hint="cs"/>
          <w:sz w:val="24"/>
          <w:szCs w:val="24"/>
          <w:rtl/>
          <w:lang w:val="id-ID"/>
        </w:rPr>
        <w:t xml:space="preserve">     </w:t>
      </w:r>
      <w:r w:rsidR="007961B5" w:rsidRPr="007961B5">
        <w:rPr>
          <w:rFonts w:asciiTheme="majorBidi" w:hAnsiTheme="majorBidi" w:cstheme="majorBidi"/>
          <w:sz w:val="24"/>
          <w:szCs w:val="24"/>
          <w:lang w:val="id-ID"/>
        </w:rPr>
        <w:t>U</w:t>
      </w:r>
      <w:r w:rsidR="007961B5">
        <w:rPr>
          <w:rFonts w:ascii="Traditional Arabic" w:hAnsi="Traditional Arabic" w:cs="Traditional Arabic" w:hint="cs"/>
          <w:sz w:val="32"/>
          <w:szCs w:val="32"/>
          <w:rtl/>
          <w:lang w:val="id-ID"/>
        </w:rPr>
        <w:t>20183044</w:t>
      </w:r>
    </w:p>
    <w:p w:rsidR="00D83A9A" w:rsidRPr="001207CD" w:rsidRDefault="007961B5" w:rsidP="007961B5">
      <w:pPr>
        <w:pStyle w:val="ListParagraph"/>
        <w:bidi/>
        <w:ind w:left="0"/>
        <w:jc w:val="center"/>
        <w:rPr>
          <w:rFonts w:ascii="Traditional Arabic" w:hAnsi="Traditional Arabic" w:cs="Traditional Arabic"/>
          <w:b/>
          <w:bCs/>
          <w:sz w:val="32"/>
          <w:szCs w:val="32"/>
          <w:rtl/>
          <w:lang w:val="id-ID"/>
        </w:rPr>
      </w:pPr>
      <w:r w:rsidRPr="001207CD">
        <w:rPr>
          <w:rFonts w:ascii="Traditional Arabic" w:hAnsi="Traditional Arabic" w:cs="Traditional Arabic" w:hint="cs"/>
          <w:b/>
          <w:bCs/>
          <w:sz w:val="32"/>
          <w:szCs w:val="32"/>
          <w:rtl/>
          <w:lang w:val="id-ID"/>
        </w:rPr>
        <w:lastRenderedPageBreak/>
        <w:t>ملخص البحث</w:t>
      </w:r>
    </w:p>
    <w:p w:rsidR="004C2D3C" w:rsidRDefault="007961B5" w:rsidP="00D374AE">
      <w:pPr>
        <w:pStyle w:val="ListParagraph"/>
        <w:bidi/>
        <w:spacing w:after="0" w:line="240" w:lineRule="auto"/>
        <w:ind w:left="0"/>
        <w:jc w:val="both"/>
        <w:rPr>
          <w:rFonts w:ascii="Traditional Arabic" w:hAnsi="Traditional Arabic" w:cs="Traditional Arabic"/>
          <w:sz w:val="32"/>
          <w:szCs w:val="32"/>
        </w:rPr>
      </w:pPr>
      <w:r w:rsidRPr="001207CD">
        <w:rPr>
          <w:rFonts w:ascii="Traditional Arabic" w:hAnsi="Traditional Arabic" w:cs="Traditional Arabic" w:hint="cs"/>
          <w:b/>
          <w:bCs/>
          <w:sz w:val="32"/>
          <w:szCs w:val="32"/>
          <w:rtl/>
          <w:lang w:val="id-ID"/>
        </w:rPr>
        <w:t>النساء أحيا الزهرة، 2022 م،</w:t>
      </w:r>
      <w:r w:rsidR="00D374AE" w:rsidRPr="00D374AE">
        <w:rPr>
          <w:rFonts w:ascii="Traditional Arabic" w:hAnsi="Traditional Arabic" w:cs="Traditional Arabic"/>
          <w:b/>
          <w:bCs/>
          <w:sz w:val="36"/>
          <w:szCs w:val="36"/>
          <w:rtl/>
          <w:lang w:val="id-ID"/>
        </w:rPr>
        <w:t xml:space="preserve"> </w:t>
      </w:r>
      <w:r w:rsidR="00D374AE" w:rsidRPr="00D74D69">
        <w:rPr>
          <w:rFonts w:ascii="Traditional Arabic" w:hAnsi="Traditional Arabic" w:cs="Traditional Arabic"/>
          <w:b/>
          <w:bCs/>
          <w:sz w:val="32"/>
          <w:szCs w:val="32"/>
          <w:rtl/>
          <w:lang w:val="id-ID"/>
        </w:rPr>
        <w:t>دراسة تحليلية بنيوية أدبية</w:t>
      </w:r>
      <w:r w:rsidR="00D374AE" w:rsidRPr="00D74D69">
        <w:rPr>
          <w:rFonts w:ascii="Traditional Arabic" w:hAnsi="Traditional Arabic" w:cs="Traditional Arabic" w:hint="cs"/>
          <w:b/>
          <w:bCs/>
          <w:sz w:val="32"/>
          <w:szCs w:val="32"/>
          <w:rtl/>
        </w:rPr>
        <w:t xml:space="preserve"> </w:t>
      </w:r>
      <w:r w:rsidR="00D374AE" w:rsidRPr="00D74D69">
        <w:rPr>
          <w:rFonts w:ascii="Traditional Arabic" w:hAnsi="Traditional Arabic" w:cs="Traditional Arabic" w:hint="cs"/>
          <w:b/>
          <w:bCs/>
          <w:sz w:val="32"/>
          <w:szCs w:val="32"/>
          <w:rtl/>
          <w:lang w:val="id-ID"/>
        </w:rPr>
        <w:t xml:space="preserve">في </w:t>
      </w:r>
      <w:r w:rsidR="00D374AE" w:rsidRPr="00D74D69">
        <w:rPr>
          <w:rFonts w:ascii="Traditional Arabic" w:hAnsi="Traditional Arabic" w:cs="Traditional Arabic"/>
          <w:b/>
          <w:bCs/>
          <w:sz w:val="32"/>
          <w:szCs w:val="32"/>
          <w:rtl/>
          <w:lang w:val="id-ID"/>
        </w:rPr>
        <w:t>شعر "سأقول لك أحبك" لنزار قباني</w:t>
      </w:r>
      <w:r w:rsidRPr="001207CD">
        <w:rPr>
          <w:rFonts w:ascii="Traditional Arabic" w:hAnsi="Traditional Arabic" w:cs="Traditional Arabic" w:hint="cs"/>
          <w:b/>
          <w:bCs/>
          <w:sz w:val="32"/>
          <w:szCs w:val="32"/>
          <w:rtl/>
          <w:lang w:val="id-ID"/>
        </w:rPr>
        <w:t xml:space="preserve"> </w:t>
      </w:r>
      <w:r>
        <w:rPr>
          <w:rFonts w:ascii="Traditional Arabic" w:hAnsi="Traditional Arabic" w:cs="Traditional Arabic" w:hint="cs"/>
          <w:sz w:val="32"/>
          <w:szCs w:val="32"/>
          <w:rtl/>
          <w:lang w:val="id-ID"/>
        </w:rPr>
        <w:t xml:space="preserve">، </w:t>
      </w:r>
      <w:r w:rsidRPr="007961B5">
        <w:rPr>
          <w:rFonts w:ascii="Traditional Arabic" w:hAnsi="Traditional Arabic" w:cs="Traditional Arabic"/>
          <w:sz w:val="32"/>
          <w:szCs w:val="32"/>
          <w:rtl/>
          <w:lang w:val="id-ID"/>
        </w:rPr>
        <w:t>البحث العلمي</w:t>
      </w:r>
      <w:r>
        <w:rPr>
          <w:rFonts w:ascii="Traditional Arabic" w:hAnsi="Traditional Arabic" w:cs="Traditional Arabic" w:hint="cs"/>
          <w:sz w:val="32"/>
          <w:szCs w:val="32"/>
          <w:rtl/>
          <w:lang w:val="id-ID"/>
        </w:rPr>
        <w:t xml:space="preserve">، </w:t>
      </w:r>
      <w:r w:rsidR="00DF2008">
        <w:rPr>
          <w:rFonts w:ascii="Traditional Arabic" w:hAnsi="Traditional Arabic" w:cs="Traditional Arabic"/>
          <w:sz w:val="32"/>
          <w:szCs w:val="32"/>
          <w:rtl/>
          <w:lang w:val="id-ID"/>
        </w:rPr>
        <w:t>قسم اللغة العربية و</w:t>
      </w:r>
      <w:r w:rsidR="00DF2008">
        <w:rPr>
          <w:rFonts w:ascii="Traditional Arabic" w:hAnsi="Traditional Arabic" w:cs="Traditional Arabic" w:hint="cs"/>
          <w:sz w:val="32"/>
          <w:szCs w:val="32"/>
          <w:rtl/>
          <w:lang w:val="id-ID"/>
        </w:rPr>
        <w:t>أ</w:t>
      </w:r>
      <w:r w:rsidR="001207CD" w:rsidRPr="00C045EB">
        <w:rPr>
          <w:rFonts w:ascii="Traditional Arabic" w:hAnsi="Traditional Arabic" w:cs="Traditional Arabic"/>
          <w:sz w:val="32"/>
          <w:szCs w:val="32"/>
          <w:rtl/>
          <w:lang w:val="id-ID"/>
        </w:rPr>
        <w:t>دبها</w:t>
      </w:r>
      <w:r w:rsidR="001207CD">
        <w:rPr>
          <w:rFonts w:ascii="Traditional Arabic" w:hAnsi="Traditional Arabic" w:cs="Traditional Arabic" w:hint="cs"/>
          <w:sz w:val="32"/>
          <w:szCs w:val="32"/>
          <w:rtl/>
          <w:lang w:val="id-ID"/>
        </w:rPr>
        <w:t xml:space="preserve"> ب</w:t>
      </w:r>
      <w:r w:rsidR="001207CD">
        <w:rPr>
          <w:rFonts w:ascii="Traditional Arabic" w:hAnsi="Traditional Arabic" w:cs="Traditional Arabic"/>
          <w:sz w:val="32"/>
          <w:szCs w:val="32"/>
          <w:rtl/>
          <w:lang w:val="id-ID"/>
        </w:rPr>
        <w:t xml:space="preserve">كلية </w:t>
      </w:r>
      <w:r w:rsidR="008F3F20">
        <w:rPr>
          <w:rFonts w:ascii="Traditional Arabic" w:hAnsi="Traditional Arabic" w:cs="Traditional Arabic" w:hint="cs"/>
          <w:sz w:val="32"/>
          <w:szCs w:val="32"/>
          <w:rtl/>
          <w:lang w:val="id-ID"/>
        </w:rPr>
        <w:t>أصول الدين و</w:t>
      </w:r>
      <w:r w:rsidR="00DF2008">
        <w:rPr>
          <w:rFonts w:ascii="Traditional Arabic" w:hAnsi="Traditional Arabic" w:cs="Traditional Arabic"/>
          <w:sz w:val="32"/>
          <w:szCs w:val="32"/>
          <w:rtl/>
          <w:lang w:val="id-ID"/>
        </w:rPr>
        <w:t>ال</w:t>
      </w:r>
      <w:r w:rsidR="00DF2008">
        <w:rPr>
          <w:rFonts w:ascii="Traditional Arabic" w:hAnsi="Traditional Arabic" w:cs="Traditional Arabic" w:hint="cs"/>
          <w:sz w:val="32"/>
          <w:szCs w:val="32"/>
          <w:rtl/>
          <w:lang w:val="id-ID"/>
        </w:rPr>
        <w:t>آ</w:t>
      </w:r>
      <w:r w:rsidR="001207CD">
        <w:rPr>
          <w:rFonts w:ascii="Traditional Arabic" w:hAnsi="Traditional Arabic" w:cs="Traditional Arabic"/>
          <w:sz w:val="32"/>
          <w:szCs w:val="32"/>
          <w:rtl/>
          <w:lang w:val="id-ID"/>
        </w:rPr>
        <w:t>دب والعلوم الإنسا</w:t>
      </w:r>
      <w:r w:rsidR="001207CD">
        <w:rPr>
          <w:rFonts w:ascii="Traditional Arabic" w:hAnsi="Traditional Arabic" w:cs="Traditional Arabic" w:hint="cs"/>
          <w:sz w:val="32"/>
          <w:szCs w:val="32"/>
          <w:rtl/>
          <w:lang w:val="id-ID"/>
        </w:rPr>
        <w:t>ن</w:t>
      </w:r>
      <w:r w:rsidR="008F3F20">
        <w:rPr>
          <w:rFonts w:ascii="Traditional Arabic" w:hAnsi="Traditional Arabic" w:cs="Traditional Arabic" w:hint="cs"/>
          <w:sz w:val="32"/>
          <w:szCs w:val="32"/>
          <w:rtl/>
          <w:lang w:val="id-ID"/>
        </w:rPr>
        <w:t>ية</w:t>
      </w:r>
      <w:r w:rsidR="001207CD">
        <w:rPr>
          <w:rFonts w:ascii="Traditional Arabic" w:hAnsi="Traditional Arabic" w:cs="Traditional Arabic" w:hint="cs"/>
          <w:sz w:val="32"/>
          <w:szCs w:val="32"/>
          <w:rtl/>
          <w:lang w:val="id-ID"/>
        </w:rPr>
        <w:t xml:space="preserve"> ب</w:t>
      </w:r>
      <w:r w:rsidR="001207CD" w:rsidRPr="00C045EB">
        <w:rPr>
          <w:rFonts w:ascii="Traditional Arabic" w:hAnsi="Traditional Arabic" w:cs="Traditional Arabic"/>
          <w:sz w:val="32"/>
          <w:szCs w:val="32"/>
          <w:rtl/>
          <w:lang w:val="id-ID"/>
        </w:rPr>
        <w:t>جامعة كياهي الحاج أحمد صديق الإسلامية الحكومية جمبر</w:t>
      </w:r>
      <w:r w:rsidR="001207CD">
        <w:rPr>
          <w:rFonts w:ascii="Traditional Arabic" w:hAnsi="Traditional Arabic" w:cs="Traditional Arabic" w:hint="cs"/>
          <w:sz w:val="32"/>
          <w:szCs w:val="32"/>
          <w:rtl/>
          <w:lang w:val="id-ID"/>
        </w:rPr>
        <w:t xml:space="preserve">. تحت إشراف الأستاذ </w:t>
      </w:r>
      <w:r w:rsidR="001207CD" w:rsidRPr="00350B81">
        <w:rPr>
          <w:rFonts w:ascii="Traditional Arabic" w:hAnsi="Traditional Arabic" w:cs="Traditional Arabic"/>
          <w:sz w:val="32"/>
          <w:szCs w:val="32"/>
          <w:rtl/>
          <w:lang w:val="id-ID"/>
        </w:rPr>
        <w:t>الدكتور محمد حسنى أمل الماجستير</w:t>
      </w:r>
      <w:r w:rsidR="001207CD">
        <w:rPr>
          <w:rFonts w:ascii="Traditional Arabic" w:hAnsi="Traditional Arabic" w:cs="Traditional Arabic" w:hint="cs"/>
          <w:sz w:val="32"/>
          <w:szCs w:val="32"/>
          <w:rtl/>
          <w:lang w:val="id-ID"/>
        </w:rPr>
        <w:t xml:space="preserve">. </w:t>
      </w:r>
    </w:p>
    <w:p w:rsidR="00837E3C" w:rsidRPr="00837E3C" w:rsidRDefault="00837E3C" w:rsidP="00837E3C">
      <w:pPr>
        <w:pStyle w:val="ListParagraph"/>
        <w:bidi/>
        <w:spacing w:after="0" w:line="240" w:lineRule="auto"/>
        <w:ind w:left="0"/>
        <w:jc w:val="both"/>
        <w:rPr>
          <w:rFonts w:ascii="Traditional Arabic" w:hAnsi="Traditional Arabic" w:cs="Traditional Arabic"/>
          <w:sz w:val="32"/>
          <w:szCs w:val="32"/>
          <w:rtl/>
        </w:rPr>
      </w:pPr>
      <w:r>
        <w:rPr>
          <w:rFonts w:ascii="Traditional Arabic" w:hAnsi="Traditional Arabic" w:cs="Traditional Arabic"/>
          <w:noProof/>
          <w:sz w:val="32"/>
          <w:szCs w:val="32"/>
          <w:rtl/>
          <w:lang w:val="id-ID" w:eastAsia="id-ID"/>
        </w:rPr>
        <mc:AlternateContent>
          <mc:Choice Requires="wps">
            <w:drawing>
              <wp:anchor distT="0" distB="0" distL="114300" distR="114300" simplePos="0" relativeHeight="251677696" behindDoc="0" locked="0" layoutInCell="1" allowOverlap="1" wp14:anchorId="359542DA" wp14:editId="3A327E10">
                <wp:simplePos x="0" y="0"/>
                <wp:positionH relativeFrom="column">
                  <wp:posOffset>-86995</wp:posOffset>
                </wp:positionH>
                <wp:positionV relativeFrom="paragraph">
                  <wp:posOffset>120015</wp:posOffset>
                </wp:positionV>
                <wp:extent cx="5181600" cy="7620"/>
                <wp:effectExtent l="38100" t="38100" r="57150" b="87630"/>
                <wp:wrapNone/>
                <wp:docPr id="11" name="Straight Connector 11"/>
                <wp:cNvGraphicFramePr/>
                <a:graphic xmlns:a="http://schemas.openxmlformats.org/drawingml/2006/main">
                  <a:graphicData uri="http://schemas.microsoft.com/office/word/2010/wordprocessingShape">
                    <wps:wsp>
                      <wps:cNvCnPr/>
                      <wps:spPr>
                        <a:xfrm flipV="1">
                          <a:off x="0" y="0"/>
                          <a:ext cx="5181600" cy="762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11" o:spid="_x0000_s1026" style="position:absolute;flip:y;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5pt,9.45pt" to="401.1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" strokecolor="black [3200]" strokeweight="2pt">
                <v:shadow on="t" color="black" opacity="24903f" origin=",.5" offset="0,.55556mm"/>
              </v:line>
            </w:pict>
          </mc:Fallback>
        </mc:AlternateContent>
      </w:r>
    </w:p>
    <w:p w:rsidR="001207CD" w:rsidRDefault="001207CD" w:rsidP="004C2D3C">
      <w:pPr>
        <w:pStyle w:val="ListParagraph"/>
        <w:bidi/>
        <w:spacing w:line="360" w:lineRule="auto"/>
        <w:ind w:left="0"/>
        <w:jc w:val="both"/>
        <w:rPr>
          <w:rFonts w:ascii="Traditional Arabic" w:hAnsi="Traditional Arabic" w:cs="Traditional Arabic"/>
          <w:sz w:val="32"/>
          <w:szCs w:val="32"/>
          <w:rtl/>
          <w:lang w:val="id-ID"/>
        </w:rPr>
      </w:pPr>
      <w:r w:rsidRPr="001207CD">
        <w:rPr>
          <w:rFonts w:ascii="Traditional Arabic" w:hAnsi="Traditional Arabic" w:cs="Traditional Arabic" w:hint="cs"/>
          <w:b/>
          <w:bCs/>
          <w:sz w:val="32"/>
          <w:szCs w:val="32"/>
          <w:rtl/>
          <w:lang w:val="id-ID"/>
        </w:rPr>
        <w:t>الكلمة الأساسية</w:t>
      </w:r>
      <w:r>
        <w:rPr>
          <w:rFonts w:ascii="Traditional Arabic" w:hAnsi="Traditional Arabic" w:cs="Traditional Arabic" w:hint="cs"/>
          <w:sz w:val="32"/>
          <w:szCs w:val="32"/>
          <w:rtl/>
          <w:lang w:val="id-ID"/>
        </w:rPr>
        <w:t xml:space="preserve">: </w:t>
      </w:r>
      <w:r w:rsidR="004C2D3C">
        <w:rPr>
          <w:rFonts w:ascii="Traditional Arabic" w:hAnsi="Traditional Arabic" w:cs="Traditional Arabic" w:hint="cs"/>
          <w:sz w:val="32"/>
          <w:szCs w:val="32"/>
          <w:rtl/>
          <w:lang w:val="id-ID"/>
        </w:rPr>
        <w:t>شعر "سأقول لك أحبك"، نزار قباني، النظرية البنيوية</w:t>
      </w:r>
    </w:p>
    <w:p w:rsidR="004C2D3C" w:rsidRDefault="002C6316" w:rsidP="00837E3C">
      <w:pPr>
        <w:pStyle w:val="ListParagraph"/>
        <w:bidi/>
        <w:spacing w:line="240" w:lineRule="auto"/>
        <w:ind w:left="0"/>
        <w:jc w:val="both"/>
        <w:rPr>
          <w:rFonts w:ascii="Traditional Arabic" w:hAnsi="Traditional Arabic" w:cs="Traditional Arabic"/>
          <w:sz w:val="32"/>
          <w:szCs w:val="32"/>
          <w:rtl/>
          <w:lang w:val="id-ID"/>
        </w:rPr>
      </w:pPr>
      <w:r>
        <w:rPr>
          <w:rFonts w:ascii="Traditional Arabic" w:hAnsi="Traditional Arabic" w:cs="Traditional Arabic"/>
          <w:sz w:val="32"/>
          <w:szCs w:val="32"/>
        </w:rPr>
        <w:tab/>
      </w:r>
      <w:r w:rsidR="00040A85">
        <w:rPr>
          <w:rFonts w:ascii="Traditional Arabic" w:hAnsi="Traditional Arabic" w:cs="Traditional Arabic" w:hint="cs"/>
          <w:sz w:val="32"/>
          <w:szCs w:val="32"/>
          <w:rtl/>
          <w:lang w:val="id-ID"/>
        </w:rPr>
        <w:t>الشعر هو الكلام الفصيح الموزون المقفي المعبر غالبا ع</w:t>
      </w:r>
      <w:r w:rsidR="00514247">
        <w:rPr>
          <w:rFonts w:ascii="Traditional Arabic" w:hAnsi="Traditional Arabic" w:cs="Traditional Arabic" w:hint="cs"/>
          <w:sz w:val="32"/>
          <w:szCs w:val="32"/>
          <w:rtl/>
          <w:lang w:val="id-ID"/>
        </w:rPr>
        <w:t>ن صور الخيال البديع. الشعر من الأ</w:t>
      </w:r>
      <w:r w:rsidR="00040A85">
        <w:rPr>
          <w:rFonts w:ascii="Traditional Arabic" w:hAnsi="Traditional Arabic" w:cs="Traditional Arabic" w:hint="cs"/>
          <w:sz w:val="32"/>
          <w:szCs w:val="32"/>
          <w:rtl/>
          <w:lang w:val="id-ID"/>
        </w:rPr>
        <w:t>عمال الأدب</w:t>
      </w:r>
      <w:r w:rsidR="00514247">
        <w:rPr>
          <w:rFonts w:ascii="Traditional Arabic" w:hAnsi="Traditional Arabic" w:cs="Traditional Arabic" w:hint="cs"/>
          <w:sz w:val="32"/>
          <w:szCs w:val="32"/>
          <w:rtl/>
          <w:lang w:val="id-ID"/>
        </w:rPr>
        <w:t>ية التي يحبها</w:t>
      </w:r>
      <w:r w:rsidR="00040A85">
        <w:rPr>
          <w:rFonts w:ascii="Traditional Arabic" w:hAnsi="Traditional Arabic" w:cs="Traditional Arabic" w:hint="cs"/>
          <w:sz w:val="32"/>
          <w:szCs w:val="32"/>
          <w:rtl/>
          <w:lang w:val="id-ID"/>
        </w:rPr>
        <w:t xml:space="preserve"> </w:t>
      </w:r>
      <w:r w:rsidR="00514247">
        <w:rPr>
          <w:rFonts w:ascii="Traditional Arabic" w:hAnsi="Traditional Arabic" w:cs="Traditional Arabic" w:hint="cs"/>
          <w:sz w:val="32"/>
          <w:szCs w:val="32"/>
          <w:rtl/>
          <w:lang w:val="id-ID"/>
        </w:rPr>
        <w:t>ال</w:t>
      </w:r>
      <w:r w:rsidR="00040A85">
        <w:rPr>
          <w:rFonts w:ascii="Traditional Arabic" w:hAnsi="Traditional Arabic" w:cs="Traditional Arabic" w:hint="cs"/>
          <w:sz w:val="32"/>
          <w:szCs w:val="32"/>
          <w:rtl/>
          <w:lang w:val="id-ID"/>
        </w:rPr>
        <w:t>كثير</w:t>
      </w:r>
      <w:r w:rsidR="00514247">
        <w:rPr>
          <w:rFonts w:ascii="Traditional Arabic" w:hAnsi="Traditional Arabic" w:cs="Traditional Arabic" w:hint="cs"/>
          <w:sz w:val="32"/>
          <w:szCs w:val="32"/>
          <w:rtl/>
          <w:lang w:val="id-ID"/>
        </w:rPr>
        <w:t xml:space="preserve"> من</w:t>
      </w:r>
      <w:r w:rsidR="00734940">
        <w:rPr>
          <w:rFonts w:ascii="Traditional Arabic" w:hAnsi="Traditional Arabic" w:cs="Traditional Arabic" w:hint="cs"/>
          <w:sz w:val="32"/>
          <w:szCs w:val="32"/>
          <w:rtl/>
          <w:lang w:val="id-ID"/>
        </w:rPr>
        <w:t xml:space="preserve"> الناس. في هذا البحث ت</w:t>
      </w:r>
      <w:r w:rsidR="00040A85">
        <w:rPr>
          <w:rFonts w:ascii="Traditional Arabic" w:hAnsi="Traditional Arabic" w:cs="Traditional Arabic" w:hint="cs"/>
          <w:sz w:val="32"/>
          <w:szCs w:val="32"/>
          <w:rtl/>
          <w:lang w:val="id-ID"/>
        </w:rPr>
        <w:t xml:space="preserve">ريد </w:t>
      </w:r>
      <w:r w:rsidR="00734940">
        <w:rPr>
          <w:rFonts w:ascii="Traditional Arabic" w:hAnsi="Traditional Arabic" w:cs="Traditional Arabic" w:hint="cs"/>
          <w:sz w:val="32"/>
          <w:szCs w:val="32"/>
          <w:rtl/>
          <w:lang w:val="id-ID"/>
        </w:rPr>
        <w:t>الباحثة أن ت</w:t>
      </w:r>
      <w:r w:rsidR="00040A85">
        <w:rPr>
          <w:rFonts w:ascii="Traditional Arabic" w:hAnsi="Traditional Arabic" w:cs="Traditional Arabic" w:hint="cs"/>
          <w:sz w:val="32"/>
          <w:szCs w:val="32"/>
          <w:rtl/>
          <w:lang w:val="id-ID"/>
        </w:rPr>
        <w:t xml:space="preserve">عرف عن العناصر الداخلية في الشعر سأقول لك أحبك لنزار قباني. نزار قباني هو </w:t>
      </w:r>
      <w:r w:rsidR="00040A85" w:rsidRPr="00040A85">
        <w:rPr>
          <w:rFonts w:ascii="Traditional Arabic" w:hAnsi="Traditional Arabic" w:cs="Traditional Arabic"/>
          <w:sz w:val="32"/>
          <w:szCs w:val="32"/>
          <w:rtl/>
          <w:lang w:val="id-ID"/>
        </w:rPr>
        <w:t>سفير وشاعر سوري عربي معاصر،  هو من كبار المجددين في الأدب العربي المعاصر</w:t>
      </w:r>
      <w:r w:rsidR="00040A85">
        <w:rPr>
          <w:rFonts w:ascii="Traditional Arabic" w:hAnsi="Traditional Arabic" w:cs="Traditional Arabic" w:hint="cs"/>
          <w:sz w:val="32"/>
          <w:szCs w:val="32"/>
          <w:rtl/>
          <w:lang w:val="id-ID"/>
        </w:rPr>
        <w:t xml:space="preserve">. </w:t>
      </w:r>
    </w:p>
    <w:p w:rsidR="009D6BC1" w:rsidRDefault="002C6316" w:rsidP="00837E3C">
      <w:pPr>
        <w:pStyle w:val="ListParagraph"/>
        <w:bidi/>
        <w:spacing w:line="240" w:lineRule="auto"/>
        <w:ind w:left="0"/>
        <w:jc w:val="both"/>
        <w:rPr>
          <w:rFonts w:ascii="Traditional Arabic" w:hAnsi="Traditional Arabic" w:cs="Traditional Arabic"/>
          <w:sz w:val="32"/>
          <w:szCs w:val="32"/>
          <w:rtl/>
          <w:lang w:val="id-ID"/>
        </w:rPr>
      </w:pPr>
      <w:r>
        <w:rPr>
          <w:rFonts w:ascii="Traditional Arabic" w:hAnsi="Traditional Arabic" w:cs="Traditional Arabic"/>
          <w:sz w:val="32"/>
          <w:szCs w:val="32"/>
        </w:rPr>
        <w:tab/>
      </w:r>
      <w:r w:rsidR="00513DD0">
        <w:rPr>
          <w:rFonts w:ascii="Traditional Arabic" w:hAnsi="Traditional Arabic" w:cs="Traditional Arabic" w:hint="cs"/>
          <w:sz w:val="32"/>
          <w:szCs w:val="32"/>
          <w:rtl/>
          <w:lang w:val="id-ID"/>
        </w:rPr>
        <w:t xml:space="preserve">كانت الشعر </w:t>
      </w:r>
      <w:r w:rsidR="00514247">
        <w:rPr>
          <w:rFonts w:ascii="Traditional Arabic" w:hAnsi="Traditional Arabic" w:cs="Traditional Arabic" w:hint="cs"/>
          <w:sz w:val="32"/>
          <w:szCs w:val="32"/>
          <w:rtl/>
          <w:lang w:val="id-ID"/>
        </w:rPr>
        <w:t>سأقول لك أحبك لنزار قباني هو  شعر جميل و رومانسي</w:t>
      </w:r>
      <w:r w:rsidR="00513DD0">
        <w:rPr>
          <w:rFonts w:ascii="Traditional Arabic" w:hAnsi="Traditional Arabic" w:cs="Traditional Arabic" w:hint="cs"/>
          <w:sz w:val="32"/>
          <w:szCs w:val="32"/>
          <w:rtl/>
          <w:lang w:val="id-ID"/>
        </w:rPr>
        <w:t xml:space="preserve"> فيها العديد من</w:t>
      </w:r>
      <w:r w:rsidR="00A43FB9">
        <w:rPr>
          <w:rFonts w:ascii="Traditional Arabic" w:hAnsi="Traditional Arabic" w:cs="Traditional Arabic" w:hint="cs"/>
          <w:sz w:val="32"/>
          <w:szCs w:val="32"/>
          <w:rtl/>
          <w:lang w:val="id-ID"/>
        </w:rPr>
        <w:t xml:space="preserve"> التعبير</w:t>
      </w:r>
      <w:r w:rsidR="00514247">
        <w:rPr>
          <w:rFonts w:ascii="Traditional Arabic" w:hAnsi="Traditional Arabic" w:cs="Traditional Arabic" w:hint="cs"/>
          <w:sz w:val="32"/>
          <w:szCs w:val="32"/>
          <w:rtl/>
          <w:lang w:val="id-ID"/>
        </w:rPr>
        <w:t xml:space="preserve"> عن الحب والمودة. فلذ</w:t>
      </w:r>
      <w:r w:rsidR="00513DD0">
        <w:rPr>
          <w:rFonts w:ascii="Traditional Arabic" w:hAnsi="Traditional Arabic" w:cs="Traditional Arabic" w:hint="cs"/>
          <w:sz w:val="32"/>
          <w:szCs w:val="32"/>
          <w:rtl/>
          <w:lang w:val="id-ID"/>
        </w:rPr>
        <w:t xml:space="preserve">لك </w:t>
      </w:r>
      <w:r w:rsidR="00514247">
        <w:rPr>
          <w:rFonts w:ascii="Traditional Arabic" w:hAnsi="Traditional Arabic" w:cs="Traditional Arabic" w:hint="cs"/>
          <w:sz w:val="32"/>
          <w:szCs w:val="32"/>
          <w:rtl/>
          <w:lang w:val="id-ID"/>
        </w:rPr>
        <w:t>أرادت الباحثة أن تحلل</w:t>
      </w:r>
      <w:r w:rsidR="00A43FB9">
        <w:rPr>
          <w:rFonts w:ascii="Traditional Arabic" w:hAnsi="Traditional Arabic" w:cs="Traditional Arabic" w:hint="cs"/>
          <w:sz w:val="32"/>
          <w:szCs w:val="32"/>
          <w:rtl/>
          <w:lang w:val="id-ID"/>
        </w:rPr>
        <w:t>ه</w:t>
      </w:r>
      <w:r w:rsidR="00514247">
        <w:rPr>
          <w:rFonts w:ascii="Traditional Arabic" w:hAnsi="Traditional Arabic" w:cs="Traditional Arabic" w:hint="cs"/>
          <w:sz w:val="32"/>
          <w:szCs w:val="32"/>
          <w:rtl/>
          <w:lang w:val="id-ID"/>
        </w:rPr>
        <w:t xml:space="preserve"> بالنظرية البنيوية لوصف</w:t>
      </w:r>
      <w:r w:rsidR="00513DD0">
        <w:rPr>
          <w:rFonts w:ascii="Traditional Arabic" w:hAnsi="Traditional Arabic" w:cs="Traditional Arabic" w:hint="cs"/>
          <w:sz w:val="32"/>
          <w:szCs w:val="32"/>
          <w:rtl/>
          <w:lang w:val="id-ID"/>
        </w:rPr>
        <w:t xml:space="preserve"> العناصر الد</w:t>
      </w:r>
      <w:r w:rsidR="00A43FB9">
        <w:rPr>
          <w:rFonts w:ascii="Traditional Arabic" w:hAnsi="Traditional Arabic" w:cs="Traditional Arabic" w:hint="cs"/>
          <w:sz w:val="32"/>
          <w:szCs w:val="32"/>
          <w:rtl/>
          <w:lang w:val="id-ID"/>
        </w:rPr>
        <w:t>اخلية التي</w:t>
      </w:r>
      <w:r w:rsidR="00513DD0">
        <w:rPr>
          <w:rFonts w:ascii="Traditional Arabic" w:hAnsi="Traditional Arabic" w:cs="Traditional Arabic" w:hint="cs"/>
          <w:sz w:val="32"/>
          <w:szCs w:val="32"/>
          <w:rtl/>
          <w:lang w:val="id-ID"/>
        </w:rPr>
        <w:t xml:space="preserve"> </w:t>
      </w:r>
      <w:r w:rsidR="00514247">
        <w:rPr>
          <w:rFonts w:ascii="Traditional Arabic" w:hAnsi="Traditional Arabic" w:cs="Traditional Arabic" w:hint="cs"/>
          <w:sz w:val="32"/>
          <w:szCs w:val="32"/>
          <w:rtl/>
          <w:lang w:val="id-ID"/>
        </w:rPr>
        <w:t>تضمن</w:t>
      </w:r>
      <w:r w:rsidR="00A43FB9">
        <w:rPr>
          <w:rFonts w:ascii="Traditional Arabic" w:hAnsi="Traditional Arabic" w:cs="Traditional Arabic" w:hint="cs"/>
          <w:sz w:val="32"/>
          <w:szCs w:val="32"/>
          <w:rtl/>
          <w:lang w:val="id-ID"/>
        </w:rPr>
        <w:t>ها</w:t>
      </w:r>
      <w:r w:rsidR="00514247">
        <w:rPr>
          <w:rFonts w:ascii="Traditional Arabic" w:hAnsi="Traditional Arabic" w:cs="Traditional Arabic" w:hint="cs"/>
          <w:sz w:val="32"/>
          <w:szCs w:val="32"/>
          <w:rtl/>
          <w:lang w:val="id-ID"/>
        </w:rPr>
        <w:t xml:space="preserve"> </w:t>
      </w:r>
      <w:r w:rsidR="009D6BC1">
        <w:rPr>
          <w:rFonts w:ascii="Traditional Arabic" w:hAnsi="Traditional Arabic" w:cs="Traditional Arabic" w:hint="cs"/>
          <w:sz w:val="32"/>
          <w:szCs w:val="32"/>
          <w:rtl/>
          <w:lang w:val="id-ID"/>
        </w:rPr>
        <w:t xml:space="preserve">هذا الشعر. </w:t>
      </w:r>
    </w:p>
    <w:p w:rsidR="00040A85" w:rsidRDefault="002C6316" w:rsidP="00837E3C">
      <w:pPr>
        <w:pStyle w:val="ListParagraph"/>
        <w:bidi/>
        <w:spacing w:line="240" w:lineRule="auto"/>
        <w:ind w:left="0"/>
        <w:jc w:val="both"/>
        <w:rPr>
          <w:rFonts w:ascii="Traditional Arabic" w:hAnsi="Traditional Arabic" w:cs="Traditional Arabic"/>
          <w:sz w:val="32"/>
          <w:szCs w:val="32"/>
          <w:rtl/>
          <w:lang w:val="id-ID"/>
        </w:rPr>
      </w:pPr>
      <w:r>
        <w:rPr>
          <w:rFonts w:ascii="Traditional Arabic" w:hAnsi="Traditional Arabic" w:cs="Traditional Arabic"/>
          <w:sz w:val="32"/>
          <w:szCs w:val="32"/>
        </w:rPr>
        <w:tab/>
      </w:r>
      <w:r w:rsidR="009D6BC1">
        <w:rPr>
          <w:rFonts w:ascii="Traditional Arabic" w:hAnsi="Traditional Arabic" w:cs="Traditional Arabic" w:hint="cs"/>
          <w:sz w:val="32"/>
          <w:szCs w:val="32"/>
          <w:rtl/>
          <w:lang w:val="id-ID"/>
        </w:rPr>
        <w:t xml:space="preserve">وأما أسئلة هذا البحث، فيها: 1) </w:t>
      </w:r>
      <w:r w:rsidR="003A4738">
        <w:rPr>
          <w:rFonts w:ascii="Traditional Arabic" w:hAnsi="Traditional Arabic" w:cs="Traditional Arabic" w:hint="cs"/>
          <w:sz w:val="32"/>
          <w:szCs w:val="32"/>
          <w:rtl/>
          <w:lang w:val="id-ID"/>
        </w:rPr>
        <w:t>ما</w:t>
      </w:r>
      <w:r w:rsidR="000E1F02">
        <w:rPr>
          <w:rFonts w:ascii="Traditional Arabic" w:hAnsi="Traditional Arabic" w:cs="Traditional Arabic" w:hint="cs"/>
          <w:sz w:val="32"/>
          <w:szCs w:val="32"/>
          <w:rtl/>
          <w:lang w:val="id-ID"/>
        </w:rPr>
        <w:t xml:space="preserve"> الموضوع الأساسى</w:t>
      </w:r>
      <w:r w:rsidR="00734940">
        <w:rPr>
          <w:rFonts w:ascii="Traditional Arabic" w:hAnsi="Traditional Arabic" w:cs="Traditional Arabic" w:hint="cs"/>
          <w:sz w:val="32"/>
          <w:szCs w:val="32"/>
          <w:rtl/>
          <w:lang w:val="id-ID"/>
        </w:rPr>
        <w:t xml:space="preserve"> الذ</w:t>
      </w:r>
      <w:r w:rsidR="00A43FB9">
        <w:rPr>
          <w:rFonts w:ascii="Traditional Arabic" w:hAnsi="Traditional Arabic" w:cs="Traditional Arabic" w:hint="cs"/>
          <w:sz w:val="32"/>
          <w:szCs w:val="32"/>
          <w:rtl/>
          <w:lang w:val="id-ID"/>
        </w:rPr>
        <w:t>ي يتضمن</w:t>
      </w:r>
      <w:r w:rsidR="009D6BC1" w:rsidRPr="009D6BC1">
        <w:rPr>
          <w:rFonts w:ascii="Traditional Arabic" w:hAnsi="Traditional Arabic" w:cs="Traditional Arabic" w:hint="cs"/>
          <w:sz w:val="32"/>
          <w:szCs w:val="32"/>
          <w:rtl/>
          <w:lang w:val="id-ID"/>
        </w:rPr>
        <w:t xml:space="preserve"> </w:t>
      </w:r>
      <w:r w:rsidR="009D6BC1" w:rsidRPr="009D6BC1">
        <w:rPr>
          <w:rFonts w:ascii="Traditional Arabic" w:hAnsi="Traditional Arabic" w:cs="Traditional Arabic"/>
          <w:sz w:val="32"/>
          <w:szCs w:val="32"/>
          <w:rtl/>
          <w:lang w:val="id-ID"/>
        </w:rPr>
        <w:t xml:space="preserve"> في الشعر "سأقول لك أحبك" لنزار قباني؟</w:t>
      </w:r>
      <w:r w:rsidR="009D6BC1">
        <w:rPr>
          <w:rFonts w:ascii="Traditional Arabic" w:hAnsi="Traditional Arabic" w:cs="Traditional Arabic" w:hint="cs"/>
          <w:sz w:val="32"/>
          <w:szCs w:val="32"/>
          <w:rtl/>
          <w:lang w:val="id-ID"/>
        </w:rPr>
        <w:t xml:space="preserve"> 2) </w:t>
      </w:r>
      <w:r w:rsidR="009D6BC1" w:rsidRPr="009D6BC1">
        <w:rPr>
          <w:rFonts w:ascii="Traditional Arabic" w:hAnsi="Traditional Arabic" w:cs="Traditional Arabic"/>
          <w:sz w:val="32"/>
          <w:szCs w:val="32"/>
          <w:rtl/>
          <w:lang w:val="id-ID"/>
        </w:rPr>
        <w:t>ما العناصر البنيوية في الشعر "سأقول لك أحبك" لنزار قباني؟</w:t>
      </w:r>
      <w:r w:rsidR="009D6BC1">
        <w:rPr>
          <w:rFonts w:ascii="Traditional Arabic" w:hAnsi="Traditional Arabic" w:cs="Traditional Arabic" w:hint="cs"/>
          <w:sz w:val="32"/>
          <w:szCs w:val="32"/>
          <w:rtl/>
          <w:lang w:val="id-ID"/>
        </w:rPr>
        <w:t xml:space="preserve">. و أما أهداف هذا البحث: 1) </w:t>
      </w:r>
      <w:r w:rsidR="006D2568" w:rsidRPr="006D2568">
        <w:rPr>
          <w:rFonts w:ascii="Traditional Arabic" w:hAnsi="Traditional Arabic" w:cs="Traditional Arabic"/>
          <w:sz w:val="32"/>
          <w:szCs w:val="32"/>
          <w:rtl/>
          <w:lang w:val="id-ID"/>
        </w:rPr>
        <w:t xml:space="preserve">لوصف </w:t>
      </w:r>
      <w:r w:rsidR="00A43FB9">
        <w:rPr>
          <w:rFonts w:ascii="Traditional Arabic" w:hAnsi="Traditional Arabic" w:cs="Traditional Arabic" w:hint="cs"/>
          <w:sz w:val="32"/>
          <w:szCs w:val="32"/>
          <w:rtl/>
          <w:lang w:val="id-ID"/>
        </w:rPr>
        <w:t>ال</w:t>
      </w:r>
      <w:r w:rsidR="006D2568" w:rsidRPr="006D2568">
        <w:rPr>
          <w:rFonts w:ascii="Traditional Arabic" w:hAnsi="Traditional Arabic" w:cs="Traditional Arabic" w:hint="cs"/>
          <w:sz w:val="32"/>
          <w:szCs w:val="32"/>
          <w:rtl/>
          <w:lang w:val="id-ID"/>
        </w:rPr>
        <w:t xml:space="preserve">موضوع </w:t>
      </w:r>
      <w:r w:rsidR="00A43FB9">
        <w:rPr>
          <w:rFonts w:ascii="Traditional Arabic" w:hAnsi="Traditional Arabic" w:cs="Traditional Arabic" w:hint="cs"/>
          <w:sz w:val="32"/>
          <w:szCs w:val="32"/>
          <w:rtl/>
          <w:lang w:val="id-ID"/>
        </w:rPr>
        <w:t>ال</w:t>
      </w:r>
      <w:r w:rsidR="006D2568" w:rsidRPr="006D2568">
        <w:rPr>
          <w:rFonts w:ascii="Traditional Arabic" w:hAnsi="Traditional Arabic" w:cs="Traditional Arabic" w:hint="cs"/>
          <w:sz w:val="32"/>
          <w:szCs w:val="32"/>
          <w:rtl/>
          <w:lang w:val="id-ID"/>
        </w:rPr>
        <w:t>أساس</w:t>
      </w:r>
      <w:r w:rsidR="000E1F02">
        <w:rPr>
          <w:rFonts w:ascii="Traditional Arabic" w:hAnsi="Traditional Arabic" w:cs="Traditional Arabic" w:hint="cs"/>
          <w:sz w:val="32"/>
          <w:szCs w:val="32"/>
          <w:rtl/>
          <w:lang w:val="id-ID"/>
        </w:rPr>
        <w:t>ى</w:t>
      </w:r>
      <w:r w:rsidR="00734940">
        <w:rPr>
          <w:rFonts w:ascii="Traditional Arabic" w:hAnsi="Traditional Arabic" w:cs="Traditional Arabic" w:hint="cs"/>
          <w:sz w:val="32"/>
          <w:szCs w:val="32"/>
          <w:rtl/>
          <w:lang w:val="id-ID"/>
        </w:rPr>
        <w:t xml:space="preserve"> الذ</w:t>
      </w:r>
      <w:r w:rsidR="006D2568" w:rsidRPr="006D2568">
        <w:rPr>
          <w:rFonts w:ascii="Traditional Arabic" w:hAnsi="Traditional Arabic" w:cs="Traditional Arabic" w:hint="cs"/>
          <w:sz w:val="32"/>
          <w:szCs w:val="32"/>
          <w:rtl/>
          <w:lang w:val="id-ID"/>
        </w:rPr>
        <w:t xml:space="preserve">ي يتضمن </w:t>
      </w:r>
      <w:r w:rsidR="006D2568" w:rsidRPr="006D2568">
        <w:rPr>
          <w:rFonts w:ascii="Traditional Arabic" w:hAnsi="Traditional Arabic" w:cs="Traditional Arabic"/>
          <w:sz w:val="32"/>
          <w:szCs w:val="32"/>
          <w:rtl/>
          <w:lang w:val="id-ID"/>
        </w:rPr>
        <w:t>في الشعر "سأقول لك أحبك" لنزار قباني</w:t>
      </w:r>
      <w:r w:rsidR="006D2568">
        <w:rPr>
          <w:rFonts w:ascii="Traditional Arabic" w:hAnsi="Traditional Arabic" w:cs="Traditional Arabic" w:hint="cs"/>
          <w:sz w:val="32"/>
          <w:szCs w:val="32"/>
          <w:rtl/>
          <w:lang w:val="id-ID"/>
        </w:rPr>
        <w:t xml:space="preserve"> 2) </w:t>
      </w:r>
      <w:r w:rsidR="006D2568" w:rsidRPr="006D2568">
        <w:rPr>
          <w:rFonts w:ascii="Traditional Arabic" w:hAnsi="Traditional Arabic" w:cs="Traditional Arabic"/>
          <w:sz w:val="32"/>
          <w:szCs w:val="32"/>
          <w:rtl/>
          <w:lang w:val="id-ID"/>
        </w:rPr>
        <w:t>لوصف العناصر البنيوية في الشعر "سأقول لك أحبك" لنزار قباني</w:t>
      </w:r>
      <w:r w:rsidR="00734940">
        <w:rPr>
          <w:rFonts w:ascii="Traditional Arabic" w:hAnsi="Traditional Arabic" w:cs="Traditional Arabic" w:hint="cs"/>
          <w:sz w:val="32"/>
          <w:szCs w:val="32"/>
          <w:rtl/>
          <w:lang w:val="id-ID"/>
        </w:rPr>
        <w:t>. وت</w:t>
      </w:r>
      <w:r w:rsidR="006D2568">
        <w:rPr>
          <w:rFonts w:ascii="Traditional Arabic" w:hAnsi="Traditional Arabic" w:cs="Traditional Arabic" w:hint="cs"/>
          <w:sz w:val="32"/>
          <w:szCs w:val="32"/>
          <w:rtl/>
          <w:lang w:val="id-ID"/>
        </w:rPr>
        <w:t xml:space="preserve">ستخدم الباحثة </w:t>
      </w:r>
      <w:r w:rsidR="00734940">
        <w:rPr>
          <w:rFonts w:ascii="Traditional Arabic" w:hAnsi="Traditional Arabic" w:cs="Traditional Arabic" w:hint="cs"/>
          <w:sz w:val="32"/>
          <w:szCs w:val="32"/>
          <w:rtl/>
          <w:lang w:val="id-ID"/>
        </w:rPr>
        <w:t xml:space="preserve">في </w:t>
      </w:r>
      <w:r w:rsidR="006D2568">
        <w:rPr>
          <w:rFonts w:ascii="Traditional Arabic" w:hAnsi="Traditional Arabic" w:cs="Traditional Arabic" w:hint="cs"/>
          <w:sz w:val="32"/>
          <w:szCs w:val="32"/>
          <w:rtl/>
          <w:lang w:val="id-ID"/>
        </w:rPr>
        <w:t>هذا البحث العلمي المنهج الكيفي بالطريقة الوصفية، و</w:t>
      </w:r>
      <w:r w:rsidR="00734940">
        <w:rPr>
          <w:rFonts w:ascii="Traditional Arabic" w:hAnsi="Traditional Arabic" w:cs="Traditional Arabic" w:hint="cs"/>
          <w:sz w:val="32"/>
          <w:szCs w:val="32"/>
          <w:rtl/>
          <w:lang w:val="id-ID"/>
        </w:rPr>
        <w:t>ت</w:t>
      </w:r>
      <w:r w:rsidR="006D2568" w:rsidRPr="006D2568">
        <w:rPr>
          <w:rFonts w:ascii="Traditional Arabic" w:hAnsi="Traditional Arabic" w:cs="Traditional Arabic" w:hint="cs"/>
          <w:sz w:val="32"/>
          <w:szCs w:val="32"/>
          <w:rtl/>
          <w:lang w:val="id-ID"/>
        </w:rPr>
        <w:t>ستخدم</w:t>
      </w:r>
      <w:r w:rsidR="006D2568">
        <w:rPr>
          <w:rFonts w:ascii="Traditional Arabic" w:hAnsi="Traditional Arabic" w:cs="Traditional Arabic" w:hint="cs"/>
          <w:sz w:val="32"/>
          <w:szCs w:val="32"/>
          <w:rtl/>
          <w:lang w:val="id-ID"/>
        </w:rPr>
        <w:t xml:space="preserve"> النوع المكتبي. ومصادر البيانات  فتنقسم إلي قسمين وهما المصدر الأساس</w:t>
      </w:r>
      <w:r w:rsidR="00A43FB9">
        <w:rPr>
          <w:rFonts w:ascii="Traditional Arabic" w:hAnsi="Traditional Arabic" w:cs="Traditional Arabic" w:hint="cs"/>
          <w:sz w:val="32"/>
          <w:szCs w:val="32"/>
          <w:rtl/>
          <w:lang w:val="id-ID"/>
        </w:rPr>
        <w:t>ى</w:t>
      </w:r>
      <w:r w:rsidR="006D2568">
        <w:rPr>
          <w:rFonts w:ascii="Traditional Arabic" w:hAnsi="Traditional Arabic" w:cs="Traditional Arabic" w:hint="cs"/>
          <w:sz w:val="32"/>
          <w:szCs w:val="32"/>
          <w:rtl/>
          <w:lang w:val="id-ID"/>
        </w:rPr>
        <w:t xml:space="preserve"> والمصدر الثانوي. </w:t>
      </w:r>
    </w:p>
    <w:p w:rsidR="00313A19" w:rsidRDefault="002C6316" w:rsidP="00D374AE">
      <w:pPr>
        <w:pStyle w:val="ListParagraph"/>
        <w:bidi/>
        <w:spacing w:line="240" w:lineRule="auto"/>
        <w:ind w:left="0"/>
        <w:jc w:val="both"/>
        <w:rPr>
          <w:rFonts w:ascii="Traditional Arabic" w:hAnsi="Traditional Arabic" w:cs="Traditional Arabic"/>
          <w:sz w:val="32"/>
          <w:szCs w:val="32"/>
          <w:rtl/>
          <w:lang w:val="id-ID"/>
        </w:rPr>
      </w:pPr>
      <w:r>
        <w:rPr>
          <w:rFonts w:ascii="Traditional Arabic" w:hAnsi="Traditional Arabic" w:cs="Traditional Arabic"/>
          <w:sz w:val="32"/>
          <w:szCs w:val="32"/>
        </w:rPr>
        <w:tab/>
      </w:r>
      <w:r w:rsidR="006D2568">
        <w:rPr>
          <w:rFonts w:ascii="Traditional Arabic" w:hAnsi="Traditional Arabic" w:cs="Traditional Arabic" w:hint="cs"/>
          <w:sz w:val="32"/>
          <w:szCs w:val="32"/>
          <w:rtl/>
          <w:lang w:val="id-ID"/>
        </w:rPr>
        <w:t xml:space="preserve">ونتيجة </w:t>
      </w:r>
      <w:r w:rsidR="000E1F02">
        <w:rPr>
          <w:rFonts w:ascii="Traditional Arabic" w:hAnsi="Traditional Arabic" w:cs="Traditional Arabic" w:hint="cs"/>
          <w:sz w:val="32"/>
          <w:szCs w:val="32"/>
          <w:rtl/>
          <w:lang w:val="id-ID"/>
        </w:rPr>
        <w:t>هذا البحث هي أن العناصر البنيوية</w:t>
      </w:r>
      <w:r w:rsidR="006D2568">
        <w:rPr>
          <w:rFonts w:ascii="Traditional Arabic" w:hAnsi="Traditional Arabic" w:cs="Traditional Arabic" w:hint="cs"/>
          <w:sz w:val="32"/>
          <w:szCs w:val="32"/>
          <w:rtl/>
          <w:lang w:val="id-ID"/>
        </w:rPr>
        <w:t xml:space="preserve"> في الشعر سأقول لك أ</w:t>
      </w:r>
      <w:r w:rsidR="007C70CA">
        <w:rPr>
          <w:rFonts w:ascii="Traditional Arabic" w:hAnsi="Traditional Arabic" w:cs="Traditional Arabic" w:hint="cs"/>
          <w:sz w:val="32"/>
          <w:szCs w:val="32"/>
          <w:rtl/>
          <w:lang w:val="id-ID"/>
        </w:rPr>
        <w:t>حبك لنزار قباني علي تفصيل ما يلي: 1</w:t>
      </w:r>
      <w:r w:rsidR="00734940">
        <w:rPr>
          <w:rFonts w:ascii="Traditional Arabic" w:hAnsi="Traditional Arabic" w:cs="Traditional Arabic" w:hint="cs"/>
          <w:sz w:val="32"/>
          <w:szCs w:val="32"/>
          <w:rtl/>
          <w:lang w:val="id-ID"/>
        </w:rPr>
        <w:t>) الفكرة، ي</w:t>
      </w:r>
      <w:r w:rsidR="00A43FB9">
        <w:rPr>
          <w:rFonts w:ascii="Traditional Arabic" w:hAnsi="Traditional Arabic" w:cs="Traditional Arabic" w:hint="cs"/>
          <w:sz w:val="32"/>
          <w:szCs w:val="32"/>
          <w:rtl/>
          <w:lang w:val="id-ID"/>
        </w:rPr>
        <w:t xml:space="preserve">حتوي هذا الشعر علي </w:t>
      </w:r>
      <w:r w:rsidR="007C70CA">
        <w:rPr>
          <w:rFonts w:ascii="Traditional Arabic" w:hAnsi="Traditional Arabic" w:cs="Traditional Arabic" w:hint="cs"/>
          <w:sz w:val="32"/>
          <w:szCs w:val="32"/>
          <w:rtl/>
          <w:lang w:val="id-ID"/>
        </w:rPr>
        <w:t>موضوع الحب أو الرومانسية أو غزل. 2) العاطفة، تظ</w:t>
      </w:r>
      <w:r w:rsidR="00A43FB9">
        <w:rPr>
          <w:rFonts w:ascii="Traditional Arabic" w:hAnsi="Traditional Arabic" w:cs="Traditional Arabic" w:hint="cs"/>
          <w:sz w:val="32"/>
          <w:szCs w:val="32"/>
          <w:rtl/>
          <w:lang w:val="id-ID"/>
        </w:rPr>
        <w:t xml:space="preserve">هر </w:t>
      </w:r>
      <w:r w:rsidR="007C70CA">
        <w:rPr>
          <w:rFonts w:ascii="Traditional Arabic" w:hAnsi="Traditional Arabic" w:cs="Traditional Arabic" w:hint="cs"/>
          <w:sz w:val="32"/>
          <w:szCs w:val="32"/>
          <w:rtl/>
          <w:lang w:val="id-ID"/>
        </w:rPr>
        <w:t>شعور الحب والمودة لدي الحبيب العميق. 3) الخ</w:t>
      </w:r>
      <w:r w:rsidR="00734940">
        <w:rPr>
          <w:rFonts w:ascii="Traditional Arabic" w:hAnsi="Traditional Arabic" w:cs="Traditional Arabic" w:hint="cs"/>
          <w:sz w:val="32"/>
          <w:szCs w:val="32"/>
          <w:rtl/>
          <w:lang w:val="id-ID"/>
        </w:rPr>
        <w:t>يال، ي</w:t>
      </w:r>
      <w:r w:rsidR="00A43FB9">
        <w:rPr>
          <w:rFonts w:ascii="Traditional Arabic" w:hAnsi="Traditional Arabic" w:cs="Traditional Arabic" w:hint="cs"/>
          <w:sz w:val="32"/>
          <w:szCs w:val="32"/>
          <w:rtl/>
          <w:lang w:val="id-ID"/>
        </w:rPr>
        <w:t>مكنت من وصف سلوك الرجل و</w:t>
      </w:r>
      <w:r w:rsidR="007C70CA">
        <w:rPr>
          <w:rFonts w:ascii="Traditional Arabic" w:hAnsi="Traditional Arabic" w:cs="Traditional Arabic" w:hint="cs"/>
          <w:sz w:val="32"/>
          <w:szCs w:val="32"/>
          <w:rtl/>
          <w:lang w:val="id-ID"/>
        </w:rPr>
        <w:t xml:space="preserve">عواطفه وتأليفه. 4) الكلام/اللغة الشعر، تتضمن اللغة الشعر في هذا الشعر عدة أشياء وهم المفردات، الهيكل، </w:t>
      </w:r>
      <w:r w:rsidR="00EC57CB">
        <w:rPr>
          <w:rFonts w:ascii="Traditional Arabic" w:hAnsi="Traditional Arabic" w:cs="Traditional Arabic" w:hint="cs"/>
          <w:sz w:val="32"/>
          <w:szCs w:val="32"/>
          <w:rtl/>
          <w:lang w:val="id-ID"/>
        </w:rPr>
        <w:t xml:space="preserve">الكفاءة الأدب. 5) موسقي الشعر/القافية، باستخدام ألحان </w:t>
      </w:r>
      <w:r w:rsidR="006454A5">
        <w:rPr>
          <w:rFonts w:ascii="Traditional Arabic" w:hAnsi="Traditional Arabic" w:cs="Traditional Arabic" w:hint="cs"/>
          <w:sz w:val="32"/>
          <w:szCs w:val="32"/>
          <w:rtl/>
          <w:lang w:val="id-ID"/>
        </w:rPr>
        <w:t>لحنية</w:t>
      </w:r>
      <w:r w:rsidR="00EC57CB">
        <w:rPr>
          <w:rFonts w:ascii="Traditional Arabic" w:hAnsi="Traditional Arabic" w:cs="Traditional Arabic" w:hint="cs"/>
          <w:sz w:val="32"/>
          <w:szCs w:val="32"/>
          <w:rtl/>
          <w:lang w:val="id-ID"/>
        </w:rPr>
        <w:t xml:space="preserve"> </w:t>
      </w:r>
      <w:r w:rsidR="006454A5">
        <w:rPr>
          <w:rFonts w:ascii="Traditional Arabic" w:hAnsi="Traditional Arabic" w:cs="Traditional Arabic" w:hint="cs"/>
          <w:sz w:val="32"/>
          <w:szCs w:val="32"/>
          <w:rtl/>
          <w:lang w:val="id-ID"/>
        </w:rPr>
        <w:t>ال</w:t>
      </w:r>
      <w:r w:rsidR="00EC57CB">
        <w:rPr>
          <w:rFonts w:ascii="Traditional Arabic" w:hAnsi="Traditional Arabic" w:cs="Traditional Arabic" w:hint="cs"/>
          <w:sz w:val="32"/>
          <w:szCs w:val="32"/>
          <w:rtl/>
          <w:lang w:val="id-ID"/>
        </w:rPr>
        <w:t>جميلة.</w:t>
      </w:r>
      <w:r w:rsidR="007C70CA">
        <w:rPr>
          <w:rFonts w:ascii="Traditional Arabic" w:hAnsi="Traditional Arabic" w:cs="Traditional Arabic" w:hint="cs"/>
          <w:sz w:val="32"/>
          <w:szCs w:val="32"/>
          <w:rtl/>
          <w:lang w:val="id-ID"/>
        </w:rPr>
        <w:t xml:space="preserve"> </w:t>
      </w:r>
    </w:p>
    <w:p w:rsidR="007C2835" w:rsidRPr="00C045EB" w:rsidRDefault="007C2835" w:rsidP="007C2835">
      <w:pPr>
        <w:pStyle w:val="ListParagraph"/>
        <w:bidi/>
        <w:spacing w:line="240" w:lineRule="auto"/>
        <w:ind w:left="0"/>
        <w:jc w:val="both"/>
        <w:rPr>
          <w:rFonts w:ascii="Traditional Arabic" w:hAnsi="Traditional Arabic" w:cs="Traditional Arabic"/>
          <w:sz w:val="32"/>
          <w:szCs w:val="32"/>
          <w:rtl/>
          <w:lang w:val="id-ID"/>
        </w:rPr>
      </w:pPr>
    </w:p>
    <w:p w:rsidR="005A4442" w:rsidRPr="006069A9" w:rsidRDefault="00150719" w:rsidP="00150719">
      <w:pPr>
        <w:tabs>
          <w:tab w:val="right" w:pos="1134"/>
          <w:tab w:val="right" w:leader="dot" w:pos="7938"/>
        </w:tabs>
        <w:bidi/>
        <w:spacing w:line="360" w:lineRule="auto"/>
        <w:jc w:val="center"/>
        <w:rPr>
          <w:rFonts w:ascii="Traditional Arabic" w:hAnsi="Traditional Arabic" w:cs="Traditional Arabic"/>
          <w:b/>
          <w:bCs/>
          <w:sz w:val="32"/>
          <w:szCs w:val="32"/>
          <w:rtl/>
          <w:lang w:val="id-ID"/>
        </w:rPr>
      </w:pPr>
      <w:r>
        <w:rPr>
          <w:rFonts w:ascii="Traditional Arabic" w:hAnsi="Traditional Arabic" w:cs="Traditional Arabic" w:hint="cs"/>
          <w:b/>
          <w:bCs/>
          <w:sz w:val="32"/>
          <w:szCs w:val="32"/>
          <w:rtl/>
          <w:lang w:val="id-ID"/>
        </w:rPr>
        <w:lastRenderedPageBreak/>
        <w:t>الفهرس</w:t>
      </w:r>
    </w:p>
    <w:p w:rsidR="001A7EA7" w:rsidRPr="005D517D" w:rsidRDefault="005A4442" w:rsidP="005A4442">
      <w:pPr>
        <w:tabs>
          <w:tab w:val="right" w:pos="1134"/>
          <w:tab w:val="right" w:leader="dot" w:pos="7938"/>
        </w:tabs>
        <w:bidi/>
        <w:spacing w:line="360" w:lineRule="auto"/>
        <w:rPr>
          <w:rFonts w:ascii="Traditional Arabic" w:hAnsi="Traditional Arabic" w:cs="Traditional Arabic"/>
          <w:b/>
          <w:bCs/>
          <w:sz w:val="32"/>
          <w:szCs w:val="32"/>
          <w:rtl/>
        </w:rPr>
      </w:pPr>
      <w:r w:rsidRPr="005D517D">
        <w:rPr>
          <w:rFonts w:ascii="Traditional Arabic" w:hAnsi="Traditional Arabic" w:cs="Traditional Arabic"/>
          <w:b/>
          <w:bCs/>
          <w:sz w:val="32"/>
          <w:szCs w:val="32"/>
          <w:rtl/>
        </w:rPr>
        <w:t>صفحة الموضوع</w:t>
      </w:r>
      <w:r w:rsidRPr="005D517D">
        <w:rPr>
          <w:rFonts w:ascii="Traditional Arabic" w:hAnsi="Traditional Arabic" w:cs="Traditional Arabic"/>
          <w:b/>
          <w:bCs/>
          <w:sz w:val="32"/>
          <w:szCs w:val="32"/>
        </w:rPr>
        <w:tab/>
      </w:r>
      <w:r w:rsidR="00150719" w:rsidRPr="005D517D">
        <w:rPr>
          <w:rFonts w:ascii="Traditional Arabic" w:hAnsi="Traditional Arabic" w:cs="Traditional Arabic" w:hint="cs"/>
          <w:b/>
          <w:bCs/>
          <w:sz w:val="32"/>
          <w:szCs w:val="32"/>
          <w:rtl/>
        </w:rPr>
        <w:t>ب</w:t>
      </w:r>
    </w:p>
    <w:p w:rsidR="001A7EA7" w:rsidRPr="005D517D" w:rsidRDefault="001A7EA7" w:rsidP="001A7EA7">
      <w:pPr>
        <w:tabs>
          <w:tab w:val="right" w:pos="1134"/>
          <w:tab w:val="right" w:leader="dot" w:pos="7938"/>
        </w:tabs>
        <w:bidi/>
        <w:spacing w:line="360" w:lineRule="auto"/>
        <w:rPr>
          <w:rFonts w:ascii="Traditional Arabic" w:hAnsi="Traditional Arabic" w:cs="Traditional Arabic"/>
          <w:b/>
          <w:bCs/>
          <w:sz w:val="32"/>
          <w:szCs w:val="32"/>
          <w:rtl/>
        </w:rPr>
      </w:pPr>
      <w:r w:rsidRPr="005D517D">
        <w:rPr>
          <w:rFonts w:ascii="Traditional Arabic" w:hAnsi="Traditional Arabic" w:cs="Traditional Arabic" w:hint="cs"/>
          <w:b/>
          <w:bCs/>
          <w:sz w:val="32"/>
          <w:szCs w:val="32"/>
          <w:rtl/>
        </w:rPr>
        <w:t>رسالة الموافقة من المشرف</w:t>
      </w:r>
      <w:r w:rsidR="005A4442" w:rsidRPr="005D517D">
        <w:rPr>
          <w:rFonts w:ascii="Traditional Arabic" w:hAnsi="Traditional Arabic" w:cs="Traditional Arabic"/>
          <w:b/>
          <w:bCs/>
          <w:sz w:val="32"/>
          <w:szCs w:val="32"/>
        </w:rPr>
        <w:tab/>
      </w:r>
      <w:r w:rsidR="00150719" w:rsidRPr="005D517D">
        <w:rPr>
          <w:rFonts w:ascii="Traditional Arabic" w:hAnsi="Traditional Arabic" w:cs="Traditional Arabic" w:hint="cs"/>
          <w:b/>
          <w:bCs/>
          <w:sz w:val="32"/>
          <w:szCs w:val="32"/>
          <w:rtl/>
        </w:rPr>
        <w:t>ج</w:t>
      </w:r>
    </w:p>
    <w:p w:rsidR="005A4442" w:rsidRDefault="001A7EA7" w:rsidP="001A7EA7">
      <w:pPr>
        <w:tabs>
          <w:tab w:val="right" w:pos="1134"/>
          <w:tab w:val="right" w:leader="dot" w:pos="7938"/>
        </w:tabs>
        <w:bidi/>
        <w:spacing w:line="360" w:lineRule="auto"/>
        <w:rPr>
          <w:rFonts w:ascii="Traditional Arabic" w:hAnsi="Traditional Arabic" w:cs="Traditional Arabic"/>
          <w:b/>
          <w:bCs/>
          <w:sz w:val="32"/>
          <w:szCs w:val="32"/>
          <w:rtl/>
        </w:rPr>
      </w:pPr>
      <w:r w:rsidRPr="005D517D">
        <w:rPr>
          <w:rFonts w:ascii="Traditional Arabic" w:hAnsi="Traditional Arabic" w:cs="Traditional Arabic" w:hint="cs"/>
          <w:b/>
          <w:bCs/>
          <w:sz w:val="32"/>
          <w:szCs w:val="32"/>
          <w:rtl/>
        </w:rPr>
        <w:t>رسالة القرار من المناقشين</w:t>
      </w:r>
      <w:r w:rsidR="005A4442" w:rsidRPr="005D517D">
        <w:rPr>
          <w:rFonts w:ascii="Traditional Arabic" w:hAnsi="Traditional Arabic" w:cs="Traditional Arabic"/>
          <w:b/>
          <w:bCs/>
          <w:sz w:val="32"/>
          <w:szCs w:val="32"/>
        </w:rPr>
        <w:tab/>
      </w:r>
      <w:r w:rsidR="00150719" w:rsidRPr="005D517D">
        <w:rPr>
          <w:rFonts w:ascii="Traditional Arabic" w:hAnsi="Traditional Arabic" w:cs="Traditional Arabic" w:hint="cs"/>
          <w:b/>
          <w:bCs/>
          <w:sz w:val="32"/>
          <w:szCs w:val="32"/>
          <w:rtl/>
        </w:rPr>
        <w:t>د</w:t>
      </w:r>
    </w:p>
    <w:p w:rsidR="001A7EA7" w:rsidRPr="005D517D" w:rsidRDefault="001A7EA7" w:rsidP="001A7EA7">
      <w:pPr>
        <w:tabs>
          <w:tab w:val="right" w:pos="1134"/>
          <w:tab w:val="right" w:leader="dot" w:pos="7938"/>
        </w:tabs>
        <w:bidi/>
        <w:spacing w:line="360" w:lineRule="auto"/>
        <w:rPr>
          <w:rFonts w:ascii="Traditional Arabic" w:hAnsi="Traditional Arabic" w:cs="Traditional Arabic"/>
          <w:b/>
          <w:bCs/>
          <w:sz w:val="32"/>
          <w:szCs w:val="32"/>
          <w:rtl/>
        </w:rPr>
      </w:pPr>
      <w:r w:rsidRPr="005D517D">
        <w:rPr>
          <w:rFonts w:ascii="Traditional Arabic" w:hAnsi="Traditional Arabic" w:cs="Traditional Arabic" w:hint="cs"/>
          <w:b/>
          <w:bCs/>
          <w:sz w:val="32"/>
          <w:szCs w:val="32"/>
          <w:rtl/>
        </w:rPr>
        <w:t>الشعار</w:t>
      </w:r>
      <w:r w:rsidR="00150719" w:rsidRPr="005D517D">
        <w:rPr>
          <w:rFonts w:ascii="Traditional Arabic" w:hAnsi="Traditional Arabic" w:cs="Traditional Arabic" w:hint="cs"/>
          <w:b/>
          <w:bCs/>
          <w:sz w:val="32"/>
          <w:szCs w:val="32"/>
          <w:rtl/>
        </w:rPr>
        <w:tab/>
      </w:r>
      <w:r w:rsidRPr="005D517D">
        <w:rPr>
          <w:rFonts w:ascii="Traditional Arabic" w:hAnsi="Traditional Arabic" w:cs="Traditional Arabic" w:hint="cs"/>
          <w:b/>
          <w:bCs/>
          <w:sz w:val="32"/>
          <w:szCs w:val="32"/>
          <w:rtl/>
        </w:rPr>
        <w:tab/>
      </w:r>
      <w:r w:rsidR="006254A3">
        <w:rPr>
          <w:rFonts w:ascii="Traditional Arabic" w:hAnsi="Traditional Arabic" w:cs="Traditional Arabic" w:hint="cs"/>
          <w:b/>
          <w:bCs/>
          <w:sz w:val="32"/>
          <w:szCs w:val="32"/>
          <w:rtl/>
        </w:rPr>
        <w:t>ه</w:t>
      </w:r>
    </w:p>
    <w:p w:rsidR="001A7EA7" w:rsidRPr="005D517D" w:rsidRDefault="001A7EA7" w:rsidP="001A7EA7">
      <w:pPr>
        <w:tabs>
          <w:tab w:val="right" w:pos="1134"/>
          <w:tab w:val="right" w:leader="dot" w:pos="7938"/>
        </w:tabs>
        <w:bidi/>
        <w:spacing w:line="360" w:lineRule="auto"/>
        <w:rPr>
          <w:rFonts w:ascii="Traditional Arabic" w:hAnsi="Traditional Arabic" w:cs="Traditional Arabic"/>
          <w:b/>
          <w:bCs/>
          <w:sz w:val="32"/>
          <w:szCs w:val="32"/>
          <w:rtl/>
        </w:rPr>
      </w:pPr>
      <w:r w:rsidRPr="005D517D">
        <w:rPr>
          <w:rFonts w:ascii="Traditional Arabic" w:hAnsi="Traditional Arabic" w:cs="Traditional Arabic" w:hint="cs"/>
          <w:b/>
          <w:bCs/>
          <w:sz w:val="32"/>
          <w:szCs w:val="32"/>
          <w:rtl/>
        </w:rPr>
        <w:t>الإهداء</w:t>
      </w:r>
      <w:r w:rsidR="006254A3">
        <w:rPr>
          <w:rFonts w:ascii="Traditional Arabic" w:hAnsi="Traditional Arabic" w:cs="Traditional Arabic" w:hint="cs"/>
          <w:b/>
          <w:bCs/>
          <w:sz w:val="32"/>
          <w:szCs w:val="32"/>
          <w:rtl/>
        </w:rPr>
        <w:tab/>
      </w:r>
      <w:r w:rsidR="006254A3">
        <w:rPr>
          <w:rFonts w:ascii="Traditional Arabic" w:hAnsi="Traditional Arabic" w:cs="Traditional Arabic" w:hint="cs"/>
          <w:b/>
          <w:bCs/>
          <w:sz w:val="32"/>
          <w:szCs w:val="32"/>
          <w:rtl/>
        </w:rPr>
        <w:tab/>
        <w:t>و</w:t>
      </w:r>
    </w:p>
    <w:p w:rsidR="001A7EA7" w:rsidRPr="005D517D" w:rsidRDefault="001A7EA7" w:rsidP="001A7EA7">
      <w:pPr>
        <w:tabs>
          <w:tab w:val="right" w:pos="1134"/>
          <w:tab w:val="right" w:leader="dot" w:pos="7938"/>
        </w:tabs>
        <w:bidi/>
        <w:spacing w:line="360" w:lineRule="auto"/>
        <w:rPr>
          <w:rFonts w:ascii="Traditional Arabic" w:hAnsi="Traditional Arabic" w:cs="Traditional Arabic"/>
          <w:b/>
          <w:bCs/>
          <w:sz w:val="32"/>
          <w:szCs w:val="32"/>
          <w:rtl/>
        </w:rPr>
      </w:pPr>
      <w:r w:rsidRPr="005D517D">
        <w:rPr>
          <w:rFonts w:ascii="Traditional Arabic" w:hAnsi="Traditional Arabic" w:cs="Traditional Arabic" w:hint="cs"/>
          <w:b/>
          <w:bCs/>
          <w:sz w:val="32"/>
          <w:szCs w:val="32"/>
          <w:rtl/>
        </w:rPr>
        <w:t>كلمة الشكر</w:t>
      </w:r>
      <w:r w:rsidRPr="005D517D">
        <w:rPr>
          <w:rFonts w:ascii="Traditional Arabic" w:hAnsi="Traditional Arabic" w:cs="Traditional Arabic" w:hint="cs"/>
          <w:b/>
          <w:bCs/>
          <w:sz w:val="32"/>
          <w:szCs w:val="32"/>
          <w:rtl/>
        </w:rPr>
        <w:tab/>
      </w:r>
      <w:r w:rsidRPr="005D517D">
        <w:rPr>
          <w:rFonts w:ascii="Traditional Arabic" w:hAnsi="Traditional Arabic" w:cs="Traditional Arabic" w:hint="cs"/>
          <w:b/>
          <w:bCs/>
          <w:sz w:val="32"/>
          <w:szCs w:val="32"/>
          <w:rtl/>
        </w:rPr>
        <w:tab/>
      </w:r>
      <w:r w:rsidR="006254A3">
        <w:rPr>
          <w:rFonts w:ascii="Traditional Arabic" w:hAnsi="Traditional Arabic" w:cs="Traditional Arabic" w:hint="cs"/>
          <w:b/>
          <w:bCs/>
          <w:sz w:val="32"/>
          <w:szCs w:val="32"/>
          <w:rtl/>
        </w:rPr>
        <w:t>ز</w:t>
      </w:r>
    </w:p>
    <w:p w:rsidR="00150719" w:rsidRPr="005D517D" w:rsidRDefault="00A43FB9" w:rsidP="00150719">
      <w:pPr>
        <w:tabs>
          <w:tab w:val="right" w:pos="1134"/>
          <w:tab w:val="right" w:leader="dot" w:pos="7938"/>
        </w:tabs>
        <w:bidi/>
        <w:spacing w:line="36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م</w:t>
      </w:r>
      <w:r w:rsidR="00150719" w:rsidRPr="005D517D">
        <w:rPr>
          <w:rFonts w:ascii="Traditional Arabic" w:hAnsi="Traditional Arabic" w:cs="Traditional Arabic" w:hint="cs"/>
          <w:b/>
          <w:bCs/>
          <w:sz w:val="32"/>
          <w:szCs w:val="32"/>
          <w:rtl/>
        </w:rPr>
        <w:t>لخص البحث</w:t>
      </w:r>
      <w:r w:rsidR="006254A3">
        <w:rPr>
          <w:rFonts w:ascii="Traditional Arabic" w:hAnsi="Traditional Arabic" w:cs="Traditional Arabic" w:hint="cs"/>
          <w:b/>
          <w:bCs/>
          <w:sz w:val="32"/>
          <w:szCs w:val="32"/>
          <w:rtl/>
        </w:rPr>
        <w:tab/>
        <w:t>ح</w:t>
      </w:r>
    </w:p>
    <w:p w:rsidR="005A4442" w:rsidRPr="006069A9" w:rsidRDefault="00150719" w:rsidP="005A4442">
      <w:pPr>
        <w:tabs>
          <w:tab w:val="right" w:pos="1134"/>
          <w:tab w:val="right" w:leader="dot" w:pos="7938"/>
        </w:tabs>
        <w:bidi/>
        <w:spacing w:line="360" w:lineRule="auto"/>
        <w:rPr>
          <w:rFonts w:ascii="Traditional Arabic" w:hAnsi="Traditional Arabic" w:cs="Traditional Arabic"/>
          <w:sz w:val="32"/>
          <w:szCs w:val="32"/>
          <w:rtl/>
          <w:lang w:val="id-ID"/>
        </w:rPr>
      </w:pPr>
      <w:r w:rsidRPr="005D517D">
        <w:rPr>
          <w:rFonts w:ascii="Traditional Arabic" w:hAnsi="Traditional Arabic" w:cs="Traditional Arabic" w:hint="cs"/>
          <w:b/>
          <w:bCs/>
          <w:sz w:val="32"/>
          <w:szCs w:val="32"/>
          <w:rtl/>
        </w:rPr>
        <w:t>الفهرس</w:t>
      </w:r>
      <w:r w:rsidRPr="005D517D">
        <w:rPr>
          <w:rFonts w:ascii="Traditional Arabic" w:hAnsi="Traditional Arabic" w:cs="Traditional Arabic" w:hint="cs"/>
          <w:b/>
          <w:bCs/>
          <w:sz w:val="32"/>
          <w:szCs w:val="32"/>
          <w:rtl/>
        </w:rPr>
        <w:tab/>
      </w:r>
      <w:r w:rsidR="005A4442" w:rsidRPr="005D517D">
        <w:rPr>
          <w:rFonts w:ascii="Traditional Arabic" w:hAnsi="Traditional Arabic" w:cs="Traditional Arabic"/>
          <w:b/>
          <w:bCs/>
          <w:sz w:val="32"/>
          <w:szCs w:val="32"/>
        </w:rPr>
        <w:tab/>
      </w:r>
      <w:r w:rsidR="006254A3">
        <w:rPr>
          <w:rFonts w:ascii="Traditional Arabic" w:hAnsi="Traditional Arabic" w:cs="Traditional Arabic" w:hint="cs"/>
          <w:b/>
          <w:bCs/>
          <w:sz w:val="32"/>
          <w:szCs w:val="32"/>
          <w:rtl/>
        </w:rPr>
        <w:t>ط</w:t>
      </w:r>
    </w:p>
    <w:p w:rsidR="005A4442" w:rsidRPr="00FE17EF" w:rsidRDefault="005A4442" w:rsidP="005A4442">
      <w:pPr>
        <w:tabs>
          <w:tab w:val="right" w:pos="1134"/>
          <w:tab w:val="right" w:leader="dot" w:pos="7938"/>
        </w:tabs>
        <w:bidi/>
        <w:spacing w:line="360" w:lineRule="auto"/>
        <w:rPr>
          <w:rFonts w:ascii="Traditional Arabic" w:hAnsi="Traditional Arabic" w:cs="Traditional Arabic"/>
          <w:b/>
          <w:bCs/>
          <w:sz w:val="32"/>
          <w:szCs w:val="32"/>
        </w:rPr>
      </w:pPr>
      <w:r w:rsidRPr="006069A9">
        <w:rPr>
          <w:rFonts w:ascii="Traditional Arabic" w:hAnsi="Traditional Arabic" w:cs="Traditional Arabic"/>
          <w:b/>
          <w:bCs/>
          <w:sz w:val="32"/>
          <w:szCs w:val="32"/>
          <w:rtl/>
        </w:rPr>
        <w:t>الباب الأول</w:t>
      </w:r>
      <w:r>
        <w:rPr>
          <w:rFonts w:ascii="Traditional Arabic" w:hAnsi="Traditional Arabic" w:cs="Traditional Arabic" w:hint="cs"/>
          <w:b/>
          <w:bCs/>
          <w:sz w:val="32"/>
          <w:szCs w:val="32"/>
          <w:rtl/>
        </w:rPr>
        <w:t>:</w:t>
      </w:r>
      <w:r w:rsidRPr="006069A9">
        <w:rPr>
          <w:rFonts w:ascii="Traditional Arabic" w:hAnsi="Traditional Arabic" w:cs="Traditional Arabic"/>
          <w:b/>
          <w:bCs/>
          <w:sz w:val="32"/>
          <w:szCs w:val="32"/>
          <w:rtl/>
        </w:rPr>
        <w:t xml:space="preserve"> المقدمة</w:t>
      </w:r>
      <w:r w:rsidRPr="006069A9">
        <w:rPr>
          <w:rFonts w:ascii="Traditional Arabic" w:hAnsi="Traditional Arabic" w:cs="Traditional Arabic"/>
          <w:b/>
          <w:bCs/>
          <w:sz w:val="32"/>
          <w:szCs w:val="32"/>
        </w:rPr>
        <w:tab/>
      </w:r>
      <w:r>
        <w:rPr>
          <w:rFonts w:ascii="Traditional Arabic" w:hAnsi="Traditional Arabic" w:cs="Traditional Arabic"/>
          <w:b/>
          <w:bCs/>
          <w:sz w:val="32"/>
          <w:szCs w:val="32"/>
          <w:rtl/>
        </w:rPr>
        <w:t xml:space="preserve"> </w:t>
      </w:r>
      <w:r w:rsidRPr="005D517D">
        <w:rPr>
          <w:rFonts w:ascii="Traditional Arabic" w:hAnsi="Traditional Arabic" w:cs="Traditional Arabic"/>
          <w:b/>
          <w:bCs/>
          <w:sz w:val="32"/>
          <w:szCs w:val="32"/>
          <w:rtl/>
        </w:rPr>
        <w:t>1</w:t>
      </w:r>
    </w:p>
    <w:p w:rsidR="005A4442" w:rsidRPr="006069A9" w:rsidRDefault="005A4442" w:rsidP="005A4442">
      <w:pPr>
        <w:pStyle w:val="ListParagraph"/>
        <w:numPr>
          <w:ilvl w:val="0"/>
          <w:numId w:val="13"/>
        </w:numPr>
        <w:tabs>
          <w:tab w:val="right" w:pos="1134"/>
          <w:tab w:val="right" w:leader="dot" w:pos="7938"/>
        </w:tabs>
        <w:bidi/>
        <w:spacing w:line="360" w:lineRule="auto"/>
        <w:rPr>
          <w:rFonts w:ascii="Traditional Arabic" w:hAnsi="Traditional Arabic" w:cs="Traditional Arabic"/>
          <w:sz w:val="32"/>
          <w:szCs w:val="32"/>
        </w:rPr>
      </w:pPr>
      <w:r w:rsidRPr="006069A9">
        <w:rPr>
          <w:rFonts w:ascii="Traditional Arabic" w:hAnsi="Traditional Arabic" w:cs="Traditional Arabic"/>
          <w:sz w:val="32"/>
          <w:szCs w:val="32"/>
          <w:rtl/>
        </w:rPr>
        <w:t>خلفية البحث</w:t>
      </w:r>
      <w:r w:rsidRPr="006069A9">
        <w:rPr>
          <w:rFonts w:ascii="Traditional Arabic" w:hAnsi="Traditional Arabic" w:cs="Traditional Arabic"/>
          <w:sz w:val="32"/>
          <w:szCs w:val="32"/>
        </w:rPr>
        <w:tab/>
      </w:r>
      <w:r w:rsidRPr="006069A9">
        <w:rPr>
          <w:rFonts w:ascii="Traditional Arabic" w:hAnsi="Traditional Arabic" w:cs="Traditional Arabic"/>
          <w:sz w:val="32"/>
          <w:szCs w:val="32"/>
          <w:rtl/>
        </w:rPr>
        <w:t xml:space="preserve"> 1</w:t>
      </w:r>
    </w:p>
    <w:p w:rsidR="005A4442" w:rsidRPr="006069A9" w:rsidRDefault="005A4442" w:rsidP="005A4442">
      <w:pPr>
        <w:pStyle w:val="ListParagraph"/>
        <w:numPr>
          <w:ilvl w:val="0"/>
          <w:numId w:val="13"/>
        </w:numPr>
        <w:tabs>
          <w:tab w:val="right" w:pos="1134"/>
          <w:tab w:val="right" w:leader="dot" w:pos="7938"/>
        </w:tabs>
        <w:bidi/>
        <w:spacing w:line="360" w:lineRule="auto"/>
        <w:rPr>
          <w:rFonts w:ascii="Traditional Arabic" w:hAnsi="Traditional Arabic" w:cs="Traditional Arabic"/>
          <w:sz w:val="32"/>
          <w:szCs w:val="32"/>
        </w:rPr>
      </w:pPr>
      <w:r w:rsidRPr="006069A9">
        <w:rPr>
          <w:rFonts w:ascii="Traditional Arabic" w:hAnsi="Traditional Arabic" w:cs="Traditional Arabic"/>
          <w:sz w:val="32"/>
          <w:szCs w:val="32"/>
          <w:rtl/>
        </w:rPr>
        <w:t xml:space="preserve"> أسئلة البحث</w:t>
      </w:r>
      <w:r w:rsidRPr="006069A9">
        <w:rPr>
          <w:rFonts w:ascii="Traditional Arabic" w:hAnsi="Traditional Arabic" w:cs="Traditional Arabic"/>
          <w:sz w:val="32"/>
          <w:szCs w:val="32"/>
        </w:rPr>
        <w:tab/>
      </w:r>
      <w:r>
        <w:rPr>
          <w:rFonts w:ascii="Traditional Arabic" w:hAnsi="Traditional Arabic" w:cs="Traditional Arabic" w:hint="cs"/>
          <w:sz w:val="32"/>
          <w:szCs w:val="32"/>
          <w:rtl/>
        </w:rPr>
        <w:t>6</w:t>
      </w:r>
    </w:p>
    <w:p w:rsidR="005A4442" w:rsidRPr="006069A9" w:rsidRDefault="005A4442" w:rsidP="005A4442">
      <w:pPr>
        <w:pStyle w:val="ListParagraph"/>
        <w:numPr>
          <w:ilvl w:val="0"/>
          <w:numId w:val="13"/>
        </w:numPr>
        <w:tabs>
          <w:tab w:val="right" w:pos="1134"/>
          <w:tab w:val="right" w:leader="dot" w:pos="7938"/>
        </w:tabs>
        <w:bidi/>
        <w:spacing w:line="360" w:lineRule="auto"/>
        <w:rPr>
          <w:rFonts w:ascii="Traditional Arabic" w:hAnsi="Traditional Arabic" w:cs="Traditional Arabic"/>
          <w:sz w:val="32"/>
          <w:szCs w:val="32"/>
        </w:rPr>
      </w:pPr>
      <w:r w:rsidRPr="006069A9">
        <w:rPr>
          <w:rFonts w:ascii="Traditional Arabic" w:hAnsi="Traditional Arabic" w:cs="Traditional Arabic"/>
          <w:sz w:val="32"/>
          <w:szCs w:val="32"/>
          <w:rtl/>
        </w:rPr>
        <w:t>أهداف البحث</w:t>
      </w:r>
      <w:r w:rsidRPr="006069A9">
        <w:rPr>
          <w:rFonts w:ascii="Traditional Arabic" w:hAnsi="Traditional Arabic" w:cs="Traditional Arabic"/>
          <w:sz w:val="32"/>
          <w:szCs w:val="32"/>
        </w:rPr>
        <w:tab/>
      </w:r>
      <w:r>
        <w:rPr>
          <w:rFonts w:ascii="Traditional Arabic" w:hAnsi="Traditional Arabic" w:cs="Traditional Arabic" w:hint="cs"/>
          <w:sz w:val="32"/>
          <w:szCs w:val="32"/>
          <w:rtl/>
        </w:rPr>
        <w:t>6</w:t>
      </w:r>
    </w:p>
    <w:p w:rsidR="005A4442" w:rsidRPr="006069A9" w:rsidRDefault="005A4442" w:rsidP="005A4442">
      <w:pPr>
        <w:pStyle w:val="ListParagraph"/>
        <w:numPr>
          <w:ilvl w:val="0"/>
          <w:numId w:val="13"/>
        </w:numPr>
        <w:tabs>
          <w:tab w:val="right" w:pos="1134"/>
          <w:tab w:val="right" w:leader="dot" w:pos="7938"/>
        </w:tabs>
        <w:bidi/>
        <w:spacing w:line="360" w:lineRule="auto"/>
        <w:rPr>
          <w:rFonts w:ascii="Traditional Arabic" w:hAnsi="Traditional Arabic" w:cs="Traditional Arabic"/>
          <w:sz w:val="32"/>
          <w:szCs w:val="32"/>
        </w:rPr>
      </w:pPr>
      <w:r w:rsidRPr="006069A9">
        <w:rPr>
          <w:rFonts w:ascii="Traditional Arabic" w:hAnsi="Traditional Arabic" w:cs="Traditional Arabic"/>
          <w:sz w:val="32"/>
          <w:szCs w:val="32"/>
          <w:rtl/>
        </w:rPr>
        <w:t>فوائد البحث</w:t>
      </w:r>
      <w:r w:rsidRPr="006069A9">
        <w:rPr>
          <w:rFonts w:ascii="Traditional Arabic" w:hAnsi="Traditional Arabic" w:cs="Traditional Arabic"/>
          <w:sz w:val="32"/>
          <w:szCs w:val="32"/>
        </w:rPr>
        <w:tab/>
      </w:r>
      <w:r>
        <w:rPr>
          <w:rFonts w:ascii="Traditional Arabic" w:hAnsi="Traditional Arabic" w:cs="Traditional Arabic" w:hint="cs"/>
          <w:sz w:val="32"/>
          <w:szCs w:val="32"/>
          <w:rtl/>
        </w:rPr>
        <w:t>6</w:t>
      </w:r>
    </w:p>
    <w:p w:rsidR="005A4442" w:rsidRPr="006069A9" w:rsidRDefault="005A4442" w:rsidP="005A4442">
      <w:pPr>
        <w:pStyle w:val="ListParagraph"/>
        <w:numPr>
          <w:ilvl w:val="0"/>
          <w:numId w:val="13"/>
        </w:numPr>
        <w:tabs>
          <w:tab w:val="right" w:pos="1134"/>
          <w:tab w:val="right" w:leader="dot" w:pos="7938"/>
        </w:tabs>
        <w:bidi/>
        <w:spacing w:line="360" w:lineRule="auto"/>
        <w:rPr>
          <w:rFonts w:ascii="Traditional Arabic" w:hAnsi="Traditional Arabic" w:cs="Traditional Arabic"/>
          <w:sz w:val="32"/>
          <w:szCs w:val="32"/>
        </w:rPr>
      </w:pPr>
      <w:r w:rsidRPr="006069A9">
        <w:rPr>
          <w:rFonts w:ascii="Traditional Arabic" w:hAnsi="Traditional Arabic" w:cs="Traditional Arabic"/>
          <w:sz w:val="32"/>
          <w:szCs w:val="32"/>
          <w:rtl/>
        </w:rPr>
        <w:t>حدود البحث</w:t>
      </w:r>
      <w:r w:rsidRPr="006069A9">
        <w:rPr>
          <w:rFonts w:ascii="Traditional Arabic" w:hAnsi="Traditional Arabic" w:cs="Traditional Arabic"/>
          <w:sz w:val="32"/>
          <w:szCs w:val="32"/>
        </w:rPr>
        <w:tab/>
      </w:r>
      <w:r>
        <w:rPr>
          <w:rFonts w:ascii="Traditional Arabic" w:hAnsi="Traditional Arabic" w:cs="Traditional Arabic" w:hint="cs"/>
          <w:sz w:val="32"/>
          <w:szCs w:val="32"/>
          <w:rtl/>
        </w:rPr>
        <w:t>7</w:t>
      </w:r>
    </w:p>
    <w:p w:rsidR="005A4442" w:rsidRDefault="00A43FB9" w:rsidP="005A4442">
      <w:pPr>
        <w:pStyle w:val="ListParagraph"/>
        <w:numPr>
          <w:ilvl w:val="0"/>
          <w:numId w:val="13"/>
        </w:numPr>
        <w:tabs>
          <w:tab w:val="right" w:pos="1134"/>
          <w:tab w:val="right" w:leader="dot" w:pos="7938"/>
        </w:tabs>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lastRenderedPageBreak/>
        <w:t>تعريف المصطل</w:t>
      </w:r>
      <w:r w:rsidR="005A4442" w:rsidRPr="006069A9">
        <w:rPr>
          <w:rFonts w:ascii="Traditional Arabic" w:hAnsi="Traditional Arabic" w:cs="Traditional Arabic"/>
          <w:sz w:val="32"/>
          <w:szCs w:val="32"/>
          <w:rtl/>
        </w:rPr>
        <w:t>حات</w:t>
      </w:r>
      <w:r w:rsidR="005A4442" w:rsidRPr="006069A9">
        <w:rPr>
          <w:rFonts w:ascii="Traditional Arabic" w:hAnsi="Traditional Arabic" w:cs="Traditional Arabic"/>
          <w:sz w:val="32"/>
          <w:szCs w:val="32"/>
        </w:rPr>
        <w:tab/>
      </w:r>
      <w:r w:rsidR="005A4442">
        <w:rPr>
          <w:rFonts w:ascii="Traditional Arabic" w:hAnsi="Traditional Arabic" w:cs="Traditional Arabic" w:hint="cs"/>
          <w:sz w:val="32"/>
          <w:szCs w:val="32"/>
          <w:rtl/>
        </w:rPr>
        <w:t>7</w:t>
      </w:r>
    </w:p>
    <w:p w:rsidR="005A4442" w:rsidRPr="006069A9" w:rsidRDefault="005A4442" w:rsidP="005A4442">
      <w:pPr>
        <w:pStyle w:val="ListParagraph"/>
        <w:numPr>
          <w:ilvl w:val="0"/>
          <w:numId w:val="13"/>
        </w:numPr>
        <w:tabs>
          <w:tab w:val="right" w:pos="1134"/>
          <w:tab w:val="right" w:leader="dot" w:pos="7938"/>
        </w:tabs>
        <w:bidi/>
        <w:spacing w:line="360" w:lineRule="auto"/>
        <w:rPr>
          <w:rFonts w:ascii="Traditional Arabic" w:hAnsi="Traditional Arabic" w:cs="Traditional Arabic"/>
          <w:sz w:val="32"/>
          <w:szCs w:val="32"/>
        </w:rPr>
      </w:pPr>
      <w:r>
        <w:rPr>
          <w:rFonts w:ascii="Traditional Arabic" w:hAnsi="Traditional Arabic" w:cs="Traditional Arabic" w:hint="cs"/>
          <w:sz w:val="32"/>
          <w:szCs w:val="32"/>
          <w:rtl/>
        </w:rPr>
        <w:t>هيكل البحث</w:t>
      </w:r>
      <w:r>
        <w:rPr>
          <w:rFonts w:ascii="Traditional Arabic" w:hAnsi="Traditional Arabic" w:cs="Traditional Arabic" w:hint="cs"/>
          <w:sz w:val="32"/>
          <w:szCs w:val="32"/>
          <w:rtl/>
        </w:rPr>
        <w:tab/>
        <w:t>8</w:t>
      </w:r>
    </w:p>
    <w:p w:rsidR="005A4442" w:rsidRPr="006069A9" w:rsidRDefault="005A4442" w:rsidP="005A4442">
      <w:pPr>
        <w:tabs>
          <w:tab w:val="right" w:pos="1134"/>
          <w:tab w:val="right" w:leader="dot" w:pos="7938"/>
        </w:tabs>
        <w:bidi/>
        <w:spacing w:line="360" w:lineRule="auto"/>
        <w:rPr>
          <w:rFonts w:ascii="Traditional Arabic" w:hAnsi="Traditional Arabic" w:cs="Traditional Arabic"/>
          <w:b/>
          <w:bCs/>
          <w:sz w:val="32"/>
          <w:szCs w:val="32"/>
        </w:rPr>
      </w:pPr>
      <w:r w:rsidRPr="006069A9">
        <w:rPr>
          <w:rFonts w:ascii="Traditional Arabic" w:hAnsi="Traditional Arabic" w:cs="Traditional Arabic"/>
          <w:b/>
          <w:bCs/>
          <w:sz w:val="32"/>
          <w:szCs w:val="32"/>
          <w:rtl/>
        </w:rPr>
        <w:t>الباب الثاني:</w:t>
      </w:r>
      <w:r>
        <w:rPr>
          <w:rFonts w:ascii="Traditional Arabic" w:hAnsi="Traditional Arabic" w:cs="Traditional Arabic" w:hint="cs"/>
          <w:b/>
          <w:bCs/>
          <w:sz w:val="32"/>
          <w:szCs w:val="32"/>
          <w:rtl/>
        </w:rPr>
        <w:t xml:space="preserve"> </w:t>
      </w:r>
      <w:r w:rsidRPr="006069A9">
        <w:rPr>
          <w:rFonts w:ascii="Traditional Arabic" w:hAnsi="Traditional Arabic" w:cs="Traditional Arabic"/>
          <w:b/>
          <w:bCs/>
          <w:sz w:val="32"/>
          <w:szCs w:val="32"/>
          <w:rtl/>
        </w:rPr>
        <w:t>الدراسة المكتبية</w:t>
      </w:r>
      <w:r>
        <w:rPr>
          <w:rFonts w:ascii="Traditional Arabic" w:hAnsi="Traditional Arabic" w:cs="Traditional Arabic" w:hint="cs"/>
          <w:b/>
          <w:bCs/>
          <w:sz w:val="32"/>
          <w:szCs w:val="32"/>
          <w:rtl/>
        </w:rPr>
        <w:tab/>
        <w:t>10</w:t>
      </w:r>
    </w:p>
    <w:p w:rsidR="005A4442" w:rsidRPr="006069A9" w:rsidRDefault="005A4442" w:rsidP="005A4442">
      <w:pPr>
        <w:pStyle w:val="ListParagraph"/>
        <w:numPr>
          <w:ilvl w:val="0"/>
          <w:numId w:val="30"/>
        </w:numPr>
        <w:tabs>
          <w:tab w:val="right" w:pos="1134"/>
          <w:tab w:val="right" w:leader="dot" w:pos="7938"/>
        </w:tabs>
        <w:bidi/>
        <w:spacing w:line="360" w:lineRule="auto"/>
        <w:rPr>
          <w:rFonts w:ascii="Traditional Arabic" w:hAnsi="Traditional Arabic" w:cs="Traditional Arabic"/>
          <w:sz w:val="32"/>
          <w:szCs w:val="32"/>
        </w:rPr>
      </w:pPr>
      <w:r w:rsidRPr="006069A9">
        <w:rPr>
          <w:rFonts w:ascii="Traditional Arabic" w:hAnsi="Traditional Arabic" w:cs="Traditional Arabic"/>
          <w:sz w:val="32"/>
          <w:szCs w:val="32"/>
          <w:rtl/>
        </w:rPr>
        <w:t>الدراسة السابقة</w:t>
      </w:r>
      <w:r w:rsidRPr="006069A9">
        <w:rPr>
          <w:rFonts w:ascii="Traditional Arabic" w:hAnsi="Traditional Arabic" w:cs="Traditional Arabic"/>
          <w:sz w:val="32"/>
          <w:szCs w:val="32"/>
        </w:rPr>
        <w:tab/>
      </w:r>
      <w:r>
        <w:rPr>
          <w:rFonts w:ascii="Traditional Arabic" w:hAnsi="Traditional Arabic" w:cs="Traditional Arabic" w:hint="cs"/>
          <w:sz w:val="32"/>
          <w:szCs w:val="32"/>
          <w:rtl/>
        </w:rPr>
        <w:t>10</w:t>
      </w:r>
    </w:p>
    <w:p w:rsidR="005A4442" w:rsidRPr="006069A9" w:rsidRDefault="005A4442" w:rsidP="005A4442">
      <w:pPr>
        <w:pStyle w:val="ListParagraph"/>
        <w:numPr>
          <w:ilvl w:val="0"/>
          <w:numId w:val="31"/>
        </w:numPr>
        <w:tabs>
          <w:tab w:val="right" w:pos="1134"/>
          <w:tab w:val="right" w:leader="dot" w:pos="7938"/>
        </w:tabs>
        <w:bidi/>
        <w:spacing w:line="360" w:lineRule="auto"/>
        <w:rPr>
          <w:rFonts w:ascii="Traditional Arabic" w:hAnsi="Traditional Arabic" w:cs="Traditional Arabic"/>
          <w:sz w:val="32"/>
          <w:szCs w:val="32"/>
        </w:rPr>
      </w:pPr>
      <w:r w:rsidRPr="006069A9">
        <w:rPr>
          <w:rFonts w:ascii="Traditional Arabic" w:hAnsi="Traditional Arabic" w:cs="Traditional Arabic"/>
          <w:sz w:val="32"/>
          <w:szCs w:val="32"/>
          <w:rtl/>
        </w:rPr>
        <w:t>الدراسة النظرية</w:t>
      </w:r>
      <w:r w:rsidRPr="006069A9">
        <w:rPr>
          <w:rFonts w:ascii="Traditional Arabic" w:hAnsi="Traditional Arabic" w:cs="Traditional Arabic"/>
          <w:sz w:val="32"/>
          <w:szCs w:val="32"/>
        </w:rPr>
        <w:tab/>
      </w:r>
      <w:r>
        <w:rPr>
          <w:rFonts w:ascii="Traditional Arabic" w:hAnsi="Traditional Arabic" w:cs="Traditional Arabic" w:hint="cs"/>
          <w:sz w:val="32"/>
          <w:szCs w:val="32"/>
          <w:rtl/>
        </w:rPr>
        <w:t>14</w:t>
      </w:r>
      <w:r w:rsidRPr="006069A9">
        <w:rPr>
          <w:rFonts w:ascii="Traditional Arabic" w:hAnsi="Traditional Arabic" w:cs="Traditional Arabic"/>
          <w:sz w:val="32"/>
          <w:szCs w:val="32"/>
          <w:rtl/>
        </w:rPr>
        <w:t xml:space="preserve"> </w:t>
      </w:r>
    </w:p>
    <w:p w:rsidR="005A4442" w:rsidRPr="006069A9" w:rsidRDefault="005A4442" w:rsidP="005A4442">
      <w:pPr>
        <w:pStyle w:val="ListParagraph"/>
        <w:numPr>
          <w:ilvl w:val="0"/>
          <w:numId w:val="14"/>
        </w:numPr>
        <w:tabs>
          <w:tab w:val="right" w:pos="1134"/>
          <w:tab w:val="right" w:leader="dot" w:pos="7938"/>
        </w:tabs>
        <w:bidi/>
        <w:spacing w:line="360" w:lineRule="auto"/>
        <w:rPr>
          <w:rFonts w:ascii="Traditional Arabic" w:hAnsi="Traditional Arabic" w:cs="Traditional Arabic"/>
          <w:sz w:val="32"/>
          <w:szCs w:val="32"/>
        </w:rPr>
      </w:pPr>
      <w:r w:rsidRPr="006069A9">
        <w:rPr>
          <w:rFonts w:ascii="Traditional Arabic" w:hAnsi="Traditional Arabic" w:cs="Traditional Arabic"/>
          <w:sz w:val="32"/>
          <w:szCs w:val="32"/>
          <w:rtl/>
        </w:rPr>
        <w:t>تعريف الشعر</w:t>
      </w:r>
      <w:r w:rsidRPr="006069A9">
        <w:rPr>
          <w:rFonts w:ascii="Traditional Arabic" w:hAnsi="Traditional Arabic" w:cs="Traditional Arabic"/>
          <w:sz w:val="32"/>
          <w:szCs w:val="32"/>
          <w:rtl/>
        </w:rPr>
        <w:tab/>
      </w:r>
      <w:r>
        <w:rPr>
          <w:rFonts w:ascii="Traditional Arabic" w:hAnsi="Traditional Arabic" w:cs="Traditional Arabic" w:hint="cs"/>
          <w:sz w:val="32"/>
          <w:szCs w:val="32"/>
          <w:rtl/>
        </w:rPr>
        <w:t>14</w:t>
      </w:r>
    </w:p>
    <w:p w:rsidR="005A4442" w:rsidRPr="006069A9" w:rsidRDefault="000E1F02" w:rsidP="005A4442">
      <w:pPr>
        <w:pStyle w:val="ListParagraph"/>
        <w:numPr>
          <w:ilvl w:val="0"/>
          <w:numId w:val="14"/>
        </w:numPr>
        <w:tabs>
          <w:tab w:val="right" w:pos="1134"/>
          <w:tab w:val="right" w:leader="dot" w:pos="7938"/>
        </w:tabs>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عناصر ال</w:t>
      </w:r>
      <w:r>
        <w:rPr>
          <w:rFonts w:ascii="Traditional Arabic" w:hAnsi="Traditional Arabic" w:cs="Traditional Arabic" w:hint="cs"/>
          <w:sz w:val="32"/>
          <w:szCs w:val="32"/>
          <w:rtl/>
        </w:rPr>
        <w:t>بنيوية في الشعر</w:t>
      </w:r>
      <w:r w:rsidR="005A4442" w:rsidRPr="006069A9">
        <w:rPr>
          <w:rFonts w:ascii="Traditional Arabic" w:hAnsi="Traditional Arabic" w:cs="Traditional Arabic"/>
          <w:sz w:val="32"/>
          <w:szCs w:val="32"/>
          <w:rtl/>
        </w:rPr>
        <w:tab/>
      </w:r>
      <w:r w:rsidR="005A4442">
        <w:rPr>
          <w:rFonts w:ascii="Traditional Arabic" w:hAnsi="Traditional Arabic" w:cs="Traditional Arabic" w:hint="cs"/>
          <w:sz w:val="32"/>
          <w:szCs w:val="32"/>
          <w:rtl/>
        </w:rPr>
        <w:t>22</w:t>
      </w:r>
    </w:p>
    <w:p w:rsidR="005A4442" w:rsidRPr="006069A9" w:rsidRDefault="005A4442" w:rsidP="005A4442">
      <w:pPr>
        <w:pStyle w:val="ListParagraph"/>
        <w:numPr>
          <w:ilvl w:val="0"/>
          <w:numId w:val="14"/>
        </w:numPr>
        <w:tabs>
          <w:tab w:val="right" w:pos="1134"/>
          <w:tab w:val="right" w:leader="dot" w:pos="7938"/>
        </w:tabs>
        <w:bidi/>
        <w:spacing w:line="360" w:lineRule="auto"/>
        <w:rPr>
          <w:rFonts w:ascii="Traditional Arabic" w:hAnsi="Traditional Arabic" w:cs="Traditional Arabic"/>
          <w:sz w:val="32"/>
          <w:szCs w:val="32"/>
        </w:rPr>
      </w:pPr>
      <w:r w:rsidRPr="006069A9">
        <w:rPr>
          <w:rFonts w:ascii="Traditional Arabic" w:hAnsi="Traditional Arabic" w:cs="Traditional Arabic"/>
          <w:sz w:val="32"/>
          <w:szCs w:val="32"/>
          <w:rtl/>
        </w:rPr>
        <w:t>مفهوم تعريف النظرية</w:t>
      </w:r>
      <w:r w:rsidRPr="006069A9">
        <w:rPr>
          <w:rFonts w:ascii="Traditional Arabic" w:hAnsi="Traditional Arabic" w:cs="Traditional Arabic"/>
          <w:sz w:val="32"/>
          <w:szCs w:val="32"/>
          <w:rtl/>
        </w:rPr>
        <w:tab/>
      </w:r>
      <w:r>
        <w:rPr>
          <w:rFonts w:ascii="Traditional Arabic" w:hAnsi="Traditional Arabic" w:cs="Traditional Arabic" w:hint="cs"/>
          <w:sz w:val="32"/>
          <w:szCs w:val="32"/>
          <w:rtl/>
        </w:rPr>
        <w:t>28</w:t>
      </w:r>
    </w:p>
    <w:p w:rsidR="005A4442" w:rsidRPr="006069A9" w:rsidRDefault="005A4442" w:rsidP="005A4442">
      <w:pPr>
        <w:tabs>
          <w:tab w:val="right" w:pos="1134"/>
          <w:tab w:val="right" w:leader="dot" w:pos="7938"/>
        </w:tabs>
        <w:bidi/>
        <w:spacing w:line="360" w:lineRule="auto"/>
        <w:rPr>
          <w:rFonts w:ascii="Traditional Arabic" w:hAnsi="Traditional Arabic" w:cs="Traditional Arabic"/>
          <w:b/>
          <w:bCs/>
          <w:sz w:val="32"/>
          <w:szCs w:val="32"/>
        </w:rPr>
      </w:pPr>
      <w:r w:rsidRPr="006069A9">
        <w:rPr>
          <w:rFonts w:ascii="Traditional Arabic" w:hAnsi="Traditional Arabic" w:cs="Traditional Arabic"/>
          <w:b/>
          <w:bCs/>
          <w:sz w:val="32"/>
          <w:szCs w:val="32"/>
          <w:rtl/>
        </w:rPr>
        <w:t>الباب الثالث:</w:t>
      </w:r>
      <w:r>
        <w:rPr>
          <w:rFonts w:ascii="Traditional Arabic" w:hAnsi="Traditional Arabic" w:cs="Traditional Arabic" w:hint="cs"/>
          <w:b/>
          <w:bCs/>
          <w:sz w:val="32"/>
          <w:szCs w:val="32"/>
          <w:rtl/>
        </w:rPr>
        <w:t xml:space="preserve"> </w:t>
      </w:r>
      <w:r w:rsidRPr="006069A9">
        <w:rPr>
          <w:rFonts w:ascii="Traditional Arabic" w:hAnsi="Traditional Arabic" w:cs="Traditional Arabic"/>
          <w:b/>
          <w:bCs/>
          <w:sz w:val="32"/>
          <w:szCs w:val="32"/>
          <w:rtl/>
        </w:rPr>
        <w:t>مناهج البحث</w:t>
      </w:r>
      <w:r>
        <w:rPr>
          <w:rFonts w:ascii="Traditional Arabic" w:hAnsi="Traditional Arabic" w:cs="Traditional Arabic" w:hint="cs"/>
          <w:b/>
          <w:bCs/>
          <w:sz w:val="32"/>
          <w:szCs w:val="32"/>
          <w:rtl/>
        </w:rPr>
        <w:tab/>
        <w:t>41</w:t>
      </w:r>
    </w:p>
    <w:p w:rsidR="005A4442" w:rsidRPr="006069A9" w:rsidRDefault="005A4442" w:rsidP="005A4442">
      <w:pPr>
        <w:pStyle w:val="ListParagraph"/>
        <w:numPr>
          <w:ilvl w:val="0"/>
          <w:numId w:val="32"/>
        </w:numPr>
        <w:tabs>
          <w:tab w:val="right" w:pos="1134"/>
          <w:tab w:val="right" w:leader="dot" w:pos="7938"/>
        </w:tabs>
        <w:bidi/>
        <w:spacing w:line="360" w:lineRule="auto"/>
        <w:rPr>
          <w:rFonts w:ascii="Traditional Arabic" w:hAnsi="Traditional Arabic" w:cs="Traditional Arabic"/>
          <w:sz w:val="32"/>
          <w:szCs w:val="32"/>
        </w:rPr>
      </w:pPr>
      <w:r w:rsidRPr="006069A9">
        <w:rPr>
          <w:rFonts w:ascii="Traditional Arabic" w:hAnsi="Traditional Arabic" w:cs="Traditional Arabic"/>
          <w:sz w:val="32"/>
          <w:szCs w:val="32"/>
          <w:rtl/>
        </w:rPr>
        <w:t>منهج البحث</w:t>
      </w:r>
      <w:r w:rsidRPr="006069A9">
        <w:rPr>
          <w:rFonts w:ascii="Traditional Arabic" w:hAnsi="Traditional Arabic" w:cs="Traditional Arabic"/>
          <w:sz w:val="32"/>
          <w:szCs w:val="32"/>
        </w:rPr>
        <w:tab/>
      </w:r>
      <w:r>
        <w:rPr>
          <w:rFonts w:ascii="Traditional Arabic" w:hAnsi="Traditional Arabic" w:cs="Traditional Arabic" w:hint="cs"/>
          <w:sz w:val="32"/>
          <w:szCs w:val="32"/>
          <w:rtl/>
        </w:rPr>
        <w:t>41</w:t>
      </w:r>
    </w:p>
    <w:p w:rsidR="005A4442" w:rsidRPr="006069A9" w:rsidRDefault="005A4442" w:rsidP="005A4442">
      <w:pPr>
        <w:pStyle w:val="ListParagraph"/>
        <w:numPr>
          <w:ilvl w:val="0"/>
          <w:numId w:val="32"/>
        </w:numPr>
        <w:tabs>
          <w:tab w:val="right" w:pos="1134"/>
          <w:tab w:val="right" w:leader="dot" w:pos="7938"/>
        </w:tabs>
        <w:bidi/>
        <w:spacing w:line="360" w:lineRule="auto"/>
        <w:rPr>
          <w:rFonts w:ascii="Traditional Arabic" w:hAnsi="Traditional Arabic" w:cs="Traditional Arabic"/>
          <w:sz w:val="32"/>
          <w:szCs w:val="32"/>
        </w:rPr>
      </w:pPr>
      <w:r w:rsidRPr="006069A9">
        <w:rPr>
          <w:rFonts w:ascii="Traditional Arabic" w:hAnsi="Traditional Arabic" w:cs="Traditional Arabic"/>
          <w:sz w:val="32"/>
          <w:szCs w:val="32"/>
          <w:rtl/>
        </w:rPr>
        <w:t>مصادر البيانات</w:t>
      </w:r>
      <w:r w:rsidRPr="006069A9">
        <w:rPr>
          <w:rFonts w:ascii="Traditional Arabic" w:hAnsi="Traditional Arabic" w:cs="Traditional Arabic"/>
          <w:sz w:val="32"/>
          <w:szCs w:val="32"/>
        </w:rPr>
        <w:tab/>
      </w:r>
      <w:r>
        <w:rPr>
          <w:rFonts w:ascii="Traditional Arabic" w:hAnsi="Traditional Arabic" w:cs="Traditional Arabic" w:hint="cs"/>
          <w:sz w:val="32"/>
          <w:szCs w:val="32"/>
          <w:rtl/>
        </w:rPr>
        <w:t>41</w:t>
      </w:r>
    </w:p>
    <w:p w:rsidR="005A4442" w:rsidRPr="006069A9" w:rsidRDefault="005A4442" w:rsidP="005A4442">
      <w:pPr>
        <w:pStyle w:val="ListParagraph"/>
        <w:numPr>
          <w:ilvl w:val="0"/>
          <w:numId w:val="33"/>
        </w:numPr>
        <w:tabs>
          <w:tab w:val="right" w:pos="1134"/>
          <w:tab w:val="right" w:leader="dot" w:pos="7938"/>
        </w:tabs>
        <w:bidi/>
        <w:spacing w:line="360" w:lineRule="auto"/>
        <w:rPr>
          <w:rFonts w:ascii="Traditional Arabic" w:hAnsi="Traditional Arabic" w:cs="Traditional Arabic"/>
          <w:sz w:val="32"/>
          <w:szCs w:val="32"/>
        </w:rPr>
      </w:pPr>
      <w:r>
        <w:rPr>
          <w:rFonts w:ascii="Traditional Arabic" w:hAnsi="Traditional Arabic" w:cs="Traditional Arabic" w:hint="cs"/>
          <w:sz w:val="32"/>
          <w:szCs w:val="32"/>
          <w:rtl/>
        </w:rPr>
        <w:t>مناهج</w:t>
      </w:r>
      <w:r w:rsidRPr="006069A9">
        <w:rPr>
          <w:rFonts w:ascii="Traditional Arabic" w:hAnsi="Traditional Arabic" w:cs="Traditional Arabic"/>
          <w:sz w:val="32"/>
          <w:szCs w:val="32"/>
          <w:rtl/>
        </w:rPr>
        <w:t xml:space="preserve"> جمع البيانات</w:t>
      </w:r>
      <w:r w:rsidRPr="006069A9">
        <w:rPr>
          <w:rFonts w:ascii="Traditional Arabic" w:hAnsi="Traditional Arabic" w:cs="Traditional Arabic"/>
          <w:sz w:val="32"/>
          <w:szCs w:val="32"/>
        </w:rPr>
        <w:tab/>
      </w:r>
      <w:r>
        <w:rPr>
          <w:rFonts w:ascii="Traditional Arabic" w:hAnsi="Traditional Arabic" w:cs="Traditional Arabic" w:hint="cs"/>
          <w:sz w:val="32"/>
          <w:szCs w:val="32"/>
          <w:rtl/>
        </w:rPr>
        <w:t>42</w:t>
      </w:r>
    </w:p>
    <w:p w:rsidR="005A4442" w:rsidRPr="009A5EF2" w:rsidRDefault="005A4442" w:rsidP="005A4442">
      <w:pPr>
        <w:pStyle w:val="ListParagraph"/>
        <w:numPr>
          <w:ilvl w:val="0"/>
          <w:numId w:val="41"/>
        </w:numPr>
        <w:tabs>
          <w:tab w:val="right" w:pos="1134"/>
          <w:tab w:val="right" w:leader="dot" w:pos="7938"/>
        </w:tabs>
        <w:bidi/>
        <w:spacing w:line="360" w:lineRule="auto"/>
        <w:rPr>
          <w:rFonts w:ascii="Traditional Arabic" w:hAnsi="Traditional Arabic" w:cs="Traditional Arabic"/>
          <w:sz w:val="32"/>
          <w:szCs w:val="32"/>
        </w:rPr>
      </w:pPr>
      <w:r w:rsidRPr="009A5EF2">
        <w:rPr>
          <w:rFonts w:ascii="Traditional Arabic" w:hAnsi="Traditional Arabic" w:cs="Traditional Arabic"/>
          <w:sz w:val="32"/>
          <w:szCs w:val="32"/>
          <w:rtl/>
        </w:rPr>
        <w:t>تحليل البيانات</w:t>
      </w:r>
      <w:r w:rsidRPr="009A5EF2">
        <w:rPr>
          <w:rFonts w:ascii="Traditional Arabic" w:hAnsi="Traditional Arabic" w:cs="Traditional Arabic"/>
          <w:sz w:val="32"/>
          <w:szCs w:val="32"/>
        </w:rPr>
        <w:tab/>
      </w:r>
      <w:r>
        <w:rPr>
          <w:rFonts w:ascii="Traditional Arabic" w:hAnsi="Traditional Arabic" w:cs="Traditional Arabic" w:hint="cs"/>
          <w:sz w:val="32"/>
          <w:szCs w:val="32"/>
          <w:rtl/>
        </w:rPr>
        <w:t>43</w:t>
      </w:r>
    </w:p>
    <w:p w:rsidR="005A4442" w:rsidRPr="006069A9" w:rsidRDefault="005A4442" w:rsidP="005A4442">
      <w:pPr>
        <w:pStyle w:val="ListParagraph"/>
        <w:numPr>
          <w:ilvl w:val="0"/>
          <w:numId w:val="34"/>
        </w:numPr>
        <w:tabs>
          <w:tab w:val="right" w:pos="1134"/>
          <w:tab w:val="right" w:leader="dot" w:pos="7938"/>
        </w:tabs>
        <w:bidi/>
        <w:spacing w:line="360" w:lineRule="auto"/>
        <w:rPr>
          <w:rFonts w:ascii="Traditional Arabic" w:hAnsi="Traditional Arabic" w:cs="Traditional Arabic"/>
          <w:sz w:val="32"/>
          <w:szCs w:val="32"/>
        </w:rPr>
      </w:pPr>
      <w:r w:rsidRPr="006069A9">
        <w:rPr>
          <w:rFonts w:ascii="Traditional Arabic" w:hAnsi="Traditional Arabic" w:cs="Traditional Arabic"/>
          <w:sz w:val="32"/>
          <w:szCs w:val="32"/>
          <w:rtl/>
        </w:rPr>
        <w:t>صحة البيانات</w:t>
      </w:r>
      <w:r w:rsidRPr="006069A9">
        <w:rPr>
          <w:rFonts w:ascii="Traditional Arabic" w:hAnsi="Traditional Arabic" w:cs="Traditional Arabic"/>
          <w:sz w:val="32"/>
          <w:szCs w:val="32"/>
          <w:rtl/>
        </w:rPr>
        <w:tab/>
      </w:r>
      <w:r>
        <w:rPr>
          <w:rFonts w:ascii="Traditional Arabic" w:hAnsi="Traditional Arabic" w:cs="Traditional Arabic" w:hint="cs"/>
          <w:sz w:val="32"/>
          <w:szCs w:val="32"/>
          <w:rtl/>
        </w:rPr>
        <w:t>44</w:t>
      </w:r>
    </w:p>
    <w:p w:rsidR="005A4442" w:rsidRPr="006069A9" w:rsidRDefault="005A4442" w:rsidP="005A4442">
      <w:pPr>
        <w:tabs>
          <w:tab w:val="right" w:pos="1134"/>
          <w:tab w:val="right" w:leader="dot" w:pos="7938"/>
        </w:tabs>
        <w:bidi/>
        <w:spacing w:line="360" w:lineRule="auto"/>
        <w:rPr>
          <w:rFonts w:ascii="Traditional Arabic" w:hAnsi="Traditional Arabic" w:cs="Traditional Arabic"/>
          <w:b/>
          <w:bCs/>
          <w:sz w:val="32"/>
          <w:szCs w:val="32"/>
          <w:rtl/>
        </w:rPr>
      </w:pPr>
      <w:r w:rsidRPr="006069A9">
        <w:rPr>
          <w:rFonts w:ascii="Traditional Arabic" w:hAnsi="Traditional Arabic" w:cs="Traditional Arabic"/>
          <w:b/>
          <w:bCs/>
          <w:sz w:val="32"/>
          <w:szCs w:val="32"/>
          <w:rtl/>
        </w:rPr>
        <w:t>الباب الرايع: عرض البيانات و تحليلها</w:t>
      </w:r>
      <w:r>
        <w:rPr>
          <w:rFonts w:ascii="Traditional Arabic" w:hAnsi="Traditional Arabic" w:cs="Traditional Arabic" w:hint="cs"/>
          <w:b/>
          <w:bCs/>
          <w:sz w:val="32"/>
          <w:szCs w:val="32"/>
          <w:rtl/>
        </w:rPr>
        <w:tab/>
        <w:t>46</w:t>
      </w:r>
    </w:p>
    <w:p w:rsidR="005A4442" w:rsidRPr="006069A9" w:rsidRDefault="005A4442" w:rsidP="005A4442">
      <w:pPr>
        <w:pStyle w:val="ListParagraph"/>
        <w:numPr>
          <w:ilvl w:val="0"/>
          <w:numId w:val="35"/>
        </w:numPr>
        <w:tabs>
          <w:tab w:val="right" w:pos="1134"/>
          <w:tab w:val="right" w:leader="dot" w:pos="7938"/>
        </w:tabs>
        <w:bidi/>
        <w:spacing w:line="360" w:lineRule="auto"/>
        <w:rPr>
          <w:rFonts w:ascii="Traditional Arabic" w:hAnsi="Traditional Arabic" w:cs="Traditional Arabic"/>
          <w:sz w:val="32"/>
          <w:szCs w:val="32"/>
        </w:rPr>
      </w:pPr>
      <w:r>
        <w:rPr>
          <w:rFonts w:ascii="Traditional Arabic" w:hAnsi="Traditional Arabic" w:cs="Traditional Arabic" w:hint="cs"/>
          <w:sz w:val="32"/>
          <w:szCs w:val="32"/>
          <w:rtl/>
        </w:rPr>
        <w:t>لمحة</w:t>
      </w:r>
      <w:r w:rsidRPr="006069A9">
        <w:rPr>
          <w:rFonts w:ascii="Traditional Arabic" w:hAnsi="Traditional Arabic" w:cs="Traditional Arabic"/>
          <w:sz w:val="32"/>
          <w:szCs w:val="32"/>
          <w:rtl/>
        </w:rPr>
        <w:t xml:space="preserve"> </w:t>
      </w:r>
      <w:r w:rsidR="00734940">
        <w:rPr>
          <w:rFonts w:ascii="Traditional Arabic" w:hAnsi="Traditional Arabic" w:cs="Traditional Arabic" w:hint="cs"/>
          <w:sz w:val="32"/>
          <w:szCs w:val="32"/>
          <w:rtl/>
        </w:rPr>
        <w:t xml:space="preserve">عن </w:t>
      </w:r>
      <w:r w:rsidRPr="006069A9">
        <w:rPr>
          <w:rFonts w:ascii="Traditional Arabic" w:hAnsi="Traditional Arabic" w:cs="Traditional Arabic"/>
          <w:sz w:val="32"/>
          <w:szCs w:val="32"/>
          <w:rtl/>
        </w:rPr>
        <w:t>نزار قباني</w:t>
      </w:r>
      <w:r w:rsidRPr="006069A9">
        <w:rPr>
          <w:rFonts w:ascii="Traditional Arabic" w:hAnsi="Traditional Arabic" w:cs="Traditional Arabic"/>
          <w:sz w:val="32"/>
          <w:szCs w:val="32"/>
          <w:rtl/>
        </w:rPr>
        <w:tab/>
      </w:r>
      <w:r>
        <w:rPr>
          <w:rFonts w:ascii="Traditional Arabic" w:hAnsi="Traditional Arabic" w:cs="Traditional Arabic" w:hint="cs"/>
          <w:sz w:val="32"/>
          <w:szCs w:val="32"/>
          <w:rtl/>
        </w:rPr>
        <w:t>46</w:t>
      </w:r>
    </w:p>
    <w:p w:rsidR="005A4442" w:rsidRPr="006069A9" w:rsidRDefault="005A4442" w:rsidP="005A4442">
      <w:pPr>
        <w:pStyle w:val="ListParagraph"/>
        <w:numPr>
          <w:ilvl w:val="0"/>
          <w:numId w:val="35"/>
        </w:numPr>
        <w:tabs>
          <w:tab w:val="right" w:pos="1134"/>
          <w:tab w:val="right" w:leader="dot" w:pos="7938"/>
        </w:tabs>
        <w:bidi/>
        <w:spacing w:line="360" w:lineRule="auto"/>
        <w:rPr>
          <w:rFonts w:ascii="Traditional Arabic" w:hAnsi="Traditional Arabic" w:cs="Traditional Arabic"/>
          <w:sz w:val="32"/>
          <w:szCs w:val="32"/>
        </w:rPr>
      </w:pPr>
      <w:r w:rsidRPr="006069A9">
        <w:rPr>
          <w:rFonts w:ascii="Traditional Arabic" w:hAnsi="Traditional Arabic" w:cs="Traditional Arabic"/>
          <w:sz w:val="32"/>
          <w:szCs w:val="32"/>
          <w:rtl/>
        </w:rPr>
        <w:lastRenderedPageBreak/>
        <w:t>شعر "سأقول لك أحبك" لنزار قباني</w:t>
      </w:r>
      <w:r w:rsidRPr="006069A9">
        <w:rPr>
          <w:rFonts w:ascii="Traditional Arabic" w:hAnsi="Traditional Arabic" w:cs="Traditional Arabic"/>
          <w:sz w:val="32"/>
          <w:szCs w:val="32"/>
          <w:rtl/>
        </w:rPr>
        <w:tab/>
      </w:r>
      <w:r>
        <w:rPr>
          <w:rFonts w:ascii="Traditional Arabic" w:hAnsi="Traditional Arabic" w:cs="Traditional Arabic" w:hint="cs"/>
          <w:sz w:val="32"/>
          <w:szCs w:val="32"/>
          <w:rtl/>
        </w:rPr>
        <w:t>51</w:t>
      </w:r>
    </w:p>
    <w:p w:rsidR="005A4442" w:rsidRDefault="005A4442" w:rsidP="005A4442">
      <w:pPr>
        <w:pStyle w:val="ListParagraph"/>
        <w:numPr>
          <w:ilvl w:val="0"/>
          <w:numId w:val="36"/>
        </w:numPr>
        <w:tabs>
          <w:tab w:val="right" w:pos="1134"/>
          <w:tab w:val="right" w:leader="dot" w:pos="7938"/>
        </w:tabs>
        <w:bidi/>
        <w:spacing w:line="360" w:lineRule="auto"/>
        <w:rPr>
          <w:rFonts w:ascii="Traditional Arabic" w:hAnsi="Traditional Arabic" w:cs="Traditional Arabic"/>
          <w:sz w:val="32"/>
          <w:szCs w:val="32"/>
        </w:rPr>
      </w:pPr>
      <w:r>
        <w:rPr>
          <w:rFonts w:ascii="Traditional Arabic" w:hAnsi="Traditional Arabic" w:cs="Traditional Arabic" w:hint="cs"/>
          <w:sz w:val="32"/>
          <w:szCs w:val="32"/>
          <w:rtl/>
        </w:rPr>
        <w:t xml:space="preserve">موضوع </w:t>
      </w:r>
      <w:r w:rsidR="00FF7D8D">
        <w:rPr>
          <w:rFonts w:ascii="Traditional Arabic" w:hAnsi="Traditional Arabic" w:cs="Traditional Arabic" w:hint="cs"/>
          <w:sz w:val="32"/>
          <w:szCs w:val="32"/>
          <w:rtl/>
        </w:rPr>
        <w:t>الأساس</w:t>
      </w:r>
      <w:r w:rsidR="000E1F02">
        <w:rPr>
          <w:rFonts w:ascii="Traditional Arabic" w:hAnsi="Traditional Arabic" w:cs="Traditional Arabic" w:hint="cs"/>
          <w:sz w:val="32"/>
          <w:szCs w:val="32"/>
          <w:rtl/>
        </w:rPr>
        <w:t>ى</w:t>
      </w:r>
      <w:r w:rsidR="00FF7D8D">
        <w:rPr>
          <w:rFonts w:ascii="Traditional Arabic" w:hAnsi="Traditional Arabic" w:cs="Traditional Arabic" w:hint="cs"/>
          <w:sz w:val="32"/>
          <w:szCs w:val="32"/>
          <w:rtl/>
        </w:rPr>
        <w:t xml:space="preserve"> التي يتضمن</w:t>
      </w:r>
      <w:r w:rsidRPr="006069A9">
        <w:rPr>
          <w:rFonts w:ascii="Traditional Arabic" w:hAnsi="Traditional Arabic" w:cs="Traditional Arabic"/>
          <w:sz w:val="32"/>
          <w:szCs w:val="32"/>
          <w:rtl/>
        </w:rPr>
        <w:t xml:space="preserve"> في شعر "سأقول لك أحبك" لنزار قباني</w:t>
      </w:r>
      <w:r w:rsidRPr="006069A9">
        <w:rPr>
          <w:rFonts w:ascii="Traditional Arabic" w:hAnsi="Traditional Arabic" w:cs="Traditional Arabic"/>
          <w:sz w:val="32"/>
          <w:szCs w:val="32"/>
          <w:rtl/>
        </w:rPr>
        <w:tab/>
      </w:r>
      <w:r>
        <w:rPr>
          <w:rFonts w:ascii="Traditional Arabic" w:hAnsi="Traditional Arabic" w:cs="Traditional Arabic" w:hint="cs"/>
          <w:sz w:val="32"/>
          <w:szCs w:val="32"/>
          <w:rtl/>
        </w:rPr>
        <w:t>55</w:t>
      </w:r>
    </w:p>
    <w:p w:rsidR="005A4442" w:rsidRDefault="005A4442" w:rsidP="000E1F02">
      <w:pPr>
        <w:pStyle w:val="ListParagraph"/>
        <w:numPr>
          <w:ilvl w:val="0"/>
          <w:numId w:val="42"/>
        </w:numPr>
        <w:tabs>
          <w:tab w:val="right" w:pos="1134"/>
          <w:tab w:val="right" w:leader="dot" w:pos="7938"/>
        </w:tabs>
        <w:bidi/>
        <w:spacing w:line="360" w:lineRule="auto"/>
        <w:rPr>
          <w:rFonts w:ascii="Traditional Arabic" w:hAnsi="Traditional Arabic" w:cs="Traditional Arabic"/>
          <w:sz w:val="32"/>
          <w:szCs w:val="32"/>
        </w:rPr>
      </w:pPr>
      <w:r w:rsidRPr="006069A9">
        <w:rPr>
          <w:rFonts w:ascii="Traditional Arabic" w:hAnsi="Traditional Arabic" w:cs="Traditional Arabic"/>
          <w:sz w:val="32"/>
          <w:szCs w:val="32"/>
          <w:rtl/>
        </w:rPr>
        <w:t>عناصر ال</w:t>
      </w:r>
      <w:r w:rsidR="000E1F02">
        <w:rPr>
          <w:rFonts w:ascii="Traditional Arabic" w:hAnsi="Traditional Arabic" w:cs="Traditional Arabic" w:hint="cs"/>
          <w:sz w:val="32"/>
          <w:szCs w:val="32"/>
          <w:rtl/>
        </w:rPr>
        <w:t>بنيوية</w:t>
      </w:r>
      <w:r w:rsidRPr="006069A9">
        <w:rPr>
          <w:rFonts w:ascii="Traditional Arabic" w:hAnsi="Traditional Arabic" w:cs="Traditional Arabic"/>
          <w:sz w:val="32"/>
          <w:szCs w:val="32"/>
          <w:rtl/>
        </w:rPr>
        <w:t xml:space="preserve"> في شعر "سأقول لك أحبك" لنزار قباني</w:t>
      </w:r>
      <w:r>
        <w:rPr>
          <w:rFonts w:ascii="Traditional Arabic" w:hAnsi="Traditional Arabic" w:cs="Traditional Arabic" w:hint="cs"/>
          <w:sz w:val="32"/>
          <w:szCs w:val="32"/>
          <w:rtl/>
        </w:rPr>
        <w:tab/>
        <w:t>57</w:t>
      </w:r>
    </w:p>
    <w:p w:rsidR="005A4442" w:rsidRDefault="005A4442" w:rsidP="005A4442">
      <w:pPr>
        <w:pStyle w:val="ListParagraph"/>
        <w:tabs>
          <w:tab w:val="right" w:pos="1134"/>
          <w:tab w:val="right" w:leader="dot" w:pos="7938"/>
        </w:tabs>
        <w:bidi/>
        <w:spacing w:line="360" w:lineRule="auto"/>
        <w:ind w:left="0"/>
        <w:rPr>
          <w:rFonts w:ascii="Traditional Arabic" w:hAnsi="Traditional Arabic" w:cs="Traditional Arabic"/>
          <w:sz w:val="32"/>
          <w:szCs w:val="32"/>
          <w:rtl/>
        </w:rPr>
      </w:pPr>
      <w:r>
        <w:rPr>
          <w:rFonts w:ascii="Traditional Arabic" w:hAnsi="Traditional Arabic" w:cs="Traditional Arabic" w:hint="cs"/>
          <w:b/>
          <w:bCs/>
          <w:sz w:val="32"/>
          <w:szCs w:val="32"/>
          <w:rtl/>
        </w:rPr>
        <w:t>الباب الخامس: الخاتمة</w:t>
      </w:r>
      <w:r w:rsidRPr="009A5EF2">
        <w:rPr>
          <w:rFonts w:ascii="Traditional Arabic" w:hAnsi="Traditional Arabic" w:cs="Traditional Arabic"/>
          <w:sz w:val="32"/>
          <w:szCs w:val="32"/>
          <w:rtl/>
        </w:rPr>
        <w:t xml:space="preserve"> </w:t>
      </w:r>
      <w:r>
        <w:rPr>
          <w:rFonts w:ascii="Traditional Arabic" w:hAnsi="Traditional Arabic" w:cs="Traditional Arabic" w:hint="cs"/>
          <w:sz w:val="32"/>
          <w:szCs w:val="32"/>
          <w:rtl/>
        </w:rPr>
        <w:tab/>
      </w:r>
      <w:r w:rsidRPr="005D517D">
        <w:rPr>
          <w:rFonts w:ascii="Traditional Arabic" w:hAnsi="Traditional Arabic" w:cs="Traditional Arabic" w:hint="cs"/>
          <w:b/>
          <w:bCs/>
          <w:sz w:val="32"/>
          <w:szCs w:val="32"/>
          <w:rtl/>
        </w:rPr>
        <w:t>68</w:t>
      </w:r>
    </w:p>
    <w:p w:rsidR="005A4442" w:rsidRDefault="00342184" w:rsidP="005A4442">
      <w:pPr>
        <w:pStyle w:val="ListParagraph"/>
        <w:numPr>
          <w:ilvl w:val="0"/>
          <w:numId w:val="51"/>
        </w:numPr>
        <w:tabs>
          <w:tab w:val="right" w:pos="1134"/>
          <w:tab w:val="right" w:leader="dot" w:pos="7938"/>
        </w:tabs>
        <w:bidi/>
        <w:spacing w:line="360" w:lineRule="auto"/>
        <w:rPr>
          <w:rFonts w:ascii="Traditional Arabic" w:hAnsi="Traditional Arabic" w:cs="Traditional Arabic"/>
          <w:sz w:val="32"/>
          <w:szCs w:val="32"/>
        </w:rPr>
      </w:pPr>
      <w:r>
        <w:rPr>
          <w:rFonts w:ascii="Traditional Arabic" w:hAnsi="Traditional Arabic" w:cs="Traditional Arabic" w:hint="cs"/>
          <w:sz w:val="32"/>
          <w:szCs w:val="32"/>
          <w:rtl/>
        </w:rPr>
        <w:t>ال</w:t>
      </w:r>
      <w:r w:rsidR="005A4442">
        <w:rPr>
          <w:rFonts w:ascii="Traditional Arabic" w:hAnsi="Traditional Arabic" w:cs="Traditional Arabic" w:hint="cs"/>
          <w:sz w:val="32"/>
          <w:szCs w:val="32"/>
          <w:rtl/>
        </w:rPr>
        <w:t>خلاصة</w:t>
      </w:r>
      <w:r w:rsidR="005A4442">
        <w:rPr>
          <w:rFonts w:ascii="Traditional Arabic" w:hAnsi="Traditional Arabic" w:cs="Traditional Arabic" w:hint="cs"/>
          <w:sz w:val="32"/>
          <w:szCs w:val="32"/>
          <w:rtl/>
        </w:rPr>
        <w:tab/>
        <w:t>68</w:t>
      </w:r>
    </w:p>
    <w:p w:rsidR="005A4442" w:rsidRPr="009A5EF2" w:rsidRDefault="005A4442" w:rsidP="005A4442">
      <w:pPr>
        <w:pStyle w:val="ListParagraph"/>
        <w:numPr>
          <w:ilvl w:val="0"/>
          <w:numId w:val="51"/>
        </w:numPr>
        <w:tabs>
          <w:tab w:val="right" w:pos="1134"/>
          <w:tab w:val="right" w:leader="dot" w:pos="7938"/>
        </w:tabs>
        <w:bidi/>
        <w:spacing w:line="360" w:lineRule="auto"/>
        <w:rPr>
          <w:rFonts w:ascii="Traditional Arabic" w:hAnsi="Traditional Arabic" w:cs="Traditional Arabic"/>
          <w:sz w:val="32"/>
          <w:szCs w:val="32"/>
        </w:rPr>
      </w:pPr>
      <w:r>
        <w:rPr>
          <w:rFonts w:ascii="Traditional Arabic" w:hAnsi="Traditional Arabic" w:cs="Traditional Arabic" w:hint="cs"/>
          <w:sz w:val="32"/>
          <w:szCs w:val="32"/>
          <w:rtl/>
        </w:rPr>
        <w:t>الاقتراحات</w:t>
      </w:r>
      <w:r>
        <w:rPr>
          <w:rFonts w:ascii="Traditional Arabic" w:hAnsi="Traditional Arabic" w:cs="Traditional Arabic" w:hint="cs"/>
          <w:sz w:val="32"/>
          <w:szCs w:val="32"/>
          <w:rtl/>
        </w:rPr>
        <w:tab/>
        <w:t xml:space="preserve"> 71</w:t>
      </w:r>
    </w:p>
    <w:p w:rsidR="00C5163E" w:rsidRDefault="005A4442" w:rsidP="005A4442">
      <w:pPr>
        <w:tabs>
          <w:tab w:val="right" w:pos="1134"/>
          <w:tab w:val="right" w:leader="dot" w:pos="7938"/>
        </w:tabs>
        <w:bidi/>
        <w:spacing w:line="360" w:lineRule="auto"/>
        <w:ind w:left="360"/>
        <w:rPr>
          <w:rFonts w:ascii="Traditional Arabic" w:hAnsi="Traditional Arabic" w:cs="Traditional Arabic"/>
          <w:b/>
          <w:bCs/>
          <w:sz w:val="32"/>
          <w:szCs w:val="32"/>
        </w:rPr>
        <w:sectPr w:rsidR="00C5163E" w:rsidSect="00C5163E">
          <w:headerReference w:type="even" r:id="rId12"/>
          <w:headerReference w:type="default" r:id="rId13"/>
          <w:footerReference w:type="even" r:id="rId14"/>
          <w:footerReference w:type="default" r:id="rId15"/>
          <w:headerReference w:type="first" r:id="rId16"/>
          <w:pgSz w:w="11907" w:h="16839" w:code="9"/>
          <w:pgMar w:top="2268" w:right="2268" w:bottom="1701" w:left="1701" w:header="709" w:footer="709" w:gutter="0"/>
          <w:pgNumType w:fmt="arabicAbjad" w:start="1"/>
          <w:cols w:space="708"/>
          <w:titlePg/>
          <w:docGrid w:linePitch="360"/>
        </w:sectPr>
      </w:pPr>
      <w:r w:rsidRPr="006069A9">
        <w:rPr>
          <w:rFonts w:ascii="Traditional Arabic" w:hAnsi="Traditional Arabic" w:cs="Traditional Arabic"/>
          <w:b/>
          <w:bCs/>
          <w:sz w:val="32"/>
          <w:szCs w:val="32"/>
          <w:rtl/>
        </w:rPr>
        <w:t>المراجع</w:t>
      </w:r>
      <w:r w:rsidRPr="006069A9">
        <w:rPr>
          <w:rFonts w:ascii="Traditional Arabic" w:hAnsi="Traditional Arabic" w:cs="Traditional Arabic"/>
          <w:b/>
          <w:bCs/>
          <w:sz w:val="32"/>
          <w:szCs w:val="32"/>
          <w:rtl/>
        </w:rPr>
        <w:tab/>
      </w:r>
      <w:r w:rsidRPr="006069A9">
        <w:rPr>
          <w:rFonts w:ascii="Traditional Arabic" w:hAnsi="Traditional Arabic" w:cs="Traditional Arabic"/>
          <w:b/>
          <w:bCs/>
          <w:sz w:val="32"/>
          <w:szCs w:val="32"/>
          <w:rtl/>
        </w:rPr>
        <w:tab/>
      </w:r>
      <w:r>
        <w:rPr>
          <w:rFonts w:ascii="Traditional Arabic" w:hAnsi="Traditional Arabic" w:cs="Traditional Arabic" w:hint="cs"/>
          <w:b/>
          <w:bCs/>
          <w:sz w:val="32"/>
          <w:szCs w:val="32"/>
          <w:rtl/>
          <w:lang w:val="id-ID"/>
        </w:rPr>
        <w:t>72</w:t>
      </w:r>
      <w:r w:rsidR="00CB4370" w:rsidRPr="006069A9">
        <w:rPr>
          <w:rFonts w:ascii="Traditional Arabic" w:hAnsi="Traditional Arabic" w:cs="Traditional Arabic"/>
          <w:b/>
          <w:bCs/>
          <w:sz w:val="32"/>
          <w:szCs w:val="32"/>
          <w:rtl/>
        </w:rPr>
        <w:t xml:space="preserve"> </w:t>
      </w:r>
    </w:p>
    <w:p w:rsidR="00A309F7" w:rsidRPr="006069A9" w:rsidRDefault="00A309F7" w:rsidP="00C5163E">
      <w:pPr>
        <w:bidi/>
        <w:spacing w:line="480" w:lineRule="auto"/>
        <w:jc w:val="center"/>
        <w:rPr>
          <w:rFonts w:ascii="Traditional Arabic" w:hAnsi="Traditional Arabic" w:cs="Traditional Arabic"/>
          <w:b/>
          <w:bCs/>
          <w:sz w:val="32"/>
          <w:szCs w:val="32"/>
          <w:rtl/>
        </w:rPr>
      </w:pPr>
      <w:r w:rsidRPr="006069A9">
        <w:rPr>
          <w:rFonts w:ascii="Traditional Arabic" w:hAnsi="Traditional Arabic" w:cs="Traditional Arabic"/>
          <w:b/>
          <w:bCs/>
          <w:sz w:val="32"/>
          <w:szCs w:val="32"/>
          <w:rtl/>
        </w:rPr>
        <w:lastRenderedPageBreak/>
        <w:t>الباب الأول</w:t>
      </w:r>
    </w:p>
    <w:p w:rsidR="00A309F7" w:rsidRPr="006069A9" w:rsidRDefault="00A309F7" w:rsidP="00C5163E">
      <w:pPr>
        <w:bidi/>
        <w:spacing w:line="480" w:lineRule="auto"/>
        <w:ind w:left="284"/>
        <w:jc w:val="center"/>
        <w:rPr>
          <w:rFonts w:ascii="Traditional Arabic" w:hAnsi="Traditional Arabic" w:cs="Traditional Arabic"/>
          <w:b/>
          <w:bCs/>
          <w:sz w:val="32"/>
          <w:szCs w:val="32"/>
          <w:rtl/>
        </w:rPr>
      </w:pPr>
      <w:r w:rsidRPr="006069A9">
        <w:rPr>
          <w:rFonts w:ascii="Traditional Arabic" w:hAnsi="Traditional Arabic" w:cs="Traditional Arabic"/>
          <w:b/>
          <w:bCs/>
          <w:sz w:val="32"/>
          <w:szCs w:val="32"/>
          <w:rtl/>
        </w:rPr>
        <w:t>المقدمة</w:t>
      </w:r>
    </w:p>
    <w:p w:rsidR="005B3D6D" w:rsidRPr="006069A9" w:rsidRDefault="005B3D6D" w:rsidP="006D58DE">
      <w:pPr>
        <w:pStyle w:val="ListParagraph"/>
        <w:numPr>
          <w:ilvl w:val="0"/>
          <w:numId w:val="16"/>
        </w:numPr>
        <w:tabs>
          <w:tab w:val="right" w:pos="1134"/>
        </w:tabs>
        <w:bidi/>
        <w:spacing w:line="480" w:lineRule="auto"/>
        <w:ind w:left="708" w:hanging="425"/>
        <w:jc w:val="both"/>
        <w:rPr>
          <w:rFonts w:ascii="Traditional Arabic" w:hAnsi="Traditional Arabic" w:cs="Traditional Arabic"/>
          <w:b/>
          <w:bCs/>
          <w:sz w:val="32"/>
          <w:szCs w:val="32"/>
        </w:rPr>
      </w:pPr>
      <w:r w:rsidRPr="006069A9">
        <w:rPr>
          <w:rFonts w:ascii="Traditional Arabic" w:hAnsi="Traditional Arabic" w:cs="Traditional Arabic"/>
          <w:b/>
          <w:bCs/>
          <w:sz w:val="32"/>
          <w:szCs w:val="32"/>
          <w:rtl/>
        </w:rPr>
        <w:t>خلفية ال</w:t>
      </w:r>
      <w:r w:rsidR="00734940">
        <w:rPr>
          <w:rFonts w:ascii="Traditional Arabic" w:hAnsi="Traditional Arabic" w:cs="Traditional Arabic" w:hint="cs"/>
          <w:b/>
          <w:bCs/>
          <w:sz w:val="32"/>
          <w:szCs w:val="32"/>
          <w:rtl/>
        </w:rPr>
        <w:t>بحث</w:t>
      </w:r>
    </w:p>
    <w:p w:rsidR="00BB494B" w:rsidRPr="006069A9" w:rsidRDefault="00BB494B" w:rsidP="006D58DE">
      <w:pPr>
        <w:pStyle w:val="ListParagraph"/>
        <w:tabs>
          <w:tab w:val="right" w:pos="1134"/>
        </w:tabs>
        <w:bidi/>
        <w:spacing w:line="480" w:lineRule="auto"/>
        <w:ind w:firstLine="720"/>
        <w:jc w:val="both"/>
        <w:rPr>
          <w:rFonts w:ascii="Traditional Arabic" w:hAnsi="Traditional Arabic" w:cs="Traditional Arabic"/>
          <w:sz w:val="32"/>
          <w:szCs w:val="32"/>
          <w:rtl/>
          <w:lang w:val="id-ID"/>
        </w:rPr>
      </w:pPr>
      <w:r w:rsidRPr="006069A9">
        <w:rPr>
          <w:rFonts w:ascii="Traditional Arabic" w:hAnsi="Traditional Arabic" w:cs="Traditional Arabic"/>
          <w:sz w:val="32"/>
          <w:szCs w:val="32"/>
          <w:rtl/>
        </w:rPr>
        <w:t>الأدب هو مجموعة الآثار المكتوبة التي يتجلّى فيها العقل الإنساني بالإنشاء الفن</w:t>
      </w:r>
      <w:r w:rsidR="00595470">
        <w:rPr>
          <w:rFonts w:ascii="Traditional Arabic" w:hAnsi="Traditional Arabic" w:cs="Traditional Arabic" w:hint="cs"/>
          <w:sz w:val="32"/>
          <w:szCs w:val="32"/>
          <w:rtl/>
        </w:rPr>
        <w:t>ى</w:t>
      </w:r>
      <w:r w:rsidRPr="006069A9">
        <w:rPr>
          <w:rFonts w:ascii="Traditional Arabic" w:hAnsi="Traditional Arabic" w:cs="Traditional Arabic"/>
          <w:sz w:val="32"/>
          <w:szCs w:val="32"/>
          <w:rtl/>
        </w:rPr>
        <w:t xml:space="preserve"> الكتاب</w:t>
      </w:r>
      <w:r w:rsidR="00595470">
        <w:rPr>
          <w:rFonts w:ascii="Traditional Arabic" w:hAnsi="Traditional Arabic" w:cs="Traditional Arabic" w:hint="cs"/>
          <w:sz w:val="32"/>
          <w:szCs w:val="32"/>
          <w:rtl/>
        </w:rPr>
        <w:t>ى</w:t>
      </w:r>
      <w:r w:rsidR="007C2835">
        <w:rPr>
          <w:rFonts w:ascii="Traditional Arabic" w:hAnsi="Traditional Arabic" w:cs="Traditional Arabic"/>
          <w:sz w:val="32"/>
          <w:szCs w:val="32"/>
          <w:rtl/>
        </w:rPr>
        <w:t>. وهكذا كان مفهوم الأدب يدل عل</w:t>
      </w:r>
      <w:r w:rsidR="007C2835">
        <w:rPr>
          <w:rFonts w:ascii="Traditional Arabic" w:hAnsi="Traditional Arabic" w:cs="Traditional Arabic" w:hint="cs"/>
          <w:sz w:val="32"/>
          <w:szCs w:val="32"/>
          <w:rtl/>
        </w:rPr>
        <w:t>ى</w:t>
      </w:r>
      <w:r w:rsidRPr="006069A9">
        <w:rPr>
          <w:rFonts w:ascii="Traditional Arabic" w:hAnsi="Traditional Arabic" w:cs="Traditional Arabic"/>
          <w:sz w:val="32"/>
          <w:szCs w:val="32"/>
          <w:rtl/>
        </w:rPr>
        <w:t xml:space="preserve"> الدعوة والتهذيب الخلقي والتربية والتعليم, ثم توسيع </w:t>
      </w:r>
      <w:r w:rsidR="007C2835">
        <w:rPr>
          <w:rFonts w:ascii="Traditional Arabic" w:hAnsi="Traditional Arabic" w:cs="Traditional Arabic"/>
          <w:sz w:val="32"/>
          <w:szCs w:val="32"/>
          <w:rtl/>
        </w:rPr>
        <w:t>مفهومها عل</w:t>
      </w:r>
      <w:r w:rsidR="007C2835">
        <w:rPr>
          <w:rFonts w:ascii="Traditional Arabic" w:hAnsi="Traditional Arabic" w:cs="Traditional Arabic" w:hint="cs"/>
          <w:sz w:val="32"/>
          <w:szCs w:val="32"/>
          <w:rtl/>
        </w:rPr>
        <w:t>ى</w:t>
      </w:r>
      <w:r w:rsidRPr="006069A9">
        <w:rPr>
          <w:rFonts w:ascii="Traditional Arabic" w:hAnsi="Traditional Arabic" w:cs="Traditional Arabic"/>
          <w:sz w:val="32"/>
          <w:szCs w:val="32"/>
          <w:rtl/>
        </w:rPr>
        <w:t xml:space="preserve"> تعليم الأخبار ورواية الشعر ثم اتجه إلي ما تنتجه العقول من الشعر و النثر</w:t>
      </w:r>
      <w:r w:rsidRPr="006069A9">
        <w:rPr>
          <w:rStyle w:val="FootnoteReference"/>
          <w:rFonts w:ascii="Traditional Arabic" w:hAnsi="Traditional Arabic" w:cs="Traditional Arabic"/>
          <w:sz w:val="32"/>
          <w:szCs w:val="32"/>
          <w:rtl/>
        </w:rPr>
        <w:footnoteReference w:id="2"/>
      </w:r>
      <w:r w:rsidRPr="006069A9">
        <w:rPr>
          <w:rFonts w:ascii="Traditional Arabic" w:hAnsi="Traditional Arabic" w:cs="Traditional Arabic"/>
          <w:sz w:val="32"/>
          <w:szCs w:val="32"/>
          <w:rtl/>
        </w:rPr>
        <w:t>.</w:t>
      </w:r>
      <w:r w:rsidRPr="006069A9">
        <w:rPr>
          <w:rFonts w:ascii="Traditional Arabic" w:hAnsi="Traditional Arabic" w:cs="Traditional Arabic"/>
          <w:sz w:val="32"/>
          <w:szCs w:val="32"/>
          <w:lang w:val="id-ID"/>
        </w:rPr>
        <w:t xml:space="preserve"> </w:t>
      </w:r>
    </w:p>
    <w:p w:rsidR="00FE3636" w:rsidRDefault="005133D5" w:rsidP="0060508B">
      <w:pPr>
        <w:pStyle w:val="ListParagraph"/>
        <w:tabs>
          <w:tab w:val="right" w:pos="1134"/>
        </w:tabs>
        <w:bidi/>
        <w:spacing w:line="480" w:lineRule="auto"/>
        <w:ind w:firstLine="720"/>
        <w:jc w:val="both"/>
        <w:rPr>
          <w:rFonts w:asciiTheme="majorBidi" w:hAnsiTheme="majorBidi" w:cstheme="majorBidi"/>
          <w:sz w:val="24"/>
          <w:szCs w:val="24"/>
          <w:rtl/>
          <w:lang w:val="id-ID"/>
        </w:rPr>
      </w:pPr>
      <w:r>
        <w:rPr>
          <w:rFonts w:ascii="Traditional Arabic" w:hAnsi="Traditional Arabic" w:cs="Traditional Arabic" w:hint="cs"/>
          <w:sz w:val="32"/>
          <w:szCs w:val="32"/>
          <w:rtl/>
        </w:rPr>
        <w:t xml:space="preserve">يمكن تفسير الأدب علي أنه </w:t>
      </w:r>
      <w:r>
        <w:rPr>
          <w:rFonts w:ascii="Traditional Arabic" w:hAnsi="Traditional Arabic" w:cs="Traditional Arabic"/>
          <w:sz w:val="32"/>
          <w:szCs w:val="32"/>
          <w:rtl/>
        </w:rPr>
        <w:t>خلق و</w:t>
      </w:r>
      <w:r>
        <w:rPr>
          <w:rFonts w:ascii="Traditional Arabic" w:hAnsi="Traditional Arabic" w:cs="Traditional Arabic" w:hint="cs"/>
          <w:sz w:val="32"/>
          <w:szCs w:val="32"/>
          <w:rtl/>
        </w:rPr>
        <w:t xml:space="preserve">دعوة </w:t>
      </w:r>
      <w:r w:rsidR="00FE3636" w:rsidRPr="006069A9">
        <w:rPr>
          <w:rFonts w:ascii="Traditional Arabic" w:hAnsi="Traditional Arabic" w:cs="Traditional Arabic"/>
          <w:sz w:val="32"/>
          <w:szCs w:val="32"/>
          <w:rtl/>
        </w:rPr>
        <w:t>ل</w:t>
      </w:r>
      <w:r>
        <w:rPr>
          <w:rFonts w:ascii="Traditional Arabic" w:hAnsi="Traditional Arabic" w:cs="Traditional Arabic" w:hint="cs"/>
          <w:sz w:val="32"/>
          <w:szCs w:val="32"/>
          <w:rtl/>
        </w:rPr>
        <w:t>ل</w:t>
      </w:r>
      <w:r>
        <w:rPr>
          <w:rFonts w:ascii="Traditional Arabic" w:hAnsi="Traditional Arabic" w:cs="Traditional Arabic"/>
          <w:sz w:val="32"/>
          <w:szCs w:val="32"/>
          <w:rtl/>
        </w:rPr>
        <w:t>فضيلة و</w:t>
      </w:r>
      <w:r>
        <w:rPr>
          <w:rFonts w:ascii="Traditional Arabic" w:hAnsi="Traditional Arabic" w:cs="Traditional Arabic" w:hint="cs"/>
          <w:sz w:val="32"/>
          <w:szCs w:val="32"/>
          <w:rtl/>
        </w:rPr>
        <w:t>الإبتعاد</w:t>
      </w:r>
      <w:r>
        <w:rPr>
          <w:rFonts w:ascii="Traditional Arabic" w:hAnsi="Traditional Arabic" w:cs="Traditional Arabic"/>
          <w:sz w:val="32"/>
          <w:szCs w:val="32"/>
          <w:rtl/>
        </w:rPr>
        <w:t xml:space="preserve"> عن ال</w:t>
      </w:r>
      <w:r>
        <w:rPr>
          <w:rFonts w:ascii="Traditional Arabic" w:hAnsi="Traditional Arabic" w:cs="Traditional Arabic" w:hint="cs"/>
          <w:sz w:val="32"/>
          <w:szCs w:val="32"/>
          <w:rtl/>
        </w:rPr>
        <w:t>شر بطريقة</w:t>
      </w:r>
      <w:r w:rsidR="00FE3636" w:rsidRPr="006069A9">
        <w:rPr>
          <w:rFonts w:ascii="Traditional Arabic" w:hAnsi="Traditional Arabic" w:cs="Traditional Arabic"/>
          <w:sz w:val="32"/>
          <w:szCs w:val="32"/>
          <w:rtl/>
        </w:rPr>
        <w:t xml:space="preserve"> جميل</w:t>
      </w:r>
      <w:r>
        <w:rPr>
          <w:rFonts w:ascii="Traditional Arabic" w:hAnsi="Traditional Arabic" w:cs="Traditional Arabic" w:hint="cs"/>
          <w:sz w:val="32"/>
          <w:szCs w:val="32"/>
          <w:rtl/>
        </w:rPr>
        <w:t>ة</w:t>
      </w:r>
      <w:r w:rsidR="00FE3636" w:rsidRPr="006069A9">
        <w:rPr>
          <w:rFonts w:ascii="Traditional Arabic" w:hAnsi="Traditional Arabic" w:cs="Traditional Arabic"/>
          <w:sz w:val="32"/>
          <w:szCs w:val="32"/>
          <w:rtl/>
        </w:rPr>
        <w:t>.</w:t>
      </w:r>
      <w:r w:rsidR="002A501D" w:rsidRPr="006069A9">
        <w:rPr>
          <w:rFonts w:ascii="Traditional Arabic" w:hAnsi="Traditional Arabic" w:cs="Traditional Arabic"/>
          <w:sz w:val="32"/>
          <w:szCs w:val="32"/>
          <w:rtl/>
        </w:rPr>
        <w:t xml:space="preserve"> </w:t>
      </w:r>
      <w:r>
        <w:rPr>
          <w:rFonts w:ascii="Traditional Arabic" w:hAnsi="Traditional Arabic" w:cs="Traditional Arabic" w:hint="cs"/>
          <w:sz w:val="32"/>
          <w:szCs w:val="32"/>
          <w:rtl/>
        </w:rPr>
        <w:t>طريقة</w:t>
      </w:r>
      <w:r>
        <w:rPr>
          <w:rFonts w:ascii="Traditional Arabic" w:hAnsi="Traditional Arabic" w:cs="Traditional Arabic"/>
          <w:sz w:val="32"/>
          <w:szCs w:val="32"/>
          <w:rtl/>
        </w:rPr>
        <w:t xml:space="preserve"> للتعبير عن أفكار المؤلف. عمال أدبي مبتكر وجمل وممتع</w:t>
      </w:r>
      <w:r w:rsidR="007B73BB" w:rsidRPr="006069A9">
        <w:rPr>
          <w:rFonts w:ascii="Traditional Arabic" w:hAnsi="Traditional Arabic" w:cs="Traditional Arabic"/>
          <w:sz w:val="32"/>
          <w:szCs w:val="32"/>
          <w:rtl/>
        </w:rPr>
        <w:t xml:space="preserve"> للقارئ. </w:t>
      </w:r>
      <w:r>
        <w:rPr>
          <w:rFonts w:ascii="Traditional Arabic" w:hAnsi="Traditional Arabic" w:cs="Traditional Arabic" w:hint="cs"/>
          <w:sz w:val="32"/>
          <w:szCs w:val="32"/>
          <w:rtl/>
        </w:rPr>
        <w:t xml:space="preserve">وهذا </w:t>
      </w:r>
      <w:r>
        <w:rPr>
          <w:rFonts w:ascii="Traditional Arabic" w:hAnsi="Traditional Arabic" w:cs="Traditional Arabic"/>
          <w:sz w:val="32"/>
          <w:szCs w:val="32"/>
          <w:rtl/>
        </w:rPr>
        <w:t xml:space="preserve">يتماشى ذلك مع </w:t>
      </w:r>
      <w:r>
        <w:rPr>
          <w:rFonts w:ascii="Traditional Arabic" w:hAnsi="Traditional Arabic" w:cs="Traditional Arabic" w:hint="cs"/>
          <w:sz w:val="32"/>
          <w:szCs w:val="32"/>
          <w:rtl/>
        </w:rPr>
        <w:t>وجهة نظر</w:t>
      </w:r>
      <w:r>
        <w:rPr>
          <w:rFonts w:ascii="Traditional Arabic" w:hAnsi="Traditional Arabic" w:cs="Traditional Arabic"/>
          <w:sz w:val="32"/>
          <w:szCs w:val="32"/>
          <w:rtl/>
        </w:rPr>
        <w:t xml:space="preserve"> دامونو </w:t>
      </w:r>
      <w:r>
        <w:rPr>
          <w:rFonts w:ascii="Traditional Arabic" w:hAnsi="Traditional Arabic" w:cs="Traditional Arabic" w:hint="cs"/>
          <w:sz w:val="32"/>
          <w:szCs w:val="32"/>
          <w:rtl/>
        </w:rPr>
        <w:t>بأن</w:t>
      </w:r>
      <w:r w:rsidR="007B73BB" w:rsidRPr="006069A9">
        <w:rPr>
          <w:rFonts w:ascii="Traditional Arabic" w:hAnsi="Traditional Arabic" w:cs="Traditional Arabic"/>
          <w:sz w:val="32"/>
          <w:szCs w:val="32"/>
          <w:rtl/>
        </w:rPr>
        <w:t xml:space="preserve"> الأعمال ا</w:t>
      </w:r>
      <w:r>
        <w:rPr>
          <w:rFonts w:ascii="Traditional Arabic" w:hAnsi="Traditional Arabic" w:cs="Traditional Arabic"/>
          <w:sz w:val="32"/>
          <w:szCs w:val="32"/>
          <w:rtl/>
        </w:rPr>
        <w:t xml:space="preserve">لأدبية يتم إنشاؤها </w:t>
      </w:r>
      <w:r>
        <w:rPr>
          <w:rFonts w:ascii="Traditional Arabic" w:hAnsi="Traditional Arabic" w:cs="Traditional Arabic" w:hint="cs"/>
          <w:sz w:val="32"/>
          <w:szCs w:val="32"/>
          <w:rtl/>
        </w:rPr>
        <w:t>من قبل</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w:t>
      </w:r>
      <w:r w:rsidR="007B73BB" w:rsidRPr="006069A9">
        <w:rPr>
          <w:rFonts w:ascii="Traditional Arabic" w:hAnsi="Traditional Arabic" w:cs="Traditional Arabic"/>
          <w:sz w:val="32"/>
          <w:szCs w:val="32"/>
          <w:rtl/>
        </w:rPr>
        <w:t>كت</w:t>
      </w:r>
      <w:r>
        <w:rPr>
          <w:rFonts w:ascii="Traditional Arabic" w:hAnsi="Traditional Arabic" w:cs="Traditional Arabic"/>
          <w:sz w:val="32"/>
          <w:szCs w:val="32"/>
          <w:rtl/>
        </w:rPr>
        <w:t>اب ل</w:t>
      </w:r>
      <w:r>
        <w:rPr>
          <w:rFonts w:ascii="Traditional Arabic" w:hAnsi="Traditional Arabic" w:cs="Traditional Arabic" w:hint="cs"/>
          <w:sz w:val="32"/>
          <w:szCs w:val="32"/>
          <w:rtl/>
        </w:rPr>
        <w:t>لا</w:t>
      </w:r>
      <w:r w:rsidR="007B73BB" w:rsidRPr="006069A9">
        <w:rPr>
          <w:rFonts w:ascii="Traditional Arabic" w:hAnsi="Traditional Arabic" w:cs="Traditional Arabic"/>
          <w:sz w:val="32"/>
          <w:szCs w:val="32"/>
          <w:rtl/>
        </w:rPr>
        <w:t>ستمت</w:t>
      </w:r>
      <w:r>
        <w:rPr>
          <w:rFonts w:ascii="Traditional Arabic" w:hAnsi="Traditional Arabic" w:cs="Traditional Arabic" w:hint="cs"/>
          <w:sz w:val="32"/>
          <w:szCs w:val="32"/>
          <w:rtl/>
        </w:rPr>
        <w:t>ا</w:t>
      </w:r>
      <w:r>
        <w:rPr>
          <w:rFonts w:ascii="Traditional Arabic" w:hAnsi="Traditional Arabic" w:cs="Traditional Arabic"/>
          <w:sz w:val="32"/>
          <w:szCs w:val="32"/>
          <w:rtl/>
        </w:rPr>
        <w:t>ع ب</w:t>
      </w:r>
      <w:r>
        <w:rPr>
          <w:rFonts w:ascii="Traditional Arabic" w:hAnsi="Traditional Arabic" w:cs="Traditional Arabic" w:hint="cs"/>
          <w:sz w:val="32"/>
          <w:szCs w:val="32"/>
          <w:rtl/>
        </w:rPr>
        <w:t>البشر</w:t>
      </w:r>
      <w:r>
        <w:rPr>
          <w:rFonts w:ascii="Traditional Arabic" w:hAnsi="Traditional Arabic" w:cs="Traditional Arabic"/>
          <w:sz w:val="32"/>
          <w:szCs w:val="32"/>
          <w:rtl/>
        </w:rPr>
        <w:t xml:space="preserve"> وفه</w:t>
      </w:r>
      <w:r>
        <w:rPr>
          <w:rFonts w:ascii="Traditional Arabic" w:hAnsi="Traditional Arabic" w:cs="Traditional Arabic" w:hint="cs"/>
          <w:sz w:val="32"/>
          <w:szCs w:val="32"/>
          <w:rtl/>
        </w:rPr>
        <w:t>مهم</w:t>
      </w:r>
      <w:r>
        <w:rPr>
          <w:rFonts w:ascii="Traditional Arabic" w:hAnsi="Traditional Arabic" w:cs="Traditional Arabic"/>
          <w:sz w:val="32"/>
          <w:szCs w:val="32"/>
          <w:rtl/>
        </w:rPr>
        <w:t xml:space="preserve"> و</w:t>
      </w:r>
      <w:r>
        <w:rPr>
          <w:rFonts w:ascii="Traditional Arabic" w:hAnsi="Traditional Arabic" w:cs="Traditional Arabic" w:hint="cs"/>
          <w:sz w:val="32"/>
          <w:szCs w:val="32"/>
          <w:rtl/>
        </w:rPr>
        <w:t>ا</w:t>
      </w:r>
      <w:r w:rsidR="007B73BB" w:rsidRPr="006069A9">
        <w:rPr>
          <w:rFonts w:ascii="Traditional Arabic" w:hAnsi="Traditional Arabic" w:cs="Traditional Arabic"/>
          <w:sz w:val="32"/>
          <w:szCs w:val="32"/>
          <w:rtl/>
        </w:rPr>
        <w:t>ستخ</w:t>
      </w:r>
      <w:r w:rsidR="006F501F">
        <w:rPr>
          <w:rFonts w:ascii="Traditional Arabic" w:hAnsi="Traditional Arabic" w:cs="Traditional Arabic"/>
          <w:sz w:val="32"/>
          <w:szCs w:val="32"/>
          <w:rtl/>
        </w:rPr>
        <w:t>د</w:t>
      </w:r>
      <w:r>
        <w:rPr>
          <w:rFonts w:ascii="Traditional Arabic" w:hAnsi="Traditional Arabic" w:cs="Traditional Arabic" w:hint="cs"/>
          <w:sz w:val="32"/>
          <w:szCs w:val="32"/>
          <w:rtl/>
        </w:rPr>
        <w:t>ا</w:t>
      </w:r>
      <w:r>
        <w:rPr>
          <w:rFonts w:ascii="Traditional Arabic" w:hAnsi="Traditional Arabic" w:cs="Traditional Arabic"/>
          <w:sz w:val="32"/>
          <w:szCs w:val="32"/>
          <w:rtl/>
        </w:rPr>
        <w:t>م</w:t>
      </w:r>
      <w:r>
        <w:rPr>
          <w:rFonts w:ascii="Traditional Arabic" w:hAnsi="Traditional Arabic" w:cs="Traditional Arabic" w:hint="cs"/>
          <w:sz w:val="32"/>
          <w:szCs w:val="32"/>
          <w:rtl/>
        </w:rPr>
        <w:t>هم</w:t>
      </w:r>
      <w:r w:rsidR="0060508B">
        <w:rPr>
          <w:rFonts w:ascii="Traditional Arabic" w:hAnsi="Traditional Arabic" w:cs="Traditional Arabic"/>
          <w:sz w:val="32"/>
          <w:szCs w:val="32"/>
          <w:rtl/>
        </w:rPr>
        <w:t>.</w:t>
      </w:r>
      <w:r w:rsidR="0060508B">
        <w:rPr>
          <w:rFonts w:ascii="Traditional Arabic" w:hAnsi="Traditional Arabic" w:cs="Traditional Arabic" w:hint="cs"/>
          <w:sz w:val="32"/>
          <w:szCs w:val="32"/>
          <w:rtl/>
        </w:rPr>
        <w:t xml:space="preserve"> </w:t>
      </w:r>
      <w:r>
        <w:rPr>
          <w:rFonts w:ascii="Traditional Arabic" w:hAnsi="Traditional Arabic" w:cs="Traditional Arabic"/>
          <w:sz w:val="32"/>
          <w:szCs w:val="32"/>
          <w:rtl/>
        </w:rPr>
        <w:t>الأدب</w:t>
      </w:r>
      <w:r w:rsidR="006F501F">
        <w:rPr>
          <w:rFonts w:ascii="Traditional Arabic" w:hAnsi="Traditional Arabic" w:cs="Traditional Arabic"/>
          <w:sz w:val="32"/>
          <w:szCs w:val="32"/>
          <w:rtl/>
        </w:rPr>
        <w:t xml:space="preserve"> فرع من</w:t>
      </w:r>
      <w:r>
        <w:rPr>
          <w:rFonts w:ascii="Traditional Arabic" w:hAnsi="Traditional Arabic" w:cs="Traditional Arabic" w:hint="cs"/>
          <w:sz w:val="32"/>
          <w:szCs w:val="32"/>
          <w:rtl/>
        </w:rPr>
        <w:t xml:space="preserve"> فروع</w:t>
      </w:r>
      <w:r w:rsidR="006F501F">
        <w:rPr>
          <w:rFonts w:ascii="Traditional Arabic" w:hAnsi="Traditional Arabic" w:cs="Traditional Arabic"/>
          <w:sz w:val="32"/>
          <w:szCs w:val="32"/>
          <w:rtl/>
        </w:rPr>
        <w:t xml:space="preserve"> المعرفة</w:t>
      </w:r>
      <w:r w:rsidR="0060508B">
        <w:rPr>
          <w:rFonts w:ascii="Traditional Arabic" w:hAnsi="Traditional Arabic" w:cs="Traditional Arabic" w:hint="cs"/>
          <w:sz w:val="32"/>
          <w:szCs w:val="32"/>
          <w:rtl/>
        </w:rPr>
        <w:t>.</w:t>
      </w:r>
      <w:r w:rsidR="00C10FA4" w:rsidRPr="006069A9">
        <w:rPr>
          <w:rFonts w:ascii="Traditional Arabic" w:hAnsi="Traditional Arabic" w:cs="Traditional Arabic"/>
          <w:sz w:val="32"/>
          <w:szCs w:val="32"/>
          <w:lang w:val="id-ID"/>
        </w:rPr>
        <w:t>.</w:t>
      </w:r>
      <w:r w:rsidR="007C6B13">
        <w:rPr>
          <w:rStyle w:val="FootnoteReference"/>
          <w:rFonts w:ascii="Traditional Arabic" w:hAnsi="Traditional Arabic" w:cs="Traditional Arabic"/>
          <w:sz w:val="32"/>
          <w:szCs w:val="32"/>
          <w:lang w:val="id-ID"/>
        </w:rPr>
        <w:footnoteReference w:id="3"/>
      </w:r>
      <w:r w:rsidR="007B73BB" w:rsidRPr="005E5DB6">
        <w:rPr>
          <w:rFonts w:asciiTheme="majorBidi" w:hAnsiTheme="majorBidi" w:cstheme="majorBidi"/>
          <w:sz w:val="24"/>
          <w:szCs w:val="24"/>
          <w:lang w:val="id-ID"/>
        </w:rPr>
        <w:t>(</w:t>
      </w:r>
      <w:r w:rsidR="0060508B" w:rsidRPr="005E5DB6">
        <w:rPr>
          <w:rFonts w:asciiTheme="majorBidi" w:hAnsiTheme="majorBidi" w:cstheme="majorBidi"/>
          <w:sz w:val="24"/>
          <w:szCs w:val="24"/>
          <w:lang w:val="id-ID"/>
        </w:rPr>
        <w:t>Werren Wellek)</w:t>
      </w:r>
    </w:p>
    <w:p w:rsidR="00595470" w:rsidRPr="006069A9" w:rsidRDefault="00595470" w:rsidP="00595470">
      <w:pPr>
        <w:pStyle w:val="ListParagraph"/>
        <w:tabs>
          <w:tab w:val="right" w:pos="1134"/>
        </w:tabs>
        <w:bidi/>
        <w:spacing w:line="480" w:lineRule="auto"/>
        <w:ind w:firstLine="720"/>
        <w:jc w:val="both"/>
        <w:rPr>
          <w:rFonts w:ascii="Traditional Arabic" w:hAnsi="Traditional Arabic" w:cs="Traditional Arabic"/>
          <w:sz w:val="32"/>
          <w:szCs w:val="32"/>
          <w:lang w:val="id-ID"/>
        </w:rPr>
      </w:pPr>
      <w:r w:rsidRPr="006069A9">
        <w:rPr>
          <w:rFonts w:ascii="Traditional Arabic" w:hAnsi="Traditional Arabic" w:cs="Traditional Arabic"/>
          <w:sz w:val="32"/>
          <w:szCs w:val="32"/>
          <w:rtl/>
        </w:rPr>
        <w:lastRenderedPageBreak/>
        <w:t>أن الأدب ينقسم إلى خمسة عصور</w:t>
      </w:r>
      <w:r>
        <w:rPr>
          <w:rFonts w:ascii="Traditional Arabic" w:hAnsi="Traditional Arabic" w:cs="Traditional Arabic"/>
          <w:sz w:val="32"/>
          <w:szCs w:val="32"/>
          <w:rtl/>
        </w:rPr>
        <w:t>.</w:t>
      </w:r>
      <w:r w:rsidR="009313F9">
        <w:rPr>
          <w:rFonts w:ascii="Traditional Arabic" w:hAnsi="Traditional Arabic" w:cs="Traditional Arabic" w:hint="cs"/>
          <w:sz w:val="32"/>
          <w:szCs w:val="32"/>
          <w:rtl/>
        </w:rPr>
        <w:t xml:space="preserve"> </w:t>
      </w:r>
      <w:r>
        <w:rPr>
          <w:rFonts w:ascii="Traditional Arabic" w:hAnsi="Traditional Arabic" w:cs="Traditional Arabic"/>
          <w:sz w:val="32"/>
          <w:szCs w:val="32"/>
          <w:rtl/>
        </w:rPr>
        <w:t>الأول العصر الجاهليّ</w:t>
      </w:r>
      <w:r w:rsidRPr="006069A9">
        <w:rPr>
          <w:rFonts w:ascii="Traditional Arabic" w:hAnsi="Traditional Arabic" w:cs="Traditional Arabic"/>
          <w:sz w:val="32"/>
          <w:szCs w:val="32"/>
          <w:rtl/>
        </w:rPr>
        <w:t>، و ينتهى بظهور الاسلام ومدّته نحو خمسين ومائة سنة (456 – 610 م). الثاني عصر صدر الإسلام، و يشمل</w:t>
      </w:r>
      <w:r w:rsidR="009313F9">
        <w:rPr>
          <w:rFonts w:ascii="Traditional Arabic" w:hAnsi="Traditional Arabic" w:cs="Traditional Arabic" w:hint="cs"/>
          <w:sz w:val="32"/>
          <w:szCs w:val="32"/>
          <w:rtl/>
        </w:rPr>
        <w:t xml:space="preserve"> عصر</w:t>
      </w:r>
      <w:r w:rsidRPr="006069A9">
        <w:rPr>
          <w:rFonts w:ascii="Traditional Arabic" w:hAnsi="Traditional Arabic" w:cs="Traditional Arabic"/>
          <w:sz w:val="32"/>
          <w:szCs w:val="32"/>
          <w:rtl/>
        </w:rPr>
        <w:t xml:space="preserve"> بني أميّة، و يبتدئ بظهور الإسلام وينتهى بقيام الدولة العبّاسيّة سنة </w:t>
      </w:r>
      <w:r w:rsidR="008557D4">
        <w:rPr>
          <w:rFonts w:ascii="Traditional Arabic" w:hAnsi="Traditional Arabic" w:cs="Traditional Arabic"/>
          <w:sz w:val="32"/>
          <w:szCs w:val="32"/>
          <w:rtl/>
        </w:rPr>
        <w:t xml:space="preserve">132 ه(610 – 750 م). الثالث عصر </w:t>
      </w:r>
      <w:r w:rsidR="008557D4">
        <w:rPr>
          <w:rFonts w:ascii="Traditional Arabic" w:hAnsi="Traditional Arabic" w:cs="Traditional Arabic" w:hint="cs"/>
          <w:sz w:val="32"/>
          <w:szCs w:val="32"/>
          <w:rtl/>
        </w:rPr>
        <w:t>ب</w:t>
      </w:r>
      <w:r w:rsidRPr="006069A9">
        <w:rPr>
          <w:rFonts w:ascii="Traditional Arabic" w:hAnsi="Traditional Arabic" w:cs="Traditional Arabic"/>
          <w:sz w:val="32"/>
          <w:szCs w:val="32"/>
          <w:rtl/>
        </w:rPr>
        <w:t>ني العبّاس, ويبتدئ بقيام دولتهم، و ينتهى بسقوط بغداد في أيدى التتار سنة 656 ه (750 – 1258 م). الرابع عصر الدولة المتتابعة التركيّة, ويبتدئ بسقوط بغداد وينتهى النهضة الأخيرة سنة 1220 ه (1258 – 1798 م). الخامس عصر النهضة الأخيرة, ويبتدئ من حكم الأسرة المحمّد العلي باش بمصر (1798 م) ويمتد إلي وقتنا هذا</w:t>
      </w:r>
      <w:r w:rsidRPr="006069A9">
        <w:rPr>
          <w:rStyle w:val="FootnoteReference"/>
          <w:rFonts w:ascii="Traditional Arabic" w:hAnsi="Traditional Arabic" w:cs="Traditional Arabic"/>
          <w:sz w:val="32"/>
          <w:szCs w:val="32"/>
          <w:rtl/>
        </w:rPr>
        <w:footnoteReference w:id="4"/>
      </w:r>
      <w:r w:rsidRPr="006069A9">
        <w:rPr>
          <w:rFonts w:ascii="Traditional Arabic" w:hAnsi="Traditional Arabic" w:cs="Traditional Arabic"/>
          <w:sz w:val="32"/>
          <w:szCs w:val="32"/>
          <w:rtl/>
        </w:rPr>
        <w:t>. و</w:t>
      </w:r>
      <w:r w:rsidR="009313F9">
        <w:rPr>
          <w:rFonts w:ascii="Traditional Arabic" w:hAnsi="Traditional Arabic" w:cs="Traditional Arabic" w:hint="cs"/>
          <w:sz w:val="32"/>
          <w:szCs w:val="32"/>
          <w:rtl/>
        </w:rPr>
        <w:t xml:space="preserve">هناك نوعان من </w:t>
      </w:r>
      <w:r w:rsidR="009313F9">
        <w:rPr>
          <w:rFonts w:ascii="Traditional Arabic" w:hAnsi="Traditional Arabic" w:cs="Traditional Arabic"/>
          <w:sz w:val="32"/>
          <w:szCs w:val="32"/>
          <w:rtl/>
        </w:rPr>
        <w:t>الأدب العربي</w:t>
      </w:r>
      <w:r w:rsidRPr="006069A9">
        <w:rPr>
          <w:rFonts w:ascii="Traditional Arabic" w:hAnsi="Traditional Arabic" w:cs="Traditional Arabic"/>
          <w:sz w:val="32"/>
          <w:szCs w:val="32"/>
          <w:rtl/>
        </w:rPr>
        <w:t xml:space="preserve">, </w:t>
      </w:r>
      <w:r w:rsidR="009313F9">
        <w:rPr>
          <w:rFonts w:ascii="Traditional Arabic" w:hAnsi="Traditional Arabic" w:cs="Traditional Arabic" w:hint="cs"/>
          <w:sz w:val="32"/>
          <w:szCs w:val="32"/>
          <w:rtl/>
        </w:rPr>
        <w:t>و</w:t>
      </w:r>
      <w:r w:rsidRPr="006069A9">
        <w:rPr>
          <w:rFonts w:ascii="Traditional Arabic" w:hAnsi="Traditional Arabic" w:cs="Traditional Arabic"/>
          <w:sz w:val="32"/>
          <w:szCs w:val="32"/>
          <w:rtl/>
        </w:rPr>
        <w:t>هما الشعر و النثر.</w:t>
      </w:r>
    </w:p>
    <w:p w:rsidR="00595907" w:rsidRPr="006069A9" w:rsidRDefault="005B3D6D" w:rsidP="006D58DE">
      <w:pPr>
        <w:pStyle w:val="ListParagraph"/>
        <w:tabs>
          <w:tab w:val="right" w:pos="1134"/>
        </w:tabs>
        <w:bidi/>
        <w:spacing w:line="480" w:lineRule="auto"/>
        <w:ind w:firstLine="720"/>
        <w:jc w:val="both"/>
        <w:rPr>
          <w:rFonts w:ascii="Traditional Arabic" w:hAnsi="Traditional Arabic" w:cs="Traditional Arabic"/>
          <w:sz w:val="32"/>
          <w:szCs w:val="32"/>
        </w:rPr>
      </w:pPr>
      <w:r w:rsidRPr="006069A9">
        <w:rPr>
          <w:rFonts w:ascii="Traditional Arabic" w:hAnsi="Traditional Arabic" w:cs="Traditional Arabic"/>
          <w:sz w:val="32"/>
          <w:szCs w:val="32"/>
          <w:rtl/>
        </w:rPr>
        <w:t>الإنتاج الأداب</w:t>
      </w:r>
      <w:r w:rsidR="00595470">
        <w:rPr>
          <w:rFonts w:ascii="Traditional Arabic" w:hAnsi="Traditional Arabic" w:cs="Traditional Arabic" w:hint="cs"/>
          <w:sz w:val="32"/>
          <w:szCs w:val="32"/>
          <w:rtl/>
        </w:rPr>
        <w:t>ى</w:t>
      </w:r>
      <w:r w:rsidRPr="006069A9">
        <w:rPr>
          <w:rFonts w:ascii="Traditional Arabic" w:hAnsi="Traditional Arabic" w:cs="Traditional Arabic"/>
          <w:sz w:val="32"/>
          <w:szCs w:val="32"/>
          <w:rtl/>
        </w:rPr>
        <w:t xml:space="preserve"> هو أثر من آثر الثقافة لا يكون له المعنى ولا يصير الموضوع إلا بعد قرائته و هي التأويل والتفسير. </w:t>
      </w:r>
      <w:r w:rsidR="009D4856">
        <w:rPr>
          <w:rFonts w:ascii="Traditional Arabic" w:hAnsi="Traditional Arabic" w:cs="Traditional Arabic" w:hint="cs"/>
          <w:sz w:val="32"/>
          <w:szCs w:val="32"/>
          <w:rtl/>
        </w:rPr>
        <w:t xml:space="preserve">لا يمكن أن يتم </w:t>
      </w:r>
      <w:r w:rsidRPr="006069A9">
        <w:rPr>
          <w:rFonts w:ascii="Traditional Arabic" w:hAnsi="Traditional Arabic" w:cs="Traditional Arabic"/>
          <w:sz w:val="32"/>
          <w:szCs w:val="32"/>
          <w:rtl/>
        </w:rPr>
        <w:t>التأويل في الإنتاج الأدب</w:t>
      </w:r>
      <w:r w:rsidR="009313F9">
        <w:rPr>
          <w:rFonts w:ascii="Traditional Arabic" w:hAnsi="Traditional Arabic" w:cs="Traditional Arabic" w:hint="cs"/>
          <w:sz w:val="32"/>
          <w:szCs w:val="32"/>
          <w:rtl/>
        </w:rPr>
        <w:t>ي</w:t>
      </w:r>
      <w:r w:rsidR="009D4856">
        <w:rPr>
          <w:rFonts w:ascii="Traditional Arabic" w:hAnsi="Traditional Arabic" w:cs="Traditional Arabic"/>
          <w:sz w:val="32"/>
          <w:szCs w:val="32"/>
          <w:rtl/>
        </w:rPr>
        <w:t xml:space="preserve"> </w:t>
      </w:r>
      <w:r w:rsidR="009D4856">
        <w:rPr>
          <w:rFonts w:ascii="Traditional Arabic" w:hAnsi="Traditional Arabic" w:cs="Traditional Arabic" w:hint="cs"/>
          <w:sz w:val="32"/>
          <w:szCs w:val="32"/>
          <w:rtl/>
        </w:rPr>
        <w:t>إ</w:t>
      </w:r>
      <w:r w:rsidR="009D4856">
        <w:rPr>
          <w:rFonts w:ascii="Traditional Arabic" w:hAnsi="Traditional Arabic" w:cs="Traditional Arabic"/>
          <w:sz w:val="32"/>
          <w:szCs w:val="32"/>
          <w:rtl/>
        </w:rPr>
        <w:t>لا</w:t>
      </w:r>
      <w:r w:rsidR="009D4856">
        <w:rPr>
          <w:rFonts w:ascii="Traditional Arabic" w:hAnsi="Traditional Arabic" w:cs="Traditional Arabic" w:hint="cs"/>
          <w:sz w:val="32"/>
          <w:szCs w:val="32"/>
          <w:rtl/>
        </w:rPr>
        <w:t xml:space="preserve"> من قبل</w:t>
      </w:r>
      <w:r w:rsidR="009D4856">
        <w:rPr>
          <w:rFonts w:ascii="Traditional Arabic" w:hAnsi="Traditional Arabic" w:cs="Traditional Arabic"/>
          <w:sz w:val="32"/>
          <w:szCs w:val="32"/>
          <w:rtl/>
        </w:rPr>
        <w:t xml:space="preserve"> القارئ </w:t>
      </w:r>
      <w:r w:rsidR="009D4856">
        <w:rPr>
          <w:rFonts w:ascii="Traditional Arabic" w:hAnsi="Traditional Arabic" w:cs="Traditional Arabic" w:hint="cs"/>
          <w:sz w:val="32"/>
          <w:szCs w:val="32"/>
          <w:rtl/>
        </w:rPr>
        <w:t>بطريقة</w:t>
      </w:r>
      <w:r w:rsidR="001D76C2" w:rsidRPr="006069A9">
        <w:rPr>
          <w:rFonts w:ascii="Traditional Arabic" w:hAnsi="Traditional Arabic" w:cs="Traditional Arabic"/>
          <w:sz w:val="32"/>
          <w:szCs w:val="32"/>
          <w:rtl/>
        </w:rPr>
        <w:t>.</w:t>
      </w:r>
      <w:r w:rsidRPr="006069A9">
        <w:rPr>
          <w:rFonts w:ascii="Traditional Arabic" w:hAnsi="Traditional Arabic" w:cs="Traditional Arabic"/>
          <w:sz w:val="32"/>
          <w:szCs w:val="32"/>
          <w:rtl/>
        </w:rPr>
        <w:t xml:space="preserve"> و من أنواع الإنتاج الأدبي النثر و الشعر والمسرح.</w:t>
      </w:r>
      <w:r w:rsidR="0045042D" w:rsidRPr="006069A9">
        <w:rPr>
          <w:rFonts w:ascii="Traditional Arabic" w:hAnsi="Traditional Arabic" w:cs="Traditional Arabic"/>
          <w:sz w:val="32"/>
          <w:szCs w:val="32"/>
          <w:rtl/>
        </w:rPr>
        <w:t xml:space="preserve"> الشعر هو الكلام الموزون </w:t>
      </w:r>
      <w:r w:rsidR="0045042D" w:rsidRPr="006069A9">
        <w:rPr>
          <w:rFonts w:ascii="Traditional Arabic" w:hAnsi="Traditional Arabic" w:cs="Traditional Arabic"/>
          <w:sz w:val="32"/>
          <w:szCs w:val="32"/>
          <w:rtl/>
        </w:rPr>
        <w:lastRenderedPageBreak/>
        <w:t>المقفي،</w:t>
      </w:r>
      <w:r w:rsidR="008557D4">
        <w:rPr>
          <w:rFonts w:ascii="Traditional Arabic" w:hAnsi="Traditional Arabic" w:cs="Traditional Arabic"/>
          <w:sz w:val="32"/>
          <w:szCs w:val="32"/>
          <w:rtl/>
        </w:rPr>
        <w:t xml:space="preserve"> الذي يستوفي العناص</w:t>
      </w:r>
      <w:r w:rsidRPr="006069A9">
        <w:rPr>
          <w:rFonts w:ascii="Traditional Arabic" w:hAnsi="Traditional Arabic" w:cs="Traditional Arabic"/>
          <w:sz w:val="32"/>
          <w:szCs w:val="32"/>
          <w:rtl/>
        </w:rPr>
        <w:t>ر الفنية سبقت عرضها علي مستوي يعرفه إلي دائرة الأدب, و ت</w:t>
      </w:r>
      <w:r w:rsidR="008557D4">
        <w:rPr>
          <w:rFonts w:ascii="Traditional Arabic" w:hAnsi="Traditional Arabic" w:cs="Traditional Arabic" w:hint="cs"/>
          <w:sz w:val="32"/>
          <w:szCs w:val="32"/>
          <w:rtl/>
        </w:rPr>
        <w:t>ُ</w:t>
      </w:r>
      <w:r w:rsidRPr="006069A9">
        <w:rPr>
          <w:rFonts w:ascii="Traditional Arabic" w:hAnsi="Traditional Arabic" w:cs="Traditional Arabic"/>
          <w:sz w:val="32"/>
          <w:szCs w:val="32"/>
          <w:rtl/>
        </w:rPr>
        <w:t>ك</w:t>
      </w:r>
      <w:r w:rsidR="008557D4">
        <w:rPr>
          <w:rFonts w:ascii="Traditional Arabic" w:hAnsi="Traditional Arabic" w:cs="Traditional Arabic" w:hint="cs"/>
          <w:sz w:val="32"/>
          <w:szCs w:val="32"/>
          <w:rtl/>
        </w:rPr>
        <w:t>َ</w:t>
      </w:r>
      <w:r w:rsidRPr="006069A9">
        <w:rPr>
          <w:rFonts w:ascii="Traditional Arabic" w:hAnsi="Traditional Arabic" w:cs="Traditional Arabic"/>
          <w:sz w:val="32"/>
          <w:szCs w:val="32"/>
          <w:rtl/>
        </w:rPr>
        <w:t>و</w:t>
      </w:r>
      <w:r w:rsidR="008557D4">
        <w:rPr>
          <w:rFonts w:ascii="Traditional Arabic" w:hAnsi="Traditional Arabic" w:cs="Traditional Arabic" w:hint="cs"/>
          <w:sz w:val="32"/>
          <w:szCs w:val="32"/>
          <w:rtl/>
        </w:rPr>
        <w:t>ِّ</w:t>
      </w:r>
      <w:r w:rsidRPr="006069A9">
        <w:rPr>
          <w:rFonts w:ascii="Traditional Arabic" w:hAnsi="Traditional Arabic" w:cs="Traditional Arabic"/>
          <w:sz w:val="32"/>
          <w:szCs w:val="32"/>
          <w:rtl/>
        </w:rPr>
        <w:t>م</w:t>
      </w:r>
      <w:r w:rsidR="008557D4">
        <w:rPr>
          <w:rFonts w:ascii="Traditional Arabic" w:hAnsi="Traditional Arabic" w:cs="Traditional Arabic" w:hint="cs"/>
          <w:sz w:val="32"/>
          <w:szCs w:val="32"/>
          <w:rtl/>
        </w:rPr>
        <w:t>ٌ</w:t>
      </w:r>
      <w:r w:rsidRPr="006069A9">
        <w:rPr>
          <w:rFonts w:ascii="Traditional Arabic" w:hAnsi="Traditional Arabic" w:cs="Traditional Arabic"/>
          <w:sz w:val="32"/>
          <w:szCs w:val="32"/>
          <w:rtl/>
        </w:rPr>
        <w:t xml:space="preserve"> صياغته و ي</w:t>
      </w:r>
      <w:r w:rsidR="008557D4">
        <w:rPr>
          <w:rFonts w:ascii="Traditional Arabic" w:hAnsi="Traditional Arabic" w:cs="Traditional Arabic" w:hint="cs"/>
          <w:sz w:val="32"/>
          <w:szCs w:val="32"/>
          <w:rtl/>
        </w:rPr>
        <w:t>ُ</w:t>
      </w:r>
      <w:r w:rsidRPr="006069A9">
        <w:rPr>
          <w:rFonts w:ascii="Traditional Arabic" w:hAnsi="Traditional Arabic" w:cs="Traditional Arabic"/>
          <w:sz w:val="32"/>
          <w:szCs w:val="32"/>
          <w:rtl/>
        </w:rPr>
        <w:t>م</w:t>
      </w:r>
      <w:r w:rsidR="008557D4">
        <w:rPr>
          <w:rFonts w:ascii="Traditional Arabic" w:hAnsi="Traditional Arabic" w:cs="Traditional Arabic" w:hint="cs"/>
          <w:sz w:val="32"/>
          <w:szCs w:val="32"/>
          <w:rtl/>
        </w:rPr>
        <w:t>ْ</w:t>
      </w:r>
      <w:r w:rsidRPr="006069A9">
        <w:rPr>
          <w:rFonts w:ascii="Traditional Arabic" w:hAnsi="Traditional Arabic" w:cs="Traditional Arabic"/>
          <w:sz w:val="32"/>
          <w:szCs w:val="32"/>
          <w:rtl/>
        </w:rPr>
        <w:t>ض</w:t>
      </w:r>
      <w:r w:rsidR="008557D4">
        <w:rPr>
          <w:rFonts w:ascii="Traditional Arabic" w:hAnsi="Traditional Arabic" w:cs="Traditional Arabic" w:hint="cs"/>
          <w:sz w:val="32"/>
          <w:szCs w:val="32"/>
          <w:rtl/>
        </w:rPr>
        <w:t>ِ</w:t>
      </w:r>
      <w:r w:rsidR="007C2835">
        <w:rPr>
          <w:rFonts w:ascii="Traditional Arabic" w:hAnsi="Traditional Arabic" w:cs="Traditional Arabic"/>
          <w:sz w:val="32"/>
          <w:szCs w:val="32"/>
          <w:rtl/>
        </w:rPr>
        <w:t>ي أسلوبه عل</w:t>
      </w:r>
      <w:r w:rsidR="007C2835">
        <w:rPr>
          <w:rFonts w:ascii="Traditional Arabic" w:hAnsi="Traditional Arabic" w:cs="Traditional Arabic" w:hint="cs"/>
          <w:sz w:val="32"/>
          <w:szCs w:val="32"/>
          <w:rtl/>
        </w:rPr>
        <w:t>ى</w:t>
      </w:r>
      <w:r w:rsidRPr="006069A9">
        <w:rPr>
          <w:rFonts w:ascii="Traditional Arabic" w:hAnsi="Traditional Arabic" w:cs="Traditional Arabic"/>
          <w:sz w:val="32"/>
          <w:szCs w:val="32"/>
          <w:rtl/>
        </w:rPr>
        <w:t xml:space="preserve"> نحو متميز بسب الوزن و القفية</w:t>
      </w:r>
      <w:r w:rsidR="00595907" w:rsidRPr="006069A9">
        <w:rPr>
          <w:rStyle w:val="FootnoteReference"/>
          <w:rFonts w:ascii="Traditional Arabic" w:hAnsi="Traditional Arabic" w:cs="Traditional Arabic"/>
          <w:sz w:val="32"/>
          <w:szCs w:val="32"/>
          <w:rtl/>
        </w:rPr>
        <w:footnoteReference w:id="5"/>
      </w:r>
      <w:r w:rsidRPr="006069A9">
        <w:rPr>
          <w:rFonts w:ascii="Traditional Arabic" w:hAnsi="Traditional Arabic" w:cs="Traditional Arabic"/>
          <w:sz w:val="32"/>
          <w:szCs w:val="32"/>
          <w:rtl/>
        </w:rPr>
        <w:t>.</w:t>
      </w:r>
    </w:p>
    <w:p w:rsidR="00D0395D" w:rsidRPr="006069A9" w:rsidRDefault="00D0395D" w:rsidP="006D58DE">
      <w:pPr>
        <w:pStyle w:val="ListParagraph"/>
        <w:tabs>
          <w:tab w:val="right" w:pos="1134"/>
        </w:tabs>
        <w:bidi/>
        <w:spacing w:line="480" w:lineRule="auto"/>
        <w:ind w:firstLine="720"/>
        <w:jc w:val="both"/>
        <w:rPr>
          <w:rFonts w:ascii="Traditional Arabic" w:hAnsi="Traditional Arabic" w:cs="Traditional Arabic"/>
          <w:sz w:val="32"/>
          <w:szCs w:val="32"/>
          <w:lang w:val="id-ID"/>
        </w:rPr>
      </w:pPr>
      <w:r w:rsidRPr="006069A9">
        <w:rPr>
          <w:rFonts w:ascii="Traditional Arabic" w:hAnsi="Traditional Arabic" w:cs="Traditional Arabic"/>
          <w:sz w:val="32"/>
          <w:szCs w:val="32"/>
          <w:rtl/>
          <w:lang w:val="id-ID"/>
        </w:rPr>
        <w:t xml:space="preserve">نزار قباني، هو سفير وشاعر سوري عربي معاصر،  هو من كبار المجددين في الأدب العربي المعاصر. تغزل بالمرأة، وأمسك بيدها </w:t>
      </w:r>
      <w:r w:rsidR="008557D4">
        <w:rPr>
          <w:rFonts w:ascii="Traditional Arabic" w:hAnsi="Traditional Arabic" w:cs="Traditional Arabic"/>
          <w:sz w:val="32"/>
          <w:szCs w:val="32"/>
          <w:rtl/>
          <w:lang w:val="id-ID"/>
        </w:rPr>
        <w:t xml:space="preserve">إلى عالم الإنطلاق والتحرر، حتى </w:t>
      </w:r>
      <w:r w:rsidR="008557D4">
        <w:rPr>
          <w:rFonts w:ascii="Traditional Arabic" w:hAnsi="Traditional Arabic" w:cs="Traditional Arabic" w:hint="cs"/>
          <w:sz w:val="32"/>
          <w:szCs w:val="32"/>
          <w:rtl/>
          <w:lang w:val="id-ID"/>
        </w:rPr>
        <w:t>إذ</w:t>
      </w:r>
      <w:r w:rsidRPr="006069A9">
        <w:rPr>
          <w:rFonts w:ascii="Traditional Arabic" w:hAnsi="Traditional Arabic" w:cs="Traditional Arabic"/>
          <w:sz w:val="32"/>
          <w:szCs w:val="32"/>
          <w:rtl/>
          <w:lang w:val="id-ID"/>
        </w:rPr>
        <w:t xml:space="preserve">ا </w:t>
      </w:r>
      <w:r w:rsidR="00C1598A">
        <w:rPr>
          <w:rFonts w:ascii="Traditional Arabic" w:hAnsi="Traditional Arabic" w:cs="Traditional Arabic" w:hint="cs"/>
          <w:sz w:val="32"/>
          <w:szCs w:val="32"/>
          <w:rtl/>
          <w:lang w:val="id-ID"/>
        </w:rPr>
        <w:t>ت</w:t>
      </w:r>
      <w:r w:rsidR="00C1598A">
        <w:rPr>
          <w:rFonts w:ascii="Traditional Arabic" w:hAnsi="Traditional Arabic" w:cs="Traditional Arabic"/>
          <w:sz w:val="32"/>
          <w:szCs w:val="32"/>
          <w:rtl/>
          <w:lang w:val="id-ID"/>
        </w:rPr>
        <w:t xml:space="preserve">شعر المرأة </w:t>
      </w:r>
      <w:r w:rsidR="00C1598A">
        <w:rPr>
          <w:rFonts w:ascii="Traditional Arabic" w:hAnsi="Traditional Arabic" w:cs="Traditional Arabic" w:hint="cs"/>
          <w:sz w:val="32"/>
          <w:szCs w:val="32"/>
          <w:rtl/>
          <w:lang w:val="id-ID"/>
        </w:rPr>
        <w:t>بعالم بلا</w:t>
      </w:r>
      <w:r w:rsidRPr="006069A9">
        <w:rPr>
          <w:rFonts w:ascii="Traditional Arabic" w:hAnsi="Traditional Arabic" w:cs="Traditional Arabic"/>
          <w:sz w:val="32"/>
          <w:szCs w:val="32"/>
          <w:rtl/>
          <w:lang w:val="id-ID"/>
        </w:rPr>
        <w:t xml:space="preserve"> منازع</w:t>
      </w:r>
      <w:r w:rsidR="00C1598A">
        <w:rPr>
          <w:rFonts w:ascii="Traditional Arabic" w:hAnsi="Traditional Arabic" w:cs="Traditional Arabic" w:hint="cs"/>
          <w:sz w:val="32"/>
          <w:szCs w:val="32"/>
          <w:rtl/>
          <w:lang w:val="id-ID"/>
        </w:rPr>
        <w:t>ة</w:t>
      </w:r>
      <w:r w:rsidRPr="006069A9">
        <w:rPr>
          <w:rFonts w:ascii="Traditional Arabic" w:hAnsi="Traditional Arabic" w:cs="Traditional Arabic"/>
          <w:sz w:val="32"/>
          <w:szCs w:val="32"/>
          <w:rtl/>
          <w:lang w:val="id-ID"/>
        </w:rPr>
        <w:t>. يحمل قلبه بين يديه، ويقدمه خبزا يوميا على مذبح الحب بصور فيها الكثير من الجرأة التى لم يعتد مثل</w:t>
      </w:r>
      <w:r w:rsidR="00C1598A">
        <w:rPr>
          <w:rFonts w:ascii="Traditional Arabic" w:hAnsi="Traditional Arabic" w:cs="Traditional Arabic"/>
          <w:sz w:val="32"/>
          <w:szCs w:val="32"/>
          <w:rtl/>
          <w:lang w:val="id-ID"/>
        </w:rPr>
        <w:t>ها شعر الغزل قبل ذلك و</w:t>
      </w:r>
      <w:r w:rsidR="00C1598A">
        <w:rPr>
          <w:rFonts w:ascii="Traditional Arabic" w:hAnsi="Traditional Arabic" w:cs="Traditional Arabic" w:hint="cs"/>
          <w:sz w:val="32"/>
          <w:szCs w:val="32"/>
          <w:rtl/>
          <w:lang w:val="id-ID"/>
        </w:rPr>
        <w:t>يعرف</w:t>
      </w:r>
      <w:r w:rsidR="00C1598A">
        <w:rPr>
          <w:rFonts w:ascii="Traditional Arabic" w:hAnsi="Traditional Arabic" w:cs="Traditional Arabic"/>
          <w:sz w:val="32"/>
          <w:szCs w:val="32"/>
          <w:rtl/>
          <w:lang w:val="id-ID"/>
        </w:rPr>
        <w:t xml:space="preserve"> </w:t>
      </w:r>
      <w:r w:rsidR="00C1598A">
        <w:rPr>
          <w:rFonts w:ascii="Traditional Arabic" w:hAnsi="Traditional Arabic" w:cs="Traditional Arabic" w:hint="cs"/>
          <w:sz w:val="32"/>
          <w:szCs w:val="32"/>
          <w:rtl/>
          <w:lang w:val="id-ID"/>
        </w:rPr>
        <w:t xml:space="preserve">بأنه </w:t>
      </w:r>
      <w:r w:rsidRPr="006069A9">
        <w:rPr>
          <w:rFonts w:ascii="Traditional Arabic" w:hAnsi="Traditional Arabic" w:cs="Traditional Arabic"/>
          <w:sz w:val="32"/>
          <w:szCs w:val="32"/>
          <w:rtl/>
          <w:lang w:val="id-ID"/>
        </w:rPr>
        <w:t>شاعر</w:t>
      </w:r>
      <w:r w:rsidR="00C1598A">
        <w:rPr>
          <w:rFonts w:ascii="Traditional Arabic" w:hAnsi="Traditional Arabic" w:cs="Traditional Arabic"/>
          <w:sz w:val="32"/>
          <w:szCs w:val="32"/>
          <w:rtl/>
          <w:lang w:val="id-ID"/>
        </w:rPr>
        <w:t xml:space="preserve"> الحب و المرأة عند العرب المعاص</w:t>
      </w:r>
      <w:r w:rsidRPr="006069A9">
        <w:rPr>
          <w:rFonts w:ascii="Traditional Arabic" w:hAnsi="Traditional Arabic" w:cs="Traditional Arabic"/>
          <w:sz w:val="32"/>
          <w:szCs w:val="32"/>
          <w:rtl/>
          <w:lang w:val="id-ID"/>
        </w:rPr>
        <w:t>ر</w:t>
      </w:r>
      <w:r w:rsidRPr="006069A9">
        <w:rPr>
          <w:rFonts w:ascii="Traditional Arabic" w:hAnsi="Traditional Arabic" w:cs="Traditional Arabic"/>
          <w:sz w:val="32"/>
          <w:szCs w:val="32"/>
          <w:vertAlign w:val="superscript"/>
          <w:rtl/>
          <w:lang w:val="id-ID"/>
        </w:rPr>
        <w:footnoteReference w:id="6"/>
      </w:r>
      <w:r w:rsidRPr="006069A9">
        <w:rPr>
          <w:rFonts w:ascii="Traditional Arabic" w:hAnsi="Traditional Arabic" w:cs="Traditional Arabic"/>
          <w:sz w:val="32"/>
          <w:szCs w:val="32"/>
          <w:rtl/>
          <w:lang w:val="id-ID"/>
        </w:rPr>
        <w:t>.</w:t>
      </w:r>
    </w:p>
    <w:p w:rsidR="005B3D6D" w:rsidRPr="006069A9" w:rsidRDefault="00D0395D" w:rsidP="006D58DE">
      <w:pPr>
        <w:pStyle w:val="ListParagraph"/>
        <w:tabs>
          <w:tab w:val="right" w:pos="1134"/>
        </w:tabs>
        <w:bidi/>
        <w:spacing w:line="480" w:lineRule="auto"/>
        <w:ind w:firstLine="720"/>
        <w:jc w:val="both"/>
        <w:rPr>
          <w:rFonts w:ascii="Traditional Arabic" w:hAnsi="Traditional Arabic" w:cs="Traditional Arabic"/>
          <w:sz w:val="32"/>
          <w:szCs w:val="32"/>
          <w:lang w:val="id-ID"/>
        </w:rPr>
      </w:pPr>
      <w:r w:rsidRPr="006069A9">
        <w:rPr>
          <w:rFonts w:ascii="Traditional Arabic" w:hAnsi="Traditional Arabic" w:cs="Traditional Arabic"/>
          <w:sz w:val="32"/>
          <w:szCs w:val="32"/>
          <w:rtl/>
          <w:lang w:val="id-ID"/>
        </w:rPr>
        <w:t>أصبحت ش</w:t>
      </w:r>
      <w:r w:rsidR="00C1598A">
        <w:rPr>
          <w:rFonts w:ascii="Traditional Arabic" w:hAnsi="Traditional Arabic" w:cs="Traditional Arabic" w:hint="cs"/>
          <w:sz w:val="32"/>
          <w:szCs w:val="32"/>
          <w:rtl/>
          <w:lang w:val="id-ID"/>
        </w:rPr>
        <w:t>خ</w:t>
      </w:r>
      <w:r w:rsidRPr="006069A9">
        <w:rPr>
          <w:rFonts w:ascii="Traditional Arabic" w:hAnsi="Traditional Arabic" w:cs="Traditional Arabic"/>
          <w:sz w:val="32"/>
          <w:szCs w:val="32"/>
          <w:rtl/>
          <w:lang w:val="id-ID"/>
        </w:rPr>
        <w:t xml:space="preserve">صية نزار قباني </w:t>
      </w:r>
      <w:r w:rsidR="007C2835">
        <w:rPr>
          <w:rFonts w:ascii="Traditional Arabic" w:hAnsi="Traditional Arabic" w:cs="Traditional Arabic"/>
          <w:sz w:val="32"/>
          <w:szCs w:val="32"/>
          <w:rtl/>
          <w:lang w:val="id-ID"/>
        </w:rPr>
        <w:t>أيقونة مهمة في الأدب الحديث</w:t>
      </w:r>
      <w:r w:rsidR="007C2835">
        <w:rPr>
          <w:rFonts w:ascii="Traditional Arabic" w:hAnsi="Traditional Arabic" w:cs="Traditional Arabic" w:hint="cs"/>
          <w:sz w:val="32"/>
          <w:szCs w:val="32"/>
          <w:rtl/>
          <w:lang w:val="id-ID"/>
        </w:rPr>
        <w:t>،</w:t>
      </w:r>
      <w:r w:rsidR="00E862D3" w:rsidRPr="006069A9">
        <w:rPr>
          <w:rFonts w:ascii="Traditional Arabic" w:hAnsi="Traditional Arabic" w:cs="Traditional Arabic"/>
          <w:sz w:val="32"/>
          <w:szCs w:val="32"/>
          <w:rtl/>
          <w:lang w:val="id-ID"/>
        </w:rPr>
        <w:t xml:space="preserve"> كاتب حديث أنتج العديد من الأعمال الأدبية و ترجمت إلي لغات مختلفة في العالم.</w:t>
      </w:r>
      <w:r w:rsidR="005B3D6D" w:rsidRPr="006069A9">
        <w:rPr>
          <w:rFonts w:ascii="Traditional Arabic" w:hAnsi="Traditional Arabic" w:cs="Traditional Arabic"/>
          <w:sz w:val="32"/>
          <w:szCs w:val="32"/>
          <w:rtl/>
        </w:rPr>
        <w:tab/>
      </w:r>
      <w:r w:rsidR="0045042D" w:rsidRPr="006069A9">
        <w:rPr>
          <w:rFonts w:ascii="Traditional Arabic" w:hAnsi="Traditional Arabic" w:cs="Traditional Arabic"/>
          <w:sz w:val="32"/>
          <w:szCs w:val="32"/>
          <w:rtl/>
        </w:rPr>
        <w:t xml:space="preserve"> </w:t>
      </w:r>
      <w:r w:rsidR="00E862D3" w:rsidRPr="006069A9">
        <w:rPr>
          <w:rFonts w:ascii="Traditional Arabic" w:hAnsi="Traditional Arabic" w:cs="Traditional Arabic"/>
          <w:sz w:val="32"/>
          <w:szCs w:val="32"/>
          <w:rtl/>
        </w:rPr>
        <w:t xml:space="preserve">نقاد أدبيون يمنحون لقب </w:t>
      </w:r>
      <w:r w:rsidR="0045042D" w:rsidRPr="006069A9">
        <w:rPr>
          <w:rFonts w:ascii="Traditional Arabic" w:hAnsi="Traditional Arabic" w:cs="Traditional Arabic"/>
          <w:sz w:val="32"/>
          <w:szCs w:val="32"/>
          <w:rtl/>
        </w:rPr>
        <w:t>نزار قباني "رئيس جمهورية الشعر"،</w:t>
      </w:r>
      <w:r w:rsidR="00E862D3" w:rsidRPr="006069A9">
        <w:rPr>
          <w:rFonts w:ascii="Traditional Arabic" w:hAnsi="Traditional Arabic" w:cs="Traditional Arabic"/>
          <w:sz w:val="32"/>
          <w:szCs w:val="32"/>
          <w:rtl/>
        </w:rPr>
        <w:t xml:space="preserve"> وحسب الشاعر المصري يقال </w:t>
      </w:r>
      <w:r w:rsidR="00B84F2E" w:rsidRPr="006069A9">
        <w:rPr>
          <w:rFonts w:ascii="Traditional Arabic" w:hAnsi="Traditional Arabic" w:cs="Traditional Arabic"/>
          <w:sz w:val="32"/>
          <w:szCs w:val="32"/>
          <w:rtl/>
        </w:rPr>
        <w:t>"عمر بن أبي رابعة الحديث" هو شاعر بارع من بني مكزوم في تحويل الشعر المثير والحب.</w:t>
      </w:r>
      <w:r w:rsidR="00B84F2E" w:rsidRPr="006069A9">
        <w:rPr>
          <w:rStyle w:val="FootnoteReference"/>
          <w:rFonts w:ascii="Traditional Arabic" w:hAnsi="Traditional Arabic" w:cs="Traditional Arabic"/>
          <w:sz w:val="32"/>
          <w:szCs w:val="32"/>
          <w:rtl/>
        </w:rPr>
        <w:footnoteReference w:id="7"/>
      </w:r>
    </w:p>
    <w:p w:rsidR="00C10FA4" w:rsidRPr="006069A9" w:rsidRDefault="00C10FA4" w:rsidP="006D58DE">
      <w:pPr>
        <w:pStyle w:val="ListParagraph"/>
        <w:tabs>
          <w:tab w:val="right" w:pos="1134"/>
        </w:tabs>
        <w:bidi/>
        <w:spacing w:line="480" w:lineRule="auto"/>
        <w:ind w:firstLine="720"/>
        <w:jc w:val="both"/>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lastRenderedPageBreak/>
        <w:t>وطريقة تحصيل الشعر كثيرة. وهذه عند رأى أبرهم و</w:t>
      </w:r>
      <w:r w:rsidR="0045042D" w:rsidRPr="006069A9">
        <w:rPr>
          <w:rFonts w:ascii="Traditional Arabic" w:hAnsi="Traditional Arabic" w:cs="Traditional Arabic"/>
          <w:sz w:val="32"/>
          <w:szCs w:val="32"/>
          <w:rtl/>
          <w:lang w:val="id-ID"/>
        </w:rPr>
        <w:t xml:space="preserve"> </w:t>
      </w:r>
      <w:r w:rsidRPr="006069A9">
        <w:rPr>
          <w:rFonts w:ascii="Traditional Arabic" w:hAnsi="Traditional Arabic" w:cs="Traditional Arabic"/>
          <w:sz w:val="32"/>
          <w:szCs w:val="32"/>
          <w:rtl/>
          <w:lang w:val="id-ID"/>
        </w:rPr>
        <w:t xml:space="preserve">هي طريقة </w:t>
      </w:r>
      <w:r w:rsidR="00CC6434" w:rsidRPr="006069A9">
        <w:rPr>
          <w:rFonts w:ascii="Traditional Arabic" w:hAnsi="Traditional Arabic" w:cs="Traditional Arabic"/>
          <w:sz w:val="32"/>
          <w:szCs w:val="32"/>
          <w:rtl/>
          <w:lang w:val="id-ID"/>
        </w:rPr>
        <w:t>ال</w:t>
      </w:r>
      <w:r w:rsidRPr="006069A9">
        <w:rPr>
          <w:rFonts w:ascii="Traditional Arabic" w:hAnsi="Traditional Arabic" w:cs="Traditional Arabic"/>
          <w:sz w:val="32"/>
          <w:szCs w:val="32"/>
          <w:rtl/>
          <w:lang w:val="id-ID"/>
        </w:rPr>
        <w:t>محكة</w:t>
      </w:r>
      <w:r w:rsidR="00CC6434" w:rsidRPr="005E5DB6">
        <w:rPr>
          <w:rFonts w:asciiTheme="majorBidi" w:hAnsiTheme="majorBidi" w:cstheme="majorBidi"/>
          <w:sz w:val="24"/>
          <w:szCs w:val="24"/>
          <w:lang w:val="id-ID"/>
        </w:rPr>
        <w:t xml:space="preserve">(mimetik) </w:t>
      </w:r>
      <w:r w:rsidR="0045042D" w:rsidRPr="006069A9">
        <w:rPr>
          <w:rFonts w:ascii="Traditional Arabic" w:hAnsi="Traditional Arabic" w:cs="Traditional Arabic"/>
          <w:sz w:val="32"/>
          <w:szCs w:val="32"/>
          <w:rtl/>
          <w:lang w:val="id-ID"/>
        </w:rPr>
        <w:t>،</w:t>
      </w:r>
      <w:r w:rsidR="00CC6434" w:rsidRPr="006069A9">
        <w:rPr>
          <w:rFonts w:ascii="Traditional Arabic" w:hAnsi="Traditional Arabic" w:cs="Traditional Arabic"/>
          <w:sz w:val="32"/>
          <w:szCs w:val="32"/>
          <w:rtl/>
          <w:lang w:val="id-ID"/>
        </w:rPr>
        <w:t xml:space="preserve"> وطريقة التعبير الذاتى </w:t>
      </w:r>
      <w:r w:rsidR="00CC6434" w:rsidRPr="005E5DB6">
        <w:rPr>
          <w:rFonts w:asciiTheme="majorBidi" w:hAnsiTheme="majorBidi" w:cstheme="majorBidi"/>
          <w:sz w:val="24"/>
          <w:szCs w:val="24"/>
          <w:lang w:val="id-ID"/>
        </w:rPr>
        <w:t>(ekspresif)</w:t>
      </w:r>
      <w:r w:rsidR="0045042D" w:rsidRPr="006069A9">
        <w:rPr>
          <w:rFonts w:ascii="Traditional Arabic" w:hAnsi="Traditional Arabic" w:cs="Traditional Arabic"/>
          <w:sz w:val="32"/>
          <w:szCs w:val="32"/>
          <w:rtl/>
          <w:lang w:val="id-ID"/>
        </w:rPr>
        <w:t>،</w:t>
      </w:r>
      <w:r w:rsidR="00CC6434" w:rsidRPr="006069A9">
        <w:rPr>
          <w:rFonts w:ascii="Traditional Arabic" w:hAnsi="Traditional Arabic" w:cs="Traditional Arabic"/>
          <w:sz w:val="32"/>
          <w:szCs w:val="32"/>
          <w:rtl/>
          <w:lang w:val="id-ID"/>
        </w:rPr>
        <w:t xml:space="preserve"> وطريقة العملية </w:t>
      </w:r>
      <w:r w:rsidR="00CC6434" w:rsidRPr="005E5DB6">
        <w:rPr>
          <w:rFonts w:asciiTheme="majorBidi" w:hAnsiTheme="majorBidi" w:cstheme="majorBidi"/>
          <w:sz w:val="24"/>
          <w:szCs w:val="24"/>
          <w:lang w:val="id-ID"/>
        </w:rPr>
        <w:t>(pragmatik)</w:t>
      </w:r>
      <w:r w:rsidR="008557D4">
        <w:rPr>
          <w:rFonts w:ascii="Traditional Arabic" w:hAnsi="Traditional Arabic" w:cs="Traditional Arabic"/>
          <w:sz w:val="32"/>
          <w:szCs w:val="32"/>
          <w:rtl/>
          <w:lang w:val="id-ID"/>
        </w:rPr>
        <w:t>. وطريقة الم</w:t>
      </w:r>
      <w:r w:rsidR="008557D4">
        <w:rPr>
          <w:rFonts w:ascii="Traditional Arabic" w:hAnsi="Traditional Arabic" w:cs="Traditional Arabic" w:hint="cs"/>
          <w:sz w:val="32"/>
          <w:szCs w:val="32"/>
          <w:rtl/>
          <w:lang w:val="id-ID"/>
        </w:rPr>
        <w:t>و</w:t>
      </w:r>
      <w:r w:rsidR="00CC6434" w:rsidRPr="006069A9">
        <w:rPr>
          <w:rFonts w:ascii="Traditional Arabic" w:hAnsi="Traditional Arabic" w:cs="Traditional Arabic"/>
          <w:sz w:val="32"/>
          <w:szCs w:val="32"/>
          <w:rtl/>
          <w:lang w:val="id-ID"/>
        </w:rPr>
        <w:t xml:space="preserve">ضوعية </w:t>
      </w:r>
      <w:r w:rsidR="00CC6434" w:rsidRPr="005E5DB6">
        <w:rPr>
          <w:rFonts w:asciiTheme="majorBidi" w:hAnsiTheme="majorBidi" w:cstheme="majorBidi"/>
          <w:sz w:val="24"/>
          <w:szCs w:val="24"/>
          <w:lang w:val="id-ID"/>
        </w:rPr>
        <w:t>(objektif)</w:t>
      </w:r>
      <w:r w:rsidR="00CC6434" w:rsidRPr="006069A9">
        <w:rPr>
          <w:rFonts w:ascii="Traditional Arabic" w:hAnsi="Traditional Arabic" w:cs="Traditional Arabic"/>
          <w:sz w:val="32"/>
          <w:szCs w:val="32"/>
          <w:rtl/>
          <w:lang w:val="id-ID"/>
        </w:rPr>
        <w:t xml:space="preserve"> . أما طريقة الموضوعية تسمى بالطريقة البنيوية هناك منهج ينتظر ال</w:t>
      </w:r>
      <w:r w:rsidR="00F3360B" w:rsidRPr="006069A9">
        <w:rPr>
          <w:rFonts w:ascii="Traditional Arabic" w:hAnsi="Traditional Arabic" w:cs="Traditional Arabic"/>
          <w:sz w:val="32"/>
          <w:szCs w:val="32"/>
          <w:rtl/>
          <w:lang w:val="id-ID"/>
        </w:rPr>
        <w:t>إنتاج الأدب مستقلا بنفسه لأنها ت</w:t>
      </w:r>
      <w:r w:rsidR="00CC6434" w:rsidRPr="006069A9">
        <w:rPr>
          <w:rFonts w:ascii="Traditional Arabic" w:hAnsi="Traditional Arabic" w:cs="Traditional Arabic"/>
          <w:sz w:val="32"/>
          <w:szCs w:val="32"/>
          <w:rtl/>
          <w:lang w:val="id-ID"/>
        </w:rPr>
        <w:t>ستطيع</w:t>
      </w:r>
      <w:r w:rsidR="00C1598A">
        <w:rPr>
          <w:rFonts w:ascii="Traditional Arabic" w:hAnsi="Traditional Arabic" w:cs="Traditional Arabic" w:hint="cs"/>
          <w:sz w:val="32"/>
          <w:szCs w:val="32"/>
          <w:rtl/>
          <w:lang w:val="id-ID"/>
        </w:rPr>
        <w:t xml:space="preserve"> أن</w:t>
      </w:r>
      <w:r w:rsidR="00F3360B" w:rsidRPr="006069A9">
        <w:rPr>
          <w:rFonts w:ascii="Traditional Arabic" w:hAnsi="Traditional Arabic" w:cs="Traditional Arabic"/>
          <w:sz w:val="32"/>
          <w:szCs w:val="32"/>
          <w:rtl/>
          <w:lang w:val="id-ID"/>
        </w:rPr>
        <w:t xml:space="preserve"> يوضح بنفسه</w:t>
      </w:r>
      <w:r w:rsidR="00CC6434" w:rsidRPr="006069A9">
        <w:rPr>
          <w:rFonts w:ascii="Traditional Arabic" w:hAnsi="Traditional Arabic" w:cs="Traditional Arabic"/>
          <w:sz w:val="32"/>
          <w:szCs w:val="32"/>
          <w:rtl/>
          <w:lang w:val="id-ID"/>
        </w:rPr>
        <w:t xml:space="preserve">  </w:t>
      </w:r>
      <w:r w:rsidR="00F3360B" w:rsidRPr="006069A9">
        <w:rPr>
          <w:rFonts w:ascii="Traditional Arabic" w:hAnsi="Traditional Arabic" w:cs="Traditional Arabic"/>
          <w:sz w:val="32"/>
          <w:szCs w:val="32"/>
          <w:rtl/>
          <w:lang w:val="id-ID"/>
        </w:rPr>
        <w:t xml:space="preserve">بلا تأثير المؤلف, والخلفية </w:t>
      </w:r>
      <w:r w:rsidR="00C1598A">
        <w:rPr>
          <w:rFonts w:ascii="Traditional Arabic" w:hAnsi="Traditional Arabic" w:cs="Traditional Arabic" w:hint="cs"/>
          <w:sz w:val="32"/>
          <w:szCs w:val="32"/>
          <w:rtl/>
          <w:lang w:val="id-ID"/>
        </w:rPr>
        <w:t>ال</w:t>
      </w:r>
      <w:r w:rsidR="00E51747">
        <w:rPr>
          <w:rFonts w:ascii="Traditional Arabic" w:hAnsi="Traditional Arabic" w:cs="Traditional Arabic" w:hint="cs"/>
          <w:sz w:val="32"/>
          <w:szCs w:val="32"/>
          <w:rtl/>
          <w:lang w:val="id-ID"/>
        </w:rPr>
        <w:t>ا</w:t>
      </w:r>
      <w:r w:rsidR="00C1598A">
        <w:rPr>
          <w:rFonts w:ascii="Traditional Arabic" w:hAnsi="Traditional Arabic" w:cs="Traditional Arabic"/>
          <w:sz w:val="32"/>
          <w:szCs w:val="32"/>
          <w:rtl/>
          <w:lang w:val="id-ID"/>
        </w:rPr>
        <w:t xml:space="preserve">جتماعيه, </w:t>
      </w:r>
      <w:r w:rsidR="00F3360B" w:rsidRPr="006069A9">
        <w:rPr>
          <w:rFonts w:ascii="Traditional Arabic" w:hAnsi="Traditional Arabic" w:cs="Traditional Arabic"/>
          <w:sz w:val="32"/>
          <w:szCs w:val="32"/>
          <w:rtl/>
          <w:lang w:val="id-ID"/>
        </w:rPr>
        <w:t>التاريخ</w:t>
      </w:r>
      <w:r w:rsidR="00C1598A">
        <w:rPr>
          <w:rFonts w:ascii="Traditional Arabic" w:hAnsi="Traditional Arabic" w:cs="Traditional Arabic" w:hint="cs"/>
          <w:sz w:val="32"/>
          <w:szCs w:val="32"/>
          <w:rtl/>
          <w:lang w:val="id-ID"/>
        </w:rPr>
        <w:t>ي</w:t>
      </w:r>
      <w:r w:rsidR="00F3360B" w:rsidRPr="006069A9">
        <w:rPr>
          <w:rFonts w:ascii="Traditional Arabic" w:hAnsi="Traditional Arabic" w:cs="Traditional Arabic"/>
          <w:sz w:val="32"/>
          <w:szCs w:val="32"/>
          <w:rtl/>
          <w:lang w:val="id-ID"/>
        </w:rPr>
        <w:t>ه, وعل</w:t>
      </w:r>
      <w:r w:rsidR="003A4738">
        <w:rPr>
          <w:rFonts w:ascii="Traditional Arabic" w:hAnsi="Traditional Arabic" w:cs="Traditional Arabic" w:hint="cs"/>
          <w:sz w:val="32"/>
          <w:szCs w:val="32"/>
          <w:rtl/>
          <w:lang w:val="id-ID"/>
        </w:rPr>
        <w:t>ا</w:t>
      </w:r>
      <w:r w:rsidR="003A4738">
        <w:rPr>
          <w:rFonts w:ascii="Traditional Arabic" w:hAnsi="Traditional Arabic" w:cs="Traditional Arabic"/>
          <w:sz w:val="32"/>
          <w:szCs w:val="32"/>
          <w:rtl/>
          <w:lang w:val="id-ID"/>
        </w:rPr>
        <w:t>قته</w:t>
      </w:r>
      <w:r w:rsidR="00E51747">
        <w:rPr>
          <w:rFonts w:ascii="Traditional Arabic" w:hAnsi="Traditional Arabic" w:cs="Traditional Arabic"/>
          <w:sz w:val="32"/>
          <w:szCs w:val="32"/>
          <w:rtl/>
          <w:lang w:val="id-ID"/>
        </w:rPr>
        <w:t xml:space="preserve"> </w:t>
      </w:r>
      <w:r w:rsidR="00E51747">
        <w:rPr>
          <w:rFonts w:ascii="Traditional Arabic" w:hAnsi="Traditional Arabic" w:cs="Traditional Arabic" w:hint="cs"/>
          <w:sz w:val="32"/>
          <w:szCs w:val="32"/>
          <w:rtl/>
          <w:lang w:val="id-ID"/>
        </w:rPr>
        <w:t>في واقع</w:t>
      </w:r>
      <w:r w:rsidR="00F3360B" w:rsidRPr="006069A9">
        <w:rPr>
          <w:rFonts w:ascii="Traditional Arabic" w:hAnsi="Traditional Arabic" w:cs="Traditional Arabic"/>
          <w:sz w:val="32"/>
          <w:szCs w:val="32"/>
          <w:rtl/>
          <w:lang w:val="id-ID"/>
        </w:rPr>
        <w:t xml:space="preserve"> الحياة. ولذلك أستعملها في هذا البحث</w:t>
      </w:r>
      <w:r w:rsidR="00F3360B" w:rsidRPr="006069A9">
        <w:rPr>
          <w:rStyle w:val="FootnoteReference"/>
          <w:rFonts w:ascii="Traditional Arabic" w:hAnsi="Traditional Arabic" w:cs="Traditional Arabic"/>
          <w:sz w:val="32"/>
          <w:szCs w:val="32"/>
          <w:rtl/>
          <w:lang w:val="id-ID"/>
        </w:rPr>
        <w:footnoteReference w:id="8"/>
      </w:r>
      <w:r w:rsidR="00F3360B" w:rsidRPr="006069A9">
        <w:rPr>
          <w:rFonts w:ascii="Traditional Arabic" w:hAnsi="Traditional Arabic" w:cs="Traditional Arabic"/>
          <w:sz w:val="32"/>
          <w:szCs w:val="32"/>
          <w:rtl/>
          <w:lang w:val="id-ID"/>
        </w:rPr>
        <w:t>.</w:t>
      </w:r>
    </w:p>
    <w:p w:rsidR="00126CB2" w:rsidRDefault="00B84F2E" w:rsidP="006D58DE">
      <w:pPr>
        <w:pStyle w:val="ListParagraph"/>
        <w:tabs>
          <w:tab w:val="right" w:pos="1134"/>
        </w:tabs>
        <w:bidi/>
        <w:spacing w:line="480" w:lineRule="auto"/>
        <w:ind w:firstLine="720"/>
        <w:jc w:val="both"/>
        <w:rPr>
          <w:rFonts w:ascii="Traditional Arabic" w:hAnsi="Traditional Arabic" w:cs="Traditional Arabic"/>
          <w:sz w:val="32"/>
          <w:szCs w:val="32"/>
          <w:rtl/>
        </w:rPr>
      </w:pPr>
      <w:r w:rsidRPr="006069A9">
        <w:rPr>
          <w:rFonts w:ascii="Traditional Arabic" w:hAnsi="Traditional Arabic" w:cs="Traditional Arabic"/>
          <w:sz w:val="32"/>
          <w:szCs w:val="32"/>
          <w:rtl/>
        </w:rPr>
        <w:t xml:space="preserve">تحليلية الموضوعية الأدبية في الشعر </w:t>
      </w:r>
      <w:r w:rsidR="00EE52BC" w:rsidRPr="006069A9">
        <w:rPr>
          <w:rFonts w:ascii="Traditional Arabic" w:hAnsi="Traditional Arabic" w:cs="Traditional Arabic"/>
          <w:sz w:val="32"/>
          <w:szCs w:val="32"/>
          <w:rtl/>
        </w:rPr>
        <w:t>و تسمى أيضا البنيوية هي كلٌ مكوّن من ظواهر متماسكة يتوقف كلّ منها على ما عداه. ولا يمكن أن يكون ما هو، إلاّ بفضل علاقته بماعداه. البنيوية أيضا، هي منهج فكري وأداة للتحليل، تقوم على فكرة الكلية أو المجموع المنتظم. و</w:t>
      </w:r>
      <w:r w:rsidR="00E51747">
        <w:rPr>
          <w:rFonts w:ascii="Traditional Arabic" w:hAnsi="Traditional Arabic" w:cs="Traditional Arabic" w:hint="cs"/>
          <w:sz w:val="32"/>
          <w:szCs w:val="32"/>
          <w:rtl/>
        </w:rPr>
        <w:t>ال</w:t>
      </w:r>
      <w:r w:rsidR="00EE52BC" w:rsidRPr="006069A9">
        <w:rPr>
          <w:rFonts w:ascii="Traditional Arabic" w:hAnsi="Traditional Arabic" w:cs="Traditional Arabic"/>
          <w:sz w:val="32"/>
          <w:szCs w:val="32"/>
          <w:rtl/>
        </w:rPr>
        <w:t>منهج البنيوية من إحدى المناهج التي ت</w:t>
      </w:r>
      <w:r w:rsidR="00E51747">
        <w:rPr>
          <w:rFonts w:ascii="Traditional Arabic" w:hAnsi="Traditional Arabic" w:cs="Traditional Arabic"/>
          <w:sz w:val="32"/>
          <w:szCs w:val="32"/>
          <w:rtl/>
        </w:rPr>
        <w:t>ستخدم لدراسة الإنتاج الأدبي</w:t>
      </w:r>
      <w:r w:rsidR="00E51747">
        <w:rPr>
          <w:rFonts w:ascii="Traditional Arabic" w:hAnsi="Traditional Arabic" w:cs="Traditional Arabic" w:hint="cs"/>
          <w:sz w:val="32"/>
          <w:szCs w:val="32"/>
          <w:rtl/>
        </w:rPr>
        <w:t>. و</w:t>
      </w:r>
      <w:r w:rsidR="00EE52BC" w:rsidRPr="006069A9">
        <w:rPr>
          <w:rFonts w:ascii="Traditional Arabic" w:hAnsi="Traditional Arabic" w:cs="Traditional Arabic"/>
          <w:sz w:val="32"/>
          <w:szCs w:val="32"/>
          <w:rtl/>
        </w:rPr>
        <w:t xml:space="preserve"> في الإنتاج الأدبي من معان وأخيلة وعواطف إنسانية وصور للطبيعة</w:t>
      </w:r>
      <w:r w:rsidR="007C2835">
        <w:rPr>
          <w:rFonts w:ascii="Traditional Arabic" w:hAnsi="Traditional Arabic" w:cs="Traditional Arabic"/>
          <w:sz w:val="32"/>
          <w:szCs w:val="32"/>
          <w:rtl/>
        </w:rPr>
        <w:t xml:space="preserve"> وأحداث اجتماعية وسياسية ودينية</w:t>
      </w:r>
      <w:r w:rsidR="00EE52BC" w:rsidRPr="006069A9">
        <w:rPr>
          <w:rFonts w:ascii="Traditional Arabic" w:hAnsi="Traditional Arabic" w:cs="Traditional Arabic"/>
          <w:sz w:val="32"/>
          <w:szCs w:val="32"/>
          <w:rtl/>
        </w:rPr>
        <w:t xml:space="preserve">. وتتكون البنيوية عند روبرت ستانتون من ثلاثة عناصر: الموضوع والأحداث والأجهزة الأدبية. وأحداث الشعر تتضمن من الشخصية، والحبكة، والخلفية. </w:t>
      </w:r>
      <w:r w:rsidR="00EE52BC" w:rsidRPr="006069A9">
        <w:rPr>
          <w:rFonts w:ascii="Traditional Arabic" w:hAnsi="Traditional Arabic" w:cs="Traditional Arabic"/>
          <w:sz w:val="32"/>
          <w:szCs w:val="32"/>
          <w:rtl/>
        </w:rPr>
        <w:lastRenderedPageBreak/>
        <w:t xml:space="preserve">فأما الأجهزة الأدبية فتتكون من الموضوع، ووجهة النظر، وأسلوب العرض، ورمزية الخيالات، والسخرية. </w:t>
      </w:r>
    </w:p>
    <w:p w:rsidR="005512B2" w:rsidRDefault="00E51747" w:rsidP="008557D4">
      <w:pPr>
        <w:pStyle w:val="ListParagraph"/>
        <w:tabs>
          <w:tab w:val="right" w:pos="1134"/>
        </w:tabs>
        <w:bidi/>
        <w:spacing w:line="480" w:lineRule="auto"/>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انطلاقا من بيان السابق، ت</w:t>
      </w:r>
      <w:r w:rsidR="009A5EF2">
        <w:rPr>
          <w:rFonts w:ascii="Traditional Arabic" w:hAnsi="Traditional Arabic" w:cs="Traditional Arabic" w:hint="cs"/>
          <w:sz w:val="32"/>
          <w:szCs w:val="32"/>
          <w:rtl/>
        </w:rPr>
        <w:t>ريد الباحث</w:t>
      </w:r>
      <w:r w:rsidR="008557D4">
        <w:rPr>
          <w:rFonts w:ascii="Traditional Arabic" w:hAnsi="Traditional Arabic" w:cs="Traditional Arabic" w:hint="cs"/>
          <w:sz w:val="32"/>
          <w:szCs w:val="32"/>
          <w:rtl/>
        </w:rPr>
        <w:t>ة أن ت</w:t>
      </w:r>
      <w:r w:rsidR="009A5EF2">
        <w:rPr>
          <w:rFonts w:ascii="Traditional Arabic" w:hAnsi="Traditional Arabic" w:cs="Traditional Arabic" w:hint="cs"/>
          <w:sz w:val="32"/>
          <w:szCs w:val="32"/>
          <w:rtl/>
        </w:rPr>
        <w:t xml:space="preserve">بحث عن الشعر الحديث لنزار قباني بالموضوع "سأقول لك أحبك" </w:t>
      </w:r>
      <w:r w:rsidR="005512B2">
        <w:rPr>
          <w:rFonts w:ascii="Traditional Arabic" w:hAnsi="Traditional Arabic" w:cs="Traditional Arabic" w:hint="cs"/>
          <w:sz w:val="32"/>
          <w:szCs w:val="32"/>
          <w:rtl/>
        </w:rPr>
        <w:t xml:space="preserve">في كتابه </w:t>
      </w:r>
      <w:r w:rsidR="00A77CA8">
        <w:rPr>
          <w:rFonts w:ascii="Traditional Arabic" w:hAnsi="Traditional Arabic" w:cs="Traditional Arabic" w:hint="cs"/>
          <w:sz w:val="32"/>
          <w:szCs w:val="32"/>
          <w:rtl/>
        </w:rPr>
        <w:t>الحب</w:t>
      </w:r>
      <w:r w:rsidR="005512B2">
        <w:rPr>
          <w:rFonts w:ascii="Traditional Arabic" w:hAnsi="Traditional Arabic" w:cs="Traditional Arabic" w:hint="cs"/>
          <w:sz w:val="32"/>
          <w:szCs w:val="32"/>
          <w:rtl/>
        </w:rPr>
        <w:t>. كما عرف</w:t>
      </w:r>
      <w:r w:rsidR="008557D4">
        <w:rPr>
          <w:rFonts w:ascii="Traditional Arabic" w:hAnsi="Traditional Arabic" w:cs="Traditional Arabic" w:hint="cs"/>
          <w:sz w:val="32"/>
          <w:szCs w:val="32"/>
          <w:rtl/>
        </w:rPr>
        <w:t>ت</w:t>
      </w:r>
      <w:r w:rsidR="005512B2">
        <w:rPr>
          <w:rFonts w:ascii="Traditional Arabic" w:hAnsi="Traditional Arabic" w:cs="Traditional Arabic" w:hint="cs"/>
          <w:sz w:val="32"/>
          <w:szCs w:val="32"/>
          <w:rtl/>
        </w:rPr>
        <w:t xml:space="preserve"> الباحث</w:t>
      </w:r>
      <w:r w:rsidR="008557D4">
        <w:rPr>
          <w:rFonts w:ascii="Traditional Arabic" w:hAnsi="Traditional Arabic" w:cs="Traditional Arabic" w:hint="cs"/>
          <w:sz w:val="32"/>
          <w:szCs w:val="32"/>
          <w:rtl/>
        </w:rPr>
        <w:t>ة</w:t>
      </w:r>
      <w:r>
        <w:rPr>
          <w:rFonts w:ascii="Traditional Arabic" w:hAnsi="Traditional Arabic" w:cs="Traditional Arabic" w:hint="cs"/>
          <w:sz w:val="32"/>
          <w:szCs w:val="32"/>
          <w:rtl/>
        </w:rPr>
        <w:t xml:space="preserve"> أن نزار قباني هو </w:t>
      </w:r>
      <w:r w:rsidR="005512B2">
        <w:rPr>
          <w:rFonts w:ascii="Traditional Arabic" w:hAnsi="Traditional Arabic" w:cs="Traditional Arabic" w:hint="cs"/>
          <w:sz w:val="32"/>
          <w:szCs w:val="32"/>
          <w:rtl/>
        </w:rPr>
        <w:t>من</w:t>
      </w:r>
      <w:r>
        <w:rPr>
          <w:rFonts w:ascii="Traditional Arabic" w:hAnsi="Traditional Arabic" w:cs="Traditional Arabic" w:hint="cs"/>
          <w:sz w:val="32"/>
          <w:szCs w:val="32"/>
          <w:rtl/>
        </w:rPr>
        <w:t xml:space="preserve"> مشاهير الشعراء العرب</w:t>
      </w:r>
      <w:r w:rsidR="005512B2">
        <w:rPr>
          <w:rFonts w:ascii="Traditional Arabic" w:hAnsi="Traditional Arabic" w:cs="Traditional Arabic" w:hint="cs"/>
          <w:sz w:val="32"/>
          <w:szCs w:val="32"/>
          <w:rtl/>
        </w:rPr>
        <w:t xml:space="preserve"> بشعره عن الحب. </w:t>
      </w:r>
      <w:r w:rsidR="008557D4">
        <w:rPr>
          <w:rFonts w:ascii="Traditional Arabic" w:hAnsi="Traditional Arabic" w:cs="Traditional Arabic" w:hint="cs"/>
          <w:sz w:val="32"/>
          <w:szCs w:val="32"/>
          <w:rtl/>
        </w:rPr>
        <w:t>النقاط البارزة في هذا البحث</w:t>
      </w:r>
      <w:r>
        <w:rPr>
          <w:rFonts w:ascii="Traditional Arabic" w:hAnsi="Traditional Arabic" w:cs="Traditional Arabic" w:hint="cs"/>
          <w:sz w:val="32"/>
          <w:szCs w:val="32"/>
          <w:rtl/>
        </w:rPr>
        <w:t xml:space="preserve"> هو كيف يحب</w:t>
      </w:r>
      <w:r w:rsidR="005512B2">
        <w:rPr>
          <w:rFonts w:ascii="Traditional Arabic" w:hAnsi="Traditional Arabic" w:cs="Traditional Arabic" w:hint="cs"/>
          <w:sz w:val="32"/>
          <w:szCs w:val="32"/>
          <w:rtl/>
        </w:rPr>
        <w:t xml:space="preserve"> نزار قباني النساء حتي يحبها عميقا. </w:t>
      </w:r>
    </w:p>
    <w:p w:rsidR="0075073B" w:rsidRDefault="0075073B" w:rsidP="006D58DE">
      <w:pPr>
        <w:pStyle w:val="ListParagraph"/>
        <w:tabs>
          <w:tab w:val="right" w:pos="1134"/>
        </w:tabs>
        <w:bidi/>
        <w:spacing w:line="480" w:lineRule="auto"/>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اختار الباحث</w:t>
      </w:r>
      <w:r w:rsidR="008557D4">
        <w:rPr>
          <w:rFonts w:ascii="Traditional Arabic" w:hAnsi="Traditional Arabic" w:cs="Traditional Arabic" w:hint="cs"/>
          <w:sz w:val="32"/>
          <w:szCs w:val="32"/>
          <w:rtl/>
        </w:rPr>
        <w:t>ة</w:t>
      </w:r>
      <w:r>
        <w:rPr>
          <w:rFonts w:ascii="Traditional Arabic" w:hAnsi="Traditional Arabic" w:cs="Traditional Arabic" w:hint="cs"/>
          <w:sz w:val="32"/>
          <w:szCs w:val="32"/>
          <w:rtl/>
        </w:rPr>
        <w:t xml:space="preserve"> أن تبحث الشعر الحديث لنزار قباني بالموضوع "سأقول لك أحبك</w:t>
      </w:r>
      <w:r w:rsidR="00E51747">
        <w:rPr>
          <w:rFonts w:ascii="Traditional Arabic" w:hAnsi="Traditional Arabic" w:cs="Traditional Arabic" w:hint="cs"/>
          <w:sz w:val="32"/>
          <w:szCs w:val="32"/>
          <w:rtl/>
        </w:rPr>
        <w:t>" بتحليل النظرية البنيوية</w:t>
      </w:r>
      <w:r w:rsidR="000651B2">
        <w:rPr>
          <w:rFonts w:ascii="Traditional Arabic" w:hAnsi="Traditional Arabic" w:cs="Traditional Arabic" w:hint="cs"/>
          <w:sz w:val="32"/>
          <w:szCs w:val="32"/>
          <w:rtl/>
        </w:rPr>
        <w:t xml:space="preserve"> لوصف البنية الو</w:t>
      </w:r>
      <w:r w:rsidR="00E51747">
        <w:rPr>
          <w:rFonts w:ascii="Traditional Arabic" w:hAnsi="Traditional Arabic" w:cs="Traditional Arabic" w:hint="cs"/>
          <w:sz w:val="32"/>
          <w:szCs w:val="32"/>
          <w:rtl/>
        </w:rPr>
        <w:t>ا</w:t>
      </w:r>
      <w:r w:rsidR="000651B2">
        <w:rPr>
          <w:rFonts w:ascii="Traditional Arabic" w:hAnsi="Traditional Arabic" w:cs="Traditional Arabic" w:hint="cs"/>
          <w:sz w:val="32"/>
          <w:szCs w:val="32"/>
          <w:rtl/>
        </w:rPr>
        <w:t xml:space="preserve">ردة في هذا الشعر.  </w:t>
      </w:r>
    </w:p>
    <w:p w:rsidR="0075073B" w:rsidRDefault="005512B2" w:rsidP="006D58DE">
      <w:pPr>
        <w:pStyle w:val="ListParagraph"/>
        <w:tabs>
          <w:tab w:val="right" w:pos="1134"/>
        </w:tabs>
        <w:bidi/>
        <w:spacing w:line="480" w:lineRule="auto"/>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يستخدم الباحث</w:t>
      </w:r>
      <w:r w:rsidR="008557D4">
        <w:rPr>
          <w:rFonts w:ascii="Traditional Arabic" w:hAnsi="Traditional Arabic" w:cs="Traditional Arabic" w:hint="cs"/>
          <w:sz w:val="32"/>
          <w:szCs w:val="32"/>
          <w:rtl/>
        </w:rPr>
        <w:t>ة</w:t>
      </w:r>
      <w:r>
        <w:rPr>
          <w:rFonts w:ascii="Traditional Arabic" w:hAnsi="Traditional Arabic" w:cs="Traditional Arabic" w:hint="cs"/>
          <w:sz w:val="32"/>
          <w:szCs w:val="32"/>
          <w:rtl/>
        </w:rPr>
        <w:t xml:space="preserve"> النظرية البنيوية كخطوة أول</w:t>
      </w:r>
      <w:r w:rsidR="003A4738">
        <w:rPr>
          <w:rFonts w:ascii="Traditional Arabic" w:hAnsi="Traditional Arabic" w:cs="Traditional Arabic" w:hint="cs"/>
          <w:sz w:val="32"/>
          <w:szCs w:val="32"/>
          <w:rtl/>
        </w:rPr>
        <w:t>ية</w:t>
      </w:r>
      <w:r>
        <w:rPr>
          <w:rFonts w:ascii="Traditional Arabic" w:hAnsi="Traditional Arabic" w:cs="Traditional Arabic" w:hint="cs"/>
          <w:sz w:val="32"/>
          <w:szCs w:val="32"/>
          <w:rtl/>
        </w:rPr>
        <w:t xml:space="preserve"> في تحليل العناصر الداخلية من الشعر. و طريقة عمل نظرية البنيوية بتعبير ووصف</w:t>
      </w:r>
      <w:r w:rsidR="007C2835">
        <w:rPr>
          <w:rFonts w:ascii="Traditional Arabic" w:hAnsi="Traditional Arabic" w:cs="Traditional Arabic" w:hint="cs"/>
          <w:sz w:val="32"/>
          <w:szCs w:val="32"/>
          <w:rtl/>
        </w:rPr>
        <w:t xml:space="preserve"> العناصر الداخلية الذى يحتوى على</w:t>
      </w:r>
      <w:r>
        <w:rPr>
          <w:rFonts w:ascii="Traditional Arabic" w:hAnsi="Traditional Arabic" w:cs="Traditional Arabic" w:hint="cs"/>
          <w:sz w:val="32"/>
          <w:szCs w:val="32"/>
          <w:rtl/>
        </w:rPr>
        <w:t xml:space="preserve"> الفكرة، العاط</w:t>
      </w:r>
      <w:r w:rsidR="007C2835">
        <w:rPr>
          <w:rFonts w:ascii="Traditional Arabic" w:hAnsi="Traditional Arabic" w:cs="Traditional Arabic" w:hint="cs"/>
          <w:sz w:val="32"/>
          <w:szCs w:val="32"/>
          <w:rtl/>
        </w:rPr>
        <w:t>فة، الخيال، موسقى الشعر/القافية،</w:t>
      </w:r>
      <w:r>
        <w:rPr>
          <w:rFonts w:ascii="Traditional Arabic" w:hAnsi="Traditional Arabic" w:cs="Traditional Arabic" w:hint="cs"/>
          <w:sz w:val="32"/>
          <w:szCs w:val="32"/>
          <w:rtl/>
        </w:rPr>
        <w:t xml:space="preserve"> </w:t>
      </w:r>
      <w:r w:rsidR="0075073B">
        <w:rPr>
          <w:rFonts w:ascii="Traditional Arabic" w:hAnsi="Traditional Arabic" w:cs="Traditional Arabic" w:hint="cs"/>
          <w:sz w:val="32"/>
          <w:szCs w:val="32"/>
          <w:rtl/>
        </w:rPr>
        <w:t>و الكلام</w:t>
      </w:r>
      <w:r w:rsidR="0075073B">
        <w:rPr>
          <w:rStyle w:val="FootnoteReference"/>
          <w:rFonts w:ascii="Traditional Arabic" w:hAnsi="Traditional Arabic" w:cs="Traditional Arabic"/>
          <w:sz w:val="32"/>
          <w:szCs w:val="32"/>
          <w:rtl/>
        </w:rPr>
        <w:footnoteReference w:id="9"/>
      </w:r>
      <w:r w:rsidR="0075073B">
        <w:rPr>
          <w:rFonts w:ascii="Traditional Arabic" w:hAnsi="Traditional Arabic" w:cs="Traditional Arabic" w:hint="cs"/>
          <w:sz w:val="32"/>
          <w:szCs w:val="32"/>
          <w:rtl/>
        </w:rPr>
        <w:t xml:space="preserve">. </w:t>
      </w:r>
    </w:p>
    <w:p w:rsidR="00507430" w:rsidRPr="0075073B" w:rsidRDefault="00507430" w:rsidP="00507430">
      <w:pPr>
        <w:pStyle w:val="ListParagraph"/>
        <w:tabs>
          <w:tab w:val="right" w:pos="1134"/>
        </w:tabs>
        <w:bidi/>
        <w:spacing w:line="480" w:lineRule="auto"/>
        <w:ind w:firstLine="720"/>
        <w:jc w:val="both"/>
        <w:rPr>
          <w:rFonts w:ascii="Traditional Arabic" w:hAnsi="Traditional Arabic" w:cs="Traditional Arabic"/>
          <w:sz w:val="32"/>
          <w:szCs w:val="32"/>
        </w:rPr>
      </w:pPr>
    </w:p>
    <w:p w:rsidR="00EE52BC" w:rsidRPr="006069A9" w:rsidRDefault="00A309F7" w:rsidP="006D58DE">
      <w:pPr>
        <w:pStyle w:val="ListParagraph"/>
        <w:numPr>
          <w:ilvl w:val="0"/>
          <w:numId w:val="16"/>
        </w:numPr>
        <w:tabs>
          <w:tab w:val="right" w:pos="1134"/>
        </w:tabs>
        <w:bidi/>
        <w:spacing w:line="480" w:lineRule="auto"/>
        <w:ind w:left="708" w:hanging="425"/>
        <w:jc w:val="both"/>
        <w:rPr>
          <w:rFonts w:ascii="Traditional Arabic" w:hAnsi="Traditional Arabic" w:cs="Traditional Arabic"/>
          <w:sz w:val="32"/>
          <w:szCs w:val="32"/>
        </w:rPr>
      </w:pPr>
      <w:r w:rsidRPr="006069A9">
        <w:rPr>
          <w:rFonts w:ascii="Traditional Arabic" w:hAnsi="Traditional Arabic" w:cs="Traditional Arabic"/>
          <w:b/>
          <w:bCs/>
          <w:sz w:val="32"/>
          <w:szCs w:val="32"/>
          <w:rtl/>
        </w:rPr>
        <w:lastRenderedPageBreak/>
        <w:t xml:space="preserve"> </w:t>
      </w:r>
      <w:r w:rsidR="00F77809" w:rsidRPr="006069A9">
        <w:rPr>
          <w:rFonts w:ascii="Traditional Arabic" w:hAnsi="Traditional Arabic" w:cs="Traditional Arabic"/>
          <w:b/>
          <w:bCs/>
          <w:sz w:val="32"/>
          <w:szCs w:val="32"/>
          <w:rtl/>
        </w:rPr>
        <w:t>أسئلة</w:t>
      </w:r>
      <w:r w:rsidR="00EE52BC" w:rsidRPr="006069A9">
        <w:rPr>
          <w:rFonts w:ascii="Traditional Arabic" w:hAnsi="Traditional Arabic" w:cs="Traditional Arabic"/>
          <w:b/>
          <w:bCs/>
          <w:sz w:val="32"/>
          <w:szCs w:val="32"/>
          <w:rtl/>
        </w:rPr>
        <w:t xml:space="preserve"> البحث</w:t>
      </w:r>
    </w:p>
    <w:p w:rsidR="00595470" w:rsidRDefault="003A4738" w:rsidP="006D58DE">
      <w:pPr>
        <w:pStyle w:val="ListParagraph"/>
        <w:numPr>
          <w:ilvl w:val="0"/>
          <w:numId w:val="1"/>
        </w:numPr>
        <w:tabs>
          <w:tab w:val="right" w:pos="1134"/>
        </w:tabs>
        <w:bidi/>
        <w:spacing w:line="480" w:lineRule="auto"/>
        <w:jc w:val="both"/>
        <w:rPr>
          <w:rFonts w:ascii="Traditional Arabic" w:hAnsi="Traditional Arabic" w:cs="Traditional Arabic"/>
          <w:sz w:val="32"/>
          <w:szCs w:val="32"/>
        </w:rPr>
      </w:pPr>
      <w:r>
        <w:rPr>
          <w:rFonts w:ascii="Traditional Arabic" w:hAnsi="Traditional Arabic" w:cs="Traditional Arabic" w:hint="cs"/>
          <w:sz w:val="32"/>
          <w:szCs w:val="32"/>
          <w:rtl/>
        </w:rPr>
        <w:t>ما</w:t>
      </w:r>
      <w:r w:rsidR="0059547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ال</w:t>
      </w:r>
      <w:r w:rsidR="00595470">
        <w:rPr>
          <w:rFonts w:ascii="Traditional Arabic" w:hAnsi="Traditional Arabic" w:cs="Traditional Arabic" w:hint="cs"/>
          <w:sz w:val="32"/>
          <w:szCs w:val="32"/>
          <w:rtl/>
        </w:rPr>
        <w:t xml:space="preserve">موضوع </w:t>
      </w:r>
      <w:r>
        <w:rPr>
          <w:rFonts w:ascii="Traditional Arabic" w:hAnsi="Traditional Arabic" w:cs="Traditional Arabic" w:hint="cs"/>
          <w:sz w:val="32"/>
          <w:szCs w:val="32"/>
          <w:rtl/>
        </w:rPr>
        <w:t>ال</w:t>
      </w:r>
      <w:r w:rsidR="00595470">
        <w:rPr>
          <w:rFonts w:ascii="Traditional Arabic" w:hAnsi="Traditional Arabic" w:cs="Traditional Arabic" w:hint="cs"/>
          <w:sz w:val="32"/>
          <w:szCs w:val="32"/>
          <w:rtl/>
        </w:rPr>
        <w:t>أساس</w:t>
      </w:r>
      <w:r w:rsidR="000E1F02">
        <w:rPr>
          <w:rFonts w:ascii="Traditional Arabic" w:hAnsi="Traditional Arabic" w:cs="Traditional Arabic" w:hint="cs"/>
          <w:sz w:val="32"/>
          <w:szCs w:val="32"/>
          <w:rtl/>
        </w:rPr>
        <w:t>ى</w:t>
      </w:r>
      <w:r w:rsidR="00734940">
        <w:rPr>
          <w:rFonts w:ascii="Traditional Arabic" w:hAnsi="Traditional Arabic" w:cs="Traditional Arabic" w:hint="cs"/>
          <w:sz w:val="32"/>
          <w:szCs w:val="32"/>
          <w:rtl/>
        </w:rPr>
        <w:t xml:space="preserve"> الذ</w:t>
      </w:r>
      <w:r w:rsidR="00BC15C5">
        <w:rPr>
          <w:rFonts w:ascii="Traditional Arabic" w:hAnsi="Traditional Arabic" w:cs="Traditional Arabic" w:hint="cs"/>
          <w:sz w:val="32"/>
          <w:szCs w:val="32"/>
          <w:rtl/>
        </w:rPr>
        <w:t>ي يتضمني</w:t>
      </w:r>
      <w:r w:rsidR="00595470">
        <w:rPr>
          <w:rFonts w:ascii="Traditional Arabic" w:hAnsi="Traditional Arabic" w:cs="Traditional Arabic" w:hint="cs"/>
          <w:sz w:val="32"/>
          <w:szCs w:val="32"/>
          <w:rtl/>
        </w:rPr>
        <w:t xml:space="preserve"> </w:t>
      </w:r>
      <w:r w:rsidR="00595470" w:rsidRPr="006069A9">
        <w:rPr>
          <w:rFonts w:ascii="Traditional Arabic" w:hAnsi="Traditional Arabic" w:cs="Traditional Arabic"/>
          <w:sz w:val="32"/>
          <w:szCs w:val="32"/>
          <w:rtl/>
        </w:rPr>
        <w:t xml:space="preserve"> في الشعر "سأقول لك أحبك" لنزار قباني؟</w:t>
      </w:r>
    </w:p>
    <w:p w:rsidR="00F3360B" w:rsidRPr="006069A9" w:rsidRDefault="00F3360B" w:rsidP="00595470">
      <w:pPr>
        <w:pStyle w:val="ListParagraph"/>
        <w:numPr>
          <w:ilvl w:val="0"/>
          <w:numId w:val="1"/>
        </w:numPr>
        <w:tabs>
          <w:tab w:val="right" w:pos="1134"/>
        </w:tabs>
        <w:bidi/>
        <w:spacing w:line="480" w:lineRule="auto"/>
        <w:jc w:val="both"/>
        <w:rPr>
          <w:rFonts w:ascii="Traditional Arabic" w:hAnsi="Traditional Arabic" w:cs="Traditional Arabic"/>
          <w:sz w:val="32"/>
          <w:szCs w:val="32"/>
        </w:rPr>
      </w:pPr>
      <w:r w:rsidRPr="006069A9">
        <w:rPr>
          <w:rFonts w:ascii="Traditional Arabic" w:hAnsi="Traditional Arabic" w:cs="Traditional Arabic"/>
          <w:sz w:val="32"/>
          <w:szCs w:val="32"/>
          <w:rtl/>
        </w:rPr>
        <w:t>ما العناصر البنيوية في الشعر "سأقول لك أحبك" لنزار قباني؟</w:t>
      </w:r>
    </w:p>
    <w:p w:rsidR="00F77809" w:rsidRPr="006069A9" w:rsidRDefault="00F77809" w:rsidP="006D58DE">
      <w:pPr>
        <w:pStyle w:val="ListParagraph"/>
        <w:numPr>
          <w:ilvl w:val="0"/>
          <w:numId w:val="17"/>
        </w:numPr>
        <w:tabs>
          <w:tab w:val="right" w:pos="1134"/>
        </w:tabs>
        <w:bidi/>
        <w:spacing w:line="480" w:lineRule="auto"/>
        <w:ind w:left="708" w:hanging="425"/>
        <w:jc w:val="both"/>
        <w:rPr>
          <w:rFonts w:ascii="Traditional Arabic" w:hAnsi="Traditional Arabic" w:cs="Traditional Arabic"/>
          <w:b/>
          <w:bCs/>
          <w:sz w:val="32"/>
          <w:szCs w:val="32"/>
        </w:rPr>
      </w:pPr>
      <w:r w:rsidRPr="006069A9">
        <w:rPr>
          <w:rFonts w:ascii="Traditional Arabic" w:hAnsi="Traditional Arabic" w:cs="Traditional Arabic"/>
          <w:b/>
          <w:bCs/>
          <w:sz w:val="32"/>
          <w:szCs w:val="32"/>
          <w:rtl/>
        </w:rPr>
        <w:t>أهداف البحث</w:t>
      </w:r>
    </w:p>
    <w:p w:rsidR="00595470" w:rsidRDefault="00595470" w:rsidP="006D58DE">
      <w:pPr>
        <w:pStyle w:val="ListParagraph"/>
        <w:numPr>
          <w:ilvl w:val="0"/>
          <w:numId w:val="2"/>
        </w:numPr>
        <w:tabs>
          <w:tab w:val="right" w:pos="1134"/>
        </w:tabs>
        <w:bidi/>
        <w:spacing w:line="480" w:lineRule="auto"/>
        <w:jc w:val="both"/>
        <w:rPr>
          <w:rFonts w:ascii="Traditional Arabic" w:hAnsi="Traditional Arabic" w:cs="Traditional Arabic"/>
          <w:sz w:val="32"/>
          <w:szCs w:val="32"/>
        </w:rPr>
      </w:pPr>
      <w:r w:rsidRPr="006069A9">
        <w:rPr>
          <w:rFonts w:ascii="Traditional Arabic" w:hAnsi="Traditional Arabic" w:cs="Traditional Arabic"/>
          <w:sz w:val="32"/>
          <w:szCs w:val="32"/>
          <w:rtl/>
        </w:rPr>
        <w:t xml:space="preserve">لوصف </w:t>
      </w:r>
      <w:r w:rsidR="003A4738">
        <w:rPr>
          <w:rFonts w:ascii="Traditional Arabic" w:hAnsi="Traditional Arabic" w:cs="Traditional Arabic" w:hint="cs"/>
          <w:sz w:val="32"/>
          <w:szCs w:val="32"/>
          <w:rtl/>
        </w:rPr>
        <w:t>ال</w:t>
      </w:r>
      <w:r>
        <w:rPr>
          <w:rFonts w:ascii="Traditional Arabic" w:hAnsi="Traditional Arabic" w:cs="Traditional Arabic" w:hint="cs"/>
          <w:sz w:val="32"/>
          <w:szCs w:val="32"/>
          <w:rtl/>
        </w:rPr>
        <w:t xml:space="preserve">موضوع </w:t>
      </w:r>
      <w:r w:rsidR="003A4738">
        <w:rPr>
          <w:rFonts w:ascii="Traditional Arabic" w:hAnsi="Traditional Arabic" w:cs="Traditional Arabic" w:hint="cs"/>
          <w:sz w:val="32"/>
          <w:szCs w:val="32"/>
          <w:rtl/>
        </w:rPr>
        <w:t>ال</w:t>
      </w:r>
      <w:r>
        <w:rPr>
          <w:rFonts w:ascii="Traditional Arabic" w:hAnsi="Traditional Arabic" w:cs="Traditional Arabic" w:hint="cs"/>
          <w:sz w:val="32"/>
          <w:szCs w:val="32"/>
          <w:rtl/>
        </w:rPr>
        <w:t>أساس</w:t>
      </w:r>
      <w:r w:rsidR="000E1F02">
        <w:rPr>
          <w:rFonts w:ascii="Traditional Arabic" w:hAnsi="Traditional Arabic" w:cs="Traditional Arabic" w:hint="cs"/>
          <w:sz w:val="32"/>
          <w:szCs w:val="32"/>
          <w:rtl/>
        </w:rPr>
        <w:t>ى</w:t>
      </w:r>
      <w:r w:rsidR="00734940">
        <w:rPr>
          <w:rFonts w:ascii="Traditional Arabic" w:hAnsi="Traditional Arabic" w:cs="Traditional Arabic" w:hint="cs"/>
          <w:sz w:val="32"/>
          <w:szCs w:val="32"/>
          <w:rtl/>
        </w:rPr>
        <w:t xml:space="preserve"> الذ</w:t>
      </w:r>
      <w:r w:rsidR="000A4175">
        <w:rPr>
          <w:rFonts w:ascii="Traditional Arabic" w:hAnsi="Traditional Arabic" w:cs="Traditional Arabic" w:hint="cs"/>
          <w:sz w:val="32"/>
          <w:szCs w:val="32"/>
          <w:rtl/>
        </w:rPr>
        <w:t>ي يتضمن</w:t>
      </w:r>
      <w:r>
        <w:rPr>
          <w:rFonts w:ascii="Traditional Arabic" w:hAnsi="Traditional Arabic" w:cs="Traditional Arabic" w:hint="cs"/>
          <w:sz w:val="32"/>
          <w:szCs w:val="32"/>
          <w:rtl/>
        </w:rPr>
        <w:t xml:space="preserve"> </w:t>
      </w:r>
      <w:r w:rsidRPr="006069A9">
        <w:rPr>
          <w:rFonts w:ascii="Traditional Arabic" w:hAnsi="Traditional Arabic" w:cs="Traditional Arabic"/>
          <w:sz w:val="32"/>
          <w:szCs w:val="32"/>
          <w:rtl/>
        </w:rPr>
        <w:t>في الشعر "سأقول لك أحبك" لنزار قباني</w:t>
      </w:r>
    </w:p>
    <w:p w:rsidR="00997E57" w:rsidRPr="006069A9" w:rsidRDefault="00595470" w:rsidP="00595470">
      <w:pPr>
        <w:pStyle w:val="ListParagraph"/>
        <w:numPr>
          <w:ilvl w:val="0"/>
          <w:numId w:val="2"/>
        </w:numPr>
        <w:tabs>
          <w:tab w:val="right" w:pos="1134"/>
        </w:tabs>
        <w:bidi/>
        <w:spacing w:line="480" w:lineRule="auto"/>
        <w:jc w:val="both"/>
        <w:rPr>
          <w:rFonts w:ascii="Traditional Arabic" w:hAnsi="Traditional Arabic" w:cs="Traditional Arabic"/>
          <w:sz w:val="32"/>
          <w:szCs w:val="32"/>
        </w:rPr>
      </w:pPr>
      <w:r>
        <w:rPr>
          <w:rFonts w:ascii="Traditional Arabic" w:hAnsi="Traditional Arabic" w:cs="Traditional Arabic"/>
          <w:sz w:val="32"/>
          <w:szCs w:val="32"/>
          <w:rtl/>
        </w:rPr>
        <w:t>ل</w:t>
      </w:r>
      <w:r w:rsidR="000C03BF" w:rsidRPr="006069A9">
        <w:rPr>
          <w:rFonts w:ascii="Traditional Arabic" w:hAnsi="Traditional Arabic" w:cs="Traditional Arabic"/>
          <w:sz w:val="32"/>
          <w:szCs w:val="32"/>
          <w:rtl/>
        </w:rPr>
        <w:t>وصف</w:t>
      </w:r>
      <w:r w:rsidR="00997E57" w:rsidRPr="006069A9">
        <w:rPr>
          <w:rFonts w:ascii="Traditional Arabic" w:hAnsi="Traditional Arabic" w:cs="Traditional Arabic"/>
          <w:sz w:val="32"/>
          <w:szCs w:val="32"/>
          <w:rtl/>
        </w:rPr>
        <w:t xml:space="preserve"> العناصر البنيوية في الشعر "سأقول لك أحبك" لنزار قباني</w:t>
      </w:r>
    </w:p>
    <w:p w:rsidR="00997E57" w:rsidRPr="006069A9" w:rsidRDefault="00997E57" w:rsidP="006D58DE">
      <w:pPr>
        <w:pStyle w:val="ListParagraph"/>
        <w:numPr>
          <w:ilvl w:val="0"/>
          <w:numId w:val="18"/>
        </w:numPr>
        <w:tabs>
          <w:tab w:val="right" w:pos="1134"/>
        </w:tabs>
        <w:bidi/>
        <w:spacing w:line="480" w:lineRule="auto"/>
        <w:ind w:left="708" w:hanging="425"/>
        <w:jc w:val="both"/>
        <w:rPr>
          <w:rFonts w:ascii="Traditional Arabic" w:hAnsi="Traditional Arabic" w:cs="Traditional Arabic"/>
          <w:b/>
          <w:bCs/>
          <w:sz w:val="32"/>
          <w:szCs w:val="32"/>
        </w:rPr>
      </w:pPr>
      <w:r w:rsidRPr="006069A9">
        <w:rPr>
          <w:rFonts w:ascii="Traditional Arabic" w:hAnsi="Traditional Arabic" w:cs="Traditional Arabic"/>
          <w:b/>
          <w:bCs/>
          <w:sz w:val="32"/>
          <w:szCs w:val="32"/>
          <w:rtl/>
        </w:rPr>
        <w:t>فوائد البحث</w:t>
      </w:r>
    </w:p>
    <w:p w:rsidR="0065487C" w:rsidRPr="006069A9" w:rsidRDefault="000C03BF" w:rsidP="00B617CC">
      <w:pPr>
        <w:pStyle w:val="ListParagraph"/>
        <w:numPr>
          <w:ilvl w:val="0"/>
          <w:numId w:val="3"/>
        </w:numPr>
        <w:tabs>
          <w:tab w:val="right" w:pos="1134"/>
        </w:tabs>
        <w:bidi/>
        <w:spacing w:line="480" w:lineRule="auto"/>
        <w:jc w:val="both"/>
        <w:rPr>
          <w:rFonts w:ascii="Traditional Arabic" w:hAnsi="Traditional Arabic" w:cs="Traditional Arabic"/>
          <w:sz w:val="32"/>
          <w:szCs w:val="32"/>
        </w:rPr>
      </w:pPr>
      <w:r w:rsidRPr="006069A9">
        <w:rPr>
          <w:rFonts w:ascii="Traditional Arabic" w:hAnsi="Traditional Arabic" w:cs="Traditional Arabic"/>
          <w:sz w:val="32"/>
          <w:szCs w:val="32"/>
          <w:rtl/>
        </w:rPr>
        <w:t xml:space="preserve">فوائد النظرية : </w:t>
      </w:r>
      <w:r w:rsidR="00B617CC">
        <w:rPr>
          <w:rFonts w:ascii="Traditional Arabic" w:hAnsi="Traditional Arabic" w:cs="Traditional Arabic" w:hint="cs"/>
          <w:sz w:val="32"/>
          <w:szCs w:val="32"/>
          <w:rtl/>
        </w:rPr>
        <w:t>لمعرفة و الفهم عن الأدب، خاصة عناصر الشعر التي تأثير عليها، والمعرفة عن المعني نظرية البنيوية.</w:t>
      </w:r>
    </w:p>
    <w:p w:rsidR="005D4548" w:rsidRDefault="000C03BF" w:rsidP="006D58DE">
      <w:pPr>
        <w:pStyle w:val="ListParagraph"/>
        <w:numPr>
          <w:ilvl w:val="0"/>
          <w:numId w:val="3"/>
        </w:numPr>
        <w:tabs>
          <w:tab w:val="right" w:pos="1134"/>
        </w:tabs>
        <w:bidi/>
        <w:spacing w:line="480" w:lineRule="auto"/>
        <w:jc w:val="both"/>
        <w:rPr>
          <w:rFonts w:ascii="Traditional Arabic" w:hAnsi="Traditional Arabic" w:cs="Traditional Arabic"/>
          <w:sz w:val="32"/>
          <w:szCs w:val="32"/>
        </w:rPr>
      </w:pPr>
      <w:r w:rsidRPr="006069A9">
        <w:rPr>
          <w:rFonts w:ascii="Traditional Arabic" w:hAnsi="Traditional Arabic" w:cs="Traditional Arabic"/>
          <w:sz w:val="32"/>
          <w:szCs w:val="32"/>
          <w:rtl/>
        </w:rPr>
        <w:t xml:space="preserve">فوائد التطبقية : </w:t>
      </w:r>
      <w:r w:rsidR="005D4548" w:rsidRPr="006069A9">
        <w:rPr>
          <w:rFonts w:ascii="Traditional Arabic" w:hAnsi="Traditional Arabic" w:cs="Traditional Arabic"/>
          <w:sz w:val="32"/>
          <w:szCs w:val="32"/>
          <w:rtl/>
        </w:rPr>
        <w:t xml:space="preserve">لتسهيل الطلاب في التعليم العلم </w:t>
      </w:r>
      <w:r w:rsidR="00C463F9" w:rsidRPr="006069A9">
        <w:rPr>
          <w:rFonts w:ascii="Traditional Arabic" w:hAnsi="Traditional Arabic" w:cs="Traditional Arabic"/>
          <w:sz w:val="32"/>
          <w:szCs w:val="32"/>
          <w:rtl/>
        </w:rPr>
        <w:t>البنيوية الأدبية</w:t>
      </w:r>
      <w:r w:rsidRPr="006069A9">
        <w:rPr>
          <w:rFonts w:ascii="Traditional Arabic" w:hAnsi="Traditional Arabic" w:cs="Traditional Arabic"/>
          <w:sz w:val="32"/>
          <w:szCs w:val="32"/>
          <w:rtl/>
        </w:rPr>
        <w:t xml:space="preserve"> و </w:t>
      </w:r>
      <w:r w:rsidR="00D77B25">
        <w:rPr>
          <w:rFonts w:ascii="Traditional Arabic" w:hAnsi="Traditional Arabic" w:cs="Traditional Arabic"/>
          <w:sz w:val="32"/>
          <w:szCs w:val="32"/>
          <w:rtl/>
        </w:rPr>
        <w:t>لزيادة عل</w:t>
      </w:r>
      <w:r w:rsidR="00D77B25">
        <w:rPr>
          <w:rFonts w:ascii="Traditional Arabic" w:hAnsi="Traditional Arabic" w:cs="Traditional Arabic" w:hint="cs"/>
          <w:sz w:val="32"/>
          <w:szCs w:val="32"/>
          <w:rtl/>
        </w:rPr>
        <w:t>ى</w:t>
      </w:r>
      <w:r w:rsidR="00482654" w:rsidRPr="006069A9">
        <w:rPr>
          <w:rFonts w:ascii="Traditional Arabic" w:hAnsi="Traditional Arabic" w:cs="Traditional Arabic"/>
          <w:sz w:val="32"/>
          <w:szCs w:val="32"/>
          <w:rtl/>
        </w:rPr>
        <w:t xml:space="preserve"> علم التحليلية في علم </w:t>
      </w:r>
      <w:r w:rsidR="00C463F9" w:rsidRPr="006069A9">
        <w:rPr>
          <w:rFonts w:ascii="Traditional Arabic" w:hAnsi="Traditional Arabic" w:cs="Traditional Arabic"/>
          <w:sz w:val="32"/>
          <w:szCs w:val="32"/>
          <w:rtl/>
        </w:rPr>
        <w:t xml:space="preserve">البنيوية </w:t>
      </w:r>
      <w:r w:rsidR="00482654" w:rsidRPr="006069A9">
        <w:rPr>
          <w:rFonts w:ascii="Traditional Arabic" w:hAnsi="Traditional Arabic" w:cs="Traditional Arabic"/>
          <w:sz w:val="32"/>
          <w:szCs w:val="32"/>
          <w:rtl/>
        </w:rPr>
        <w:t>الأدبي</w:t>
      </w:r>
      <w:r w:rsidR="00C463F9" w:rsidRPr="006069A9">
        <w:rPr>
          <w:rFonts w:ascii="Traditional Arabic" w:hAnsi="Traditional Arabic" w:cs="Traditional Arabic"/>
          <w:sz w:val="32"/>
          <w:szCs w:val="32"/>
          <w:rtl/>
        </w:rPr>
        <w:t>ة</w:t>
      </w:r>
      <w:r w:rsidR="001467BC">
        <w:rPr>
          <w:rFonts w:ascii="Traditional Arabic" w:hAnsi="Traditional Arabic" w:cs="Traditional Arabic" w:hint="cs"/>
          <w:sz w:val="32"/>
          <w:szCs w:val="32"/>
          <w:rtl/>
        </w:rPr>
        <w:t>،</w:t>
      </w:r>
      <w:r w:rsidR="006D4E4D">
        <w:rPr>
          <w:rFonts w:ascii="Traditional Arabic" w:hAnsi="Traditional Arabic" w:cs="Traditional Arabic"/>
          <w:sz w:val="32"/>
          <w:szCs w:val="32"/>
        </w:rPr>
        <w:t xml:space="preserve"> </w:t>
      </w:r>
      <w:r w:rsidR="006D4E4D">
        <w:rPr>
          <w:rFonts w:ascii="Traditional Arabic" w:hAnsi="Traditional Arabic" w:cs="Traditional Arabic" w:hint="cs"/>
          <w:sz w:val="32"/>
          <w:szCs w:val="32"/>
          <w:rtl/>
        </w:rPr>
        <w:t>خاصة عناصر الشعر</w:t>
      </w:r>
      <w:r w:rsidR="00D77B25">
        <w:rPr>
          <w:rFonts w:ascii="Traditional Arabic" w:hAnsi="Traditional Arabic" w:cs="Traditional Arabic"/>
          <w:sz w:val="32"/>
          <w:szCs w:val="32"/>
          <w:rtl/>
        </w:rPr>
        <w:t xml:space="preserve"> بين الطلاب من اللغة العربية و</w:t>
      </w:r>
      <w:r w:rsidR="00D77B25">
        <w:rPr>
          <w:rFonts w:ascii="Traditional Arabic" w:hAnsi="Traditional Arabic" w:cs="Traditional Arabic" w:hint="cs"/>
          <w:sz w:val="32"/>
          <w:szCs w:val="32"/>
          <w:rtl/>
        </w:rPr>
        <w:t>أ</w:t>
      </w:r>
      <w:r w:rsidR="00482654" w:rsidRPr="006069A9">
        <w:rPr>
          <w:rFonts w:ascii="Traditional Arabic" w:hAnsi="Traditional Arabic" w:cs="Traditional Arabic"/>
          <w:sz w:val="32"/>
          <w:szCs w:val="32"/>
          <w:rtl/>
        </w:rPr>
        <w:t>دبها خاصة وللجامع عاما و ليحصل العلمي.</w:t>
      </w:r>
    </w:p>
    <w:p w:rsidR="00507430" w:rsidRPr="006069A9" w:rsidRDefault="00507430" w:rsidP="00507430">
      <w:pPr>
        <w:pStyle w:val="ListParagraph"/>
        <w:tabs>
          <w:tab w:val="right" w:pos="1134"/>
        </w:tabs>
        <w:bidi/>
        <w:spacing w:line="480" w:lineRule="auto"/>
        <w:ind w:left="1080"/>
        <w:jc w:val="both"/>
        <w:rPr>
          <w:rFonts w:ascii="Traditional Arabic" w:hAnsi="Traditional Arabic" w:cs="Traditional Arabic"/>
          <w:sz w:val="32"/>
          <w:szCs w:val="32"/>
        </w:rPr>
      </w:pPr>
    </w:p>
    <w:p w:rsidR="00482654" w:rsidRPr="006069A9" w:rsidRDefault="00482654" w:rsidP="006D58DE">
      <w:pPr>
        <w:pStyle w:val="ListParagraph"/>
        <w:numPr>
          <w:ilvl w:val="0"/>
          <w:numId w:val="19"/>
        </w:numPr>
        <w:tabs>
          <w:tab w:val="right" w:pos="1134"/>
        </w:tabs>
        <w:bidi/>
        <w:spacing w:line="480" w:lineRule="auto"/>
        <w:ind w:left="708" w:hanging="425"/>
        <w:jc w:val="both"/>
        <w:rPr>
          <w:rFonts w:ascii="Traditional Arabic" w:hAnsi="Traditional Arabic" w:cs="Traditional Arabic"/>
          <w:b/>
          <w:bCs/>
          <w:sz w:val="32"/>
          <w:szCs w:val="32"/>
        </w:rPr>
      </w:pPr>
      <w:r w:rsidRPr="006069A9">
        <w:rPr>
          <w:rFonts w:ascii="Traditional Arabic" w:hAnsi="Traditional Arabic" w:cs="Traditional Arabic"/>
          <w:b/>
          <w:bCs/>
          <w:sz w:val="32"/>
          <w:szCs w:val="32"/>
          <w:rtl/>
        </w:rPr>
        <w:lastRenderedPageBreak/>
        <w:t>حدود البحث</w:t>
      </w:r>
    </w:p>
    <w:p w:rsidR="00ED6A8F" w:rsidRPr="006069A9" w:rsidRDefault="00D77B25" w:rsidP="006D58DE">
      <w:pPr>
        <w:tabs>
          <w:tab w:val="right" w:pos="1134"/>
        </w:tabs>
        <w:bidi/>
        <w:spacing w:line="480" w:lineRule="auto"/>
        <w:ind w:left="720" w:firstLine="720"/>
        <w:jc w:val="both"/>
        <w:rPr>
          <w:rFonts w:ascii="Traditional Arabic" w:hAnsi="Traditional Arabic" w:cs="Traditional Arabic"/>
          <w:sz w:val="32"/>
          <w:szCs w:val="32"/>
        </w:rPr>
      </w:pPr>
      <w:r>
        <w:rPr>
          <w:rFonts w:ascii="Traditional Arabic" w:hAnsi="Traditional Arabic" w:cs="Traditional Arabic"/>
          <w:sz w:val="32"/>
          <w:szCs w:val="32"/>
          <w:rtl/>
        </w:rPr>
        <w:t>هذا البحث يركز المؤلف عل</w:t>
      </w:r>
      <w:r>
        <w:rPr>
          <w:rFonts w:ascii="Traditional Arabic" w:hAnsi="Traditional Arabic" w:cs="Traditional Arabic" w:hint="cs"/>
          <w:sz w:val="32"/>
          <w:szCs w:val="32"/>
          <w:rtl/>
        </w:rPr>
        <w:t>ى</w:t>
      </w:r>
      <w:r w:rsidR="001D76C2" w:rsidRPr="006069A9">
        <w:rPr>
          <w:rFonts w:ascii="Traditional Arabic" w:hAnsi="Traditional Arabic" w:cs="Traditional Arabic"/>
          <w:sz w:val="32"/>
          <w:szCs w:val="32"/>
          <w:rtl/>
        </w:rPr>
        <w:t xml:space="preserve"> مراجعة الدرا</w:t>
      </w:r>
      <w:r w:rsidR="00106FA5" w:rsidRPr="006069A9">
        <w:rPr>
          <w:rFonts w:ascii="Traditional Arabic" w:hAnsi="Traditional Arabic" w:cs="Traditional Arabic"/>
          <w:sz w:val="32"/>
          <w:szCs w:val="32"/>
          <w:rtl/>
        </w:rPr>
        <w:t xml:space="preserve">سات </w:t>
      </w:r>
      <w:r w:rsidR="00C463F9" w:rsidRPr="006069A9">
        <w:rPr>
          <w:rFonts w:ascii="Traditional Arabic" w:hAnsi="Traditional Arabic" w:cs="Traditional Arabic"/>
          <w:sz w:val="32"/>
          <w:szCs w:val="32"/>
          <w:rtl/>
        </w:rPr>
        <w:t>البنيوية الأدبية</w:t>
      </w:r>
      <w:r w:rsidR="00106FA5" w:rsidRPr="006069A9">
        <w:rPr>
          <w:rFonts w:ascii="Traditional Arabic" w:hAnsi="Traditional Arabic" w:cs="Traditional Arabic"/>
          <w:sz w:val="32"/>
          <w:szCs w:val="32"/>
          <w:rtl/>
        </w:rPr>
        <w:t>. يستخدم البحث الأ</w:t>
      </w:r>
      <w:r w:rsidR="0045042D" w:rsidRPr="006069A9">
        <w:rPr>
          <w:rFonts w:ascii="Traditional Arabic" w:hAnsi="Traditional Arabic" w:cs="Traditional Arabic"/>
          <w:sz w:val="32"/>
          <w:szCs w:val="32"/>
          <w:rtl/>
        </w:rPr>
        <w:t xml:space="preserve">دبي لفحص عمل أدبي مثل في الشعر </w:t>
      </w:r>
      <w:r w:rsidR="00106FA5" w:rsidRPr="006069A9">
        <w:rPr>
          <w:rFonts w:ascii="Traditional Arabic" w:hAnsi="Traditional Arabic" w:cs="Traditional Arabic"/>
          <w:sz w:val="32"/>
          <w:szCs w:val="32"/>
          <w:rtl/>
        </w:rPr>
        <w:t xml:space="preserve">"سأقول لك أحبك" لنزار قباني. </w:t>
      </w:r>
      <w:r w:rsidR="00106FA5" w:rsidRPr="006069A9">
        <w:rPr>
          <w:rFonts w:ascii="Traditional Arabic" w:hAnsi="Traditional Arabic" w:cs="Traditional Arabic"/>
          <w:sz w:val="32"/>
          <w:szCs w:val="32"/>
          <w:rtl/>
          <w:lang w:val="id-ID"/>
        </w:rPr>
        <w:t>وطر</w:t>
      </w:r>
      <w:r w:rsidR="003A4738">
        <w:rPr>
          <w:rFonts w:ascii="Traditional Arabic" w:hAnsi="Traditional Arabic" w:cs="Traditional Arabic"/>
          <w:sz w:val="32"/>
          <w:szCs w:val="32"/>
          <w:rtl/>
          <w:lang w:val="id-ID"/>
        </w:rPr>
        <w:t xml:space="preserve">يقة البنيوية  </w:t>
      </w:r>
      <w:r w:rsidR="003A4738">
        <w:rPr>
          <w:rFonts w:ascii="Traditional Arabic" w:hAnsi="Traditional Arabic" w:cs="Traditional Arabic" w:hint="cs"/>
          <w:sz w:val="32"/>
          <w:szCs w:val="32"/>
          <w:rtl/>
          <w:lang w:val="id-ID"/>
        </w:rPr>
        <w:t>ت</w:t>
      </w:r>
      <w:r w:rsidR="00106FA5" w:rsidRPr="006069A9">
        <w:rPr>
          <w:rFonts w:ascii="Traditional Arabic" w:hAnsi="Traditional Arabic" w:cs="Traditional Arabic"/>
          <w:sz w:val="32"/>
          <w:szCs w:val="32"/>
          <w:rtl/>
          <w:lang w:val="id-ID"/>
        </w:rPr>
        <w:t>نتظر</w:t>
      </w:r>
      <w:r w:rsidR="003A4738">
        <w:rPr>
          <w:rFonts w:ascii="Traditional Arabic" w:hAnsi="Traditional Arabic" w:cs="Traditional Arabic" w:hint="cs"/>
          <w:sz w:val="32"/>
          <w:szCs w:val="32"/>
          <w:rtl/>
          <w:lang w:val="id-ID"/>
        </w:rPr>
        <w:t xml:space="preserve"> إلي</w:t>
      </w:r>
      <w:r w:rsidR="00106FA5" w:rsidRPr="006069A9">
        <w:rPr>
          <w:rFonts w:ascii="Traditional Arabic" w:hAnsi="Traditional Arabic" w:cs="Traditional Arabic"/>
          <w:sz w:val="32"/>
          <w:szCs w:val="32"/>
          <w:rtl/>
          <w:lang w:val="id-ID"/>
        </w:rPr>
        <w:t xml:space="preserve"> الإنتاج الأدب</w:t>
      </w:r>
      <w:r w:rsidR="003A4738">
        <w:rPr>
          <w:rFonts w:ascii="Traditional Arabic" w:hAnsi="Traditional Arabic" w:cs="Traditional Arabic" w:hint="cs"/>
          <w:sz w:val="32"/>
          <w:szCs w:val="32"/>
          <w:rtl/>
          <w:lang w:val="id-ID"/>
        </w:rPr>
        <w:t>ي</w:t>
      </w:r>
      <w:r w:rsidR="003A4738">
        <w:rPr>
          <w:rFonts w:ascii="Traditional Arabic" w:hAnsi="Traditional Arabic" w:cs="Traditional Arabic"/>
          <w:sz w:val="32"/>
          <w:szCs w:val="32"/>
          <w:rtl/>
          <w:lang w:val="id-ID"/>
        </w:rPr>
        <w:t xml:space="preserve"> مستقلا بنفسه. لأنها تستطيع </w:t>
      </w:r>
      <w:r w:rsidR="003A4738">
        <w:rPr>
          <w:rFonts w:ascii="Traditional Arabic" w:hAnsi="Traditional Arabic" w:cs="Traditional Arabic" w:hint="cs"/>
          <w:sz w:val="32"/>
          <w:szCs w:val="32"/>
          <w:rtl/>
          <w:lang w:val="id-ID"/>
        </w:rPr>
        <w:t>ت</w:t>
      </w:r>
      <w:r w:rsidR="003A4738">
        <w:rPr>
          <w:rFonts w:ascii="Traditional Arabic" w:hAnsi="Traditional Arabic" w:cs="Traditional Arabic"/>
          <w:sz w:val="32"/>
          <w:szCs w:val="32"/>
          <w:rtl/>
          <w:lang w:val="id-ID"/>
        </w:rPr>
        <w:t>وضح بنفسه</w:t>
      </w:r>
      <w:r w:rsidR="003A4738">
        <w:rPr>
          <w:rFonts w:ascii="Traditional Arabic" w:hAnsi="Traditional Arabic" w:cs="Traditional Arabic" w:hint="cs"/>
          <w:sz w:val="32"/>
          <w:szCs w:val="32"/>
          <w:rtl/>
          <w:lang w:val="id-ID"/>
        </w:rPr>
        <w:t>ا</w:t>
      </w:r>
      <w:r w:rsidR="0045042D" w:rsidRPr="006069A9">
        <w:rPr>
          <w:rFonts w:ascii="Traditional Arabic" w:hAnsi="Traditional Arabic" w:cs="Traditional Arabic"/>
          <w:sz w:val="32"/>
          <w:szCs w:val="32"/>
          <w:rtl/>
          <w:lang w:val="id-ID"/>
        </w:rPr>
        <w:t xml:space="preserve"> بلا تأثير المؤلف، والخلفية </w:t>
      </w:r>
      <w:r w:rsidR="003A4738">
        <w:rPr>
          <w:rFonts w:ascii="Traditional Arabic" w:hAnsi="Traditional Arabic" w:cs="Traditional Arabic" w:hint="cs"/>
          <w:sz w:val="32"/>
          <w:szCs w:val="32"/>
          <w:rtl/>
          <w:lang w:val="id-ID"/>
        </w:rPr>
        <w:t>الا</w:t>
      </w:r>
      <w:r w:rsidR="0045042D" w:rsidRPr="006069A9">
        <w:rPr>
          <w:rFonts w:ascii="Traditional Arabic" w:hAnsi="Traditional Arabic" w:cs="Traditional Arabic"/>
          <w:sz w:val="32"/>
          <w:szCs w:val="32"/>
          <w:rtl/>
          <w:lang w:val="id-ID"/>
        </w:rPr>
        <w:t>جتماعيه، والتاريخه،</w:t>
      </w:r>
      <w:r w:rsidR="003A4738">
        <w:rPr>
          <w:rFonts w:ascii="Traditional Arabic" w:hAnsi="Traditional Arabic" w:cs="Traditional Arabic"/>
          <w:sz w:val="32"/>
          <w:szCs w:val="32"/>
          <w:rtl/>
          <w:lang w:val="id-ID"/>
        </w:rPr>
        <w:t xml:space="preserve"> وعل</w:t>
      </w:r>
      <w:r w:rsidR="003A4738">
        <w:rPr>
          <w:rFonts w:ascii="Traditional Arabic" w:hAnsi="Traditional Arabic" w:cs="Traditional Arabic" w:hint="cs"/>
          <w:sz w:val="32"/>
          <w:szCs w:val="32"/>
          <w:rtl/>
          <w:lang w:val="id-ID"/>
        </w:rPr>
        <w:t>ا</w:t>
      </w:r>
      <w:r w:rsidR="003A4738">
        <w:rPr>
          <w:rFonts w:ascii="Traditional Arabic" w:hAnsi="Traditional Arabic" w:cs="Traditional Arabic"/>
          <w:sz w:val="32"/>
          <w:szCs w:val="32"/>
          <w:rtl/>
          <w:lang w:val="id-ID"/>
        </w:rPr>
        <w:t xml:space="preserve">قته </w:t>
      </w:r>
      <w:r w:rsidR="003A4738">
        <w:rPr>
          <w:rFonts w:ascii="Traditional Arabic" w:hAnsi="Traditional Arabic" w:cs="Traditional Arabic" w:hint="cs"/>
          <w:sz w:val="32"/>
          <w:szCs w:val="32"/>
          <w:rtl/>
          <w:lang w:val="id-ID"/>
        </w:rPr>
        <w:t>في واقع</w:t>
      </w:r>
      <w:r w:rsidR="003A4738">
        <w:rPr>
          <w:rFonts w:ascii="Traditional Arabic" w:hAnsi="Traditional Arabic" w:cs="Traditional Arabic"/>
          <w:sz w:val="32"/>
          <w:szCs w:val="32"/>
          <w:rtl/>
          <w:lang w:val="id-ID"/>
        </w:rPr>
        <w:t xml:space="preserve"> الحياة. و</w:t>
      </w:r>
      <w:r>
        <w:rPr>
          <w:rFonts w:ascii="Traditional Arabic" w:hAnsi="Traditional Arabic" w:cs="Traditional Arabic"/>
          <w:sz w:val="32"/>
          <w:szCs w:val="32"/>
          <w:rtl/>
          <w:lang w:val="id-ID"/>
        </w:rPr>
        <w:t>هذا البحث يركز عل</w:t>
      </w:r>
      <w:r>
        <w:rPr>
          <w:rFonts w:ascii="Traditional Arabic" w:hAnsi="Traditional Arabic" w:cs="Traditional Arabic" w:hint="cs"/>
          <w:sz w:val="32"/>
          <w:szCs w:val="32"/>
          <w:rtl/>
          <w:lang w:val="id-ID"/>
        </w:rPr>
        <w:t>ى</w:t>
      </w:r>
      <w:r w:rsidR="00106FA5" w:rsidRPr="006069A9">
        <w:rPr>
          <w:rFonts w:ascii="Traditional Arabic" w:hAnsi="Traditional Arabic" w:cs="Traditional Arabic"/>
          <w:sz w:val="32"/>
          <w:szCs w:val="32"/>
          <w:rtl/>
          <w:lang w:val="id-ID"/>
        </w:rPr>
        <w:t xml:space="preserve"> </w:t>
      </w:r>
      <w:r w:rsidR="00106FA5" w:rsidRPr="006069A9">
        <w:rPr>
          <w:rFonts w:ascii="Traditional Arabic" w:hAnsi="Traditional Arabic" w:cs="Traditional Arabic"/>
          <w:sz w:val="32"/>
          <w:szCs w:val="32"/>
          <w:rtl/>
        </w:rPr>
        <w:t>شعر "سأقول لك</w:t>
      </w:r>
      <w:r w:rsidR="003A4738">
        <w:rPr>
          <w:rFonts w:ascii="Traditional Arabic" w:hAnsi="Traditional Arabic" w:cs="Traditional Arabic"/>
          <w:sz w:val="32"/>
          <w:szCs w:val="32"/>
          <w:rtl/>
        </w:rPr>
        <w:t xml:space="preserve"> أحبك" لنزار قباني ويختص تطبيقه</w:t>
      </w:r>
      <w:r w:rsidR="00106FA5" w:rsidRPr="006069A9">
        <w:rPr>
          <w:rFonts w:ascii="Traditional Arabic" w:hAnsi="Traditional Arabic" w:cs="Traditional Arabic"/>
          <w:sz w:val="32"/>
          <w:szCs w:val="32"/>
          <w:rtl/>
        </w:rPr>
        <w:t xml:space="preserve"> في الدراسة التحليلية البنيوية الأدبية.</w:t>
      </w:r>
    </w:p>
    <w:p w:rsidR="00C463F9" w:rsidRPr="006069A9" w:rsidRDefault="00D22156" w:rsidP="006D58DE">
      <w:pPr>
        <w:pStyle w:val="ListParagraph"/>
        <w:numPr>
          <w:ilvl w:val="0"/>
          <w:numId w:val="19"/>
        </w:numPr>
        <w:tabs>
          <w:tab w:val="right" w:pos="1134"/>
        </w:tabs>
        <w:bidi/>
        <w:spacing w:line="480" w:lineRule="auto"/>
        <w:ind w:left="708" w:hanging="425"/>
        <w:jc w:val="both"/>
        <w:rPr>
          <w:rFonts w:ascii="Traditional Arabic" w:hAnsi="Traditional Arabic" w:cs="Traditional Arabic"/>
          <w:b/>
          <w:bCs/>
          <w:sz w:val="32"/>
          <w:szCs w:val="32"/>
        </w:rPr>
      </w:pPr>
      <w:r w:rsidRPr="006069A9">
        <w:rPr>
          <w:rFonts w:ascii="Traditional Arabic" w:hAnsi="Traditional Arabic" w:cs="Traditional Arabic"/>
          <w:b/>
          <w:bCs/>
          <w:sz w:val="32"/>
          <w:szCs w:val="32"/>
          <w:rtl/>
        </w:rPr>
        <w:t>تعريف المصطلحات</w:t>
      </w:r>
    </w:p>
    <w:p w:rsidR="00B94BA0" w:rsidRPr="006069A9" w:rsidRDefault="0089137C" w:rsidP="006D58DE">
      <w:pPr>
        <w:pStyle w:val="ListParagraph"/>
        <w:numPr>
          <w:ilvl w:val="0"/>
          <w:numId w:val="4"/>
        </w:numPr>
        <w:tabs>
          <w:tab w:val="right" w:pos="1134"/>
        </w:tabs>
        <w:bidi/>
        <w:spacing w:line="480" w:lineRule="auto"/>
        <w:jc w:val="both"/>
        <w:rPr>
          <w:rFonts w:ascii="Traditional Arabic" w:hAnsi="Traditional Arabic" w:cs="Traditional Arabic"/>
          <w:sz w:val="32"/>
          <w:szCs w:val="32"/>
        </w:rPr>
      </w:pPr>
      <w:r w:rsidRPr="006069A9">
        <w:rPr>
          <w:rFonts w:ascii="Traditional Arabic" w:hAnsi="Traditional Arabic" w:cs="Traditional Arabic"/>
          <w:sz w:val="32"/>
          <w:szCs w:val="32"/>
          <w:rtl/>
          <w:lang w:val="id-ID"/>
        </w:rPr>
        <w:t>الشعر</w:t>
      </w:r>
      <w:r w:rsidR="00D77B25">
        <w:rPr>
          <w:rFonts w:ascii="Traditional Arabic" w:hAnsi="Traditional Arabic" w:cs="Traditional Arabic"/>
          <w:sz w:val="32"/>
          <w:szCs w:val="32"/>
          <w:rtl/>
          <w:lang w:val="id-ID"/>
        </w:rPr>
        <w:t xml:space="preserve"> هو كلام منظوم يعتمد في لفظه عل</w:t>
      </w:r>
      <w:r w:rsidR="00D77B25">
        <w:rPr>
          <w:rFonts w:ascii="Traditional Arabic" w:hAnsi="Traditional Arabic" w:cs="Traditional Arabic" w:hint="cs"/>
          <w:sz w:val="32"/>
          <w:szCs w:val="32"/>
          <w:rtl/>
          <w:lang w:val="id-ID"/>
        </w:rPr>
        <w:t>ى</w:t>
      </w:r>
      <w:r w:rsidR="00D77B25">
        <w:rPr>
          <w:rFonts w:ascii="Traditional Arabic" w:hAnsi="Traditional Arabic" w:cs="Traditional Arabic"/>
          <w:sz w:val="32"/>
          <w:szCs w:val="32"/>
          <w:rtl/>
          <w:lang w:val="id-ID"/>
        </w:rPr>
        <w:t xml:space="preserve"> الوزن والقافية وفي معانيه عل</w:t>
      </w:r>
      <w:r w:rsidR="00D77B25">
        <w:rPr>
          <w:rFonts w:ascii="Traditional Arabic" w:hAnsi="Traditional Arabic" w:cs="Traditional Arabic" w:hint="cs"/>
          <w:sz w:val="32"/>
          <w:szCs w:val="32"/>
          <w:rtl/>
          <w:lang w:val="id-ID"/>
        </w:rPr>
        <w:t>ى</w:t>
      </w:r>
      <w:r w:rsidRPr="006069A9">
        <w:rPr>
          <w:rFonts w:ascii="Traditional Arabic" w:hAnsi="Traditional Arabic" w:cs="Traditional Arabic"/>
          <w:sz w:val="32"/>
          <w:szCs w:val="32"/>
          <w:rtl/>
          <w:lang w:val="id-ID"/>
        </w:rPr>
        <w:t xml:space="preserve"> الخيال و العاطفة</w:t>
      </w:r>
      <w:r w:rsidRPr="006069A9">
        <w:rPr>
          <w:rStyle w:val="FootnoteReference"/>
          <w:rFonts w:ascii="Traditional Arabic" w:hAnsi="Traditional Arabic" w:cs="Traditional Arabic"/>
          <w:sz w:val="32"/>
          <w:szCs w:val="32"/>
          <w:rtl/>
          <w:lang w:val="id-ID"/>
        </w:rPr>
        <w:footnoteReference w:id="10"/>
      </w:r>
      <w:r w:rsidRPr="006069A9">
        <w:rPr>
          <w:rFonts w:ascii="Traditional Arabic" w:hAnsi="Traditional Arabic" w:cs="Traditional Arabic"/>
          <w:sz w:val="32"/>
          <w:szCs w:val="32"/>
          <w:rtl/>
          <w:lang w:val="id-ID"/>
        </w:rPr>
        <w:t>.</w:t>
      </w:r>
    </w:p>
    <w:p w:rsidR="0089137C" w:rsidRPr="006069A9" w:rsidRDefault="00B6196B" w:rsidP="006D58DE">
      <w:pPr>
        <w:pStyle w:val="ListParagraph"/>
        <w:numPr>
          <w:ilvl w:val="0"/>
          <w:numId w:val="4"/>
        </w:numPr>
        <w:tabs>
          <w:tab w:val="right" w:pos="1134"/>
        </w:tabs>
        <w:bidi/>
        <w:spacing w:line="480" w:lineRule="auto"/>
        <w:jc w:val="both"/>
        <w:rPr>
          <w:rFonts w:ascii="Traditional Arabic" w:hAnsi="Traditional Arabic" w:cs="Traditional Arabic"/>
          <w:sz w:val="32"/>
          <w:szCs w:val="32"/>
        </w:rPr>
      </w:pPr>
      <w:r w:rsidRPr="006069A9">
        <w:rPr>
          <w:rFonts w:ascii="Traditional Arabic" w:hAnsi="Traditional Arabic" w:cs="Traditional Arabic"/>
          <w:sz w:val="32"/>
          <w:szCs w:val="32"/>
          <w:rtl/>
        </w:rPr>
        <w:t xml:space="preserve">البنيوية الأدبية في الشعر هي كلٌ مكوّن من ظواهر متماسكة يتوقف كلّ منها على ما عداه. ولا يمكن أن يكون ما هو، إلاّ بفضل علاقته بماعداه. البنيوية أيضا، هي منهج فكري وأداة للتحليل، تقوم على فكرة الكلية أو المجموع المنتظم. ومنهج البنيوية من </w:t>
      </w:r>
      <w:r w:rsidRPr="006069A9">
        <w:rPr>
          <w:rFonts w:ascii="Traditional Arabic" w:hAnsi="Traditional Arabic" w:cs="Traditional Arabic"/>
          <w:sz w:val="32"/>
          <w:szCs w:val="32"/>
          <w:rtl/>
        </w:rPr>
        <w:lastRenderedPageBreak/>
        <w:t>إحدى المناهج التي تستخدم لدراسة الإنتاج الأدبي أوفهم ما في الإنتاج الأدبي من معان وأخيلة وعواطف إنسانية وصور للطبيعة وأحداث اجتماعية وسياسية ودينية</w:t>
      </w:r>
      <w:r w:rsidRPr="006069A9">
        <w:rPr>
          <w:rFonts w:ascii="Traditional Arabic" w:hAnsi="Traditional Arabic" w:cs="Traditional Arabic"/>
          <w:sz w:val="32"/>
          <w:szCs w:val="32"/>
          <w:lang w:val="id-ID"/>
        </w:rPr>
        <w:t>.</w:t>
      </w:r>
      <w:r w:rsidRPr="006069A9">
        <w:rPr>
          <w:rStyle w:val="FootnoteReference"/>
          <w:rFonts w:ascii="Traditional Arabic" w:hAnsi="Traditional Arabic" w:cs="Traditional Arabic"/>
          <w:sz w:val="32"/>
          <w:szCs w:val="32"/>
          <w:lang w:val="id-ID"/>
        </w:rPr>
        <w:footnoteReference w:id="11"/>
      </w:r>
      <w:r w:rsidR="00ED296E" w:rsidRPr="006069A9">
        <w:rPr>
          <w:rFonts w:ascii="Traditional Arabic" w:hAnsi="Traditional Arabic" w:cs="Traditional Arabic"/>
          <w:sz w:val="32"/>
          <w:szCs w:val="32"/>
          <w:rtl/>
          <w:lang w:val="id-ID"/>
        </w:rPr>
        <w:t xml:space="preserve"> </w:t>
      </w:r>
    </w:p>
    <w:p w:rsidR="005E5DB6" w:rsidRPr="0075073B" w:rsidRDefault="00ED296E" w:rsidP="006D58DE">
      <w:pPr>
        <w:pStyle w:val="ListParagraph"/>
        <w:tabs>
          <w:tab w:val="right" w:pos="1134"/>
        </w:tabs>
        <w:bidi/>
        <w:spacing w:line="480" w:lineRule="auto"/>
        <w:ind w:left="1080"/>
        <w:jc w:val="both"/>
        <w:rPr>
          <w:rFonts w:ascii="Traditional Arabic" w:hAnsi="Traditional Arabic" w:cs="Traditional Arabic"/>
          <w:sz w:val="32"/>
          <w:szCs w:val="32"/>
        </w:rPr>
      </w:pPr>
      <w:r w:rsidRPr="006069A9">
        <w:rPr>
          <w:rFonts w:ascii="Traditional Arabic" w:hAnsi="Traditional Arabic" w:cs="Traditional Arabic"/>
          <w:sz w:val="32"/>
          <w:szCs w:val="32"/>
          <w:rtl/>
        </w:rPr>
        <w:t>و أما أيضا طريقة عمل نظرية البنيوية هو التعبير ووصف العناصر الداخلية الذى يحتوى علي العاطفة والخيال والفكرة والأسلوب والوزن والقافية</w:t>
      </w:r>
      <w:r w:rsidRPr="006069A9">
        <w:rPr>
          <w:rStyle w:val="FootnoteReference"/>
          <w:rFonts w:ascii="Traditional Arabic" w:hAnsi="Traditional Arabic" w:cs="Traditional Arabic"/>
          <w:sz w:val="32"/>
          <w:szCs w:val="32"/>
          <w:rtl/>
        </w:rPr>
        <w:footnoteReference w:id="12"/>
      </w:r>
      <w:r w:rsidRPr="006069A9">
        <w:rPr>
          <w:rFonts w:ascii="Traditional Arabic" w:hAnsi="Traditional Arabic" w:cs="Traditional Arabic"/>
          <w:sz w:val="32"/>
          <w:szCs w:val="32"/>
          <w:rtl/>
        </w:rPr>
        <w:t>.</w:t>
      </w:r>
    </w:p>
    <w:p w:rsidR="00AB1AB3" w:rsidRPr="006069A9" w:rsidRDefault="00A218BD" w:rsidP="006D58DE">
      <w:pPr>
        <w:pStyle w:val="ListParagraph"/>
        <w:numPr>
          <w:ilvl w:val="0"/>
          <w:numId w:val="20"/>
        </w:numPr>
        <w:tabs>
          <w:tab w:val="right" w:pos="1134"/>
        </w:tabs>
        <w:bidi/>
        <w:spacing w:line="480" w:lineRule="auto"/>
        <w:ind w:left="708" w:hanging="425"/>
        <w:jc w:val="both"/>
        <w:rPr>
          <w:rFonts w:ascii="Traditional Arabic" w:hAnsi="Traditional Arabic" w:cs="Traditional Arabic"/>
          <w:b/>
          <w:bCs/>
          <w:sz w:val="32"/>
          <w:szCs w:val="32"/>
          <w:lang w:val="id-ID"/>
        </w:rPr>
      </w:pPr>
      <w:r w:rsidRPr="006069A9">
        <w:rPr>
          <w:rFonts w:ascii="Traditional Arabic" w:hAnsi="Traditional Arabic" w:cs="Traditional Arabic"/>
          <w:b/>
          <w:bCs/>
          <w:sz w:val="32"/>
          <w:szCs w:val="32"/>
          <w:rtl/>
          <w:lang w:val="id-ID"/>
        </w:rPr>
        <w:t>هيكل البحث</w:t>
      </w:r>
    </w:p>
    <w:p w:rsidR="00A218BD" w:rsidRPr="006069A9" w:rsidRDefault="00A218BD" w:rsidP="006D58DE">
      <w:pPr>
        <w:pStyle w:val="ListParagraph"/>
        <w:tabs>
          <w:tab w:val="right" w:pos="1134"/>
        </w:tabs>
        <w:bidi/>
        <w:spacing w:line="480" w:lineRule="auto"/>
        <w:ind w:firstLine="720"/>
        <w:jc w:val="both"/>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 xml:space="preserve">لتسهيل </w:t>
      </w:r>
      <w:r w:rsidR="0045042D" w:rsidRPr="006069A9">
        <w:rPr>
          <w:rFonts w:ascii="Traditional Arabic" w:hAnsi="Traditional Arabic" w:cs="Traditional Arabic"/>
          <w:sz w:val="32"/>
          <w:szCs w:val="32"/>
          <w:rtl/>
          <w:lang w:val="id-ID"/>
        </w:rPr>
        <w:t>كتابة هذا البحث،</w:t>
      </w:r>
      <w:r w:rsidR="002E55FA" w:rsidRPr="006069A9">
        <w:rPr>
          <w:rFonts w:ascii="Traditional Arabic" w:hAnsi="Traditional Arabic" w:cs="Traditional Arabic"/>
          <w:sz w:val="32"/>
          <w:szCs w:val="32"/>
          <w:rtl/>
          <w:lang w:val="id-ID"/>
        </w:rPr>
        <w:t xml:space="preserve"> تم ترتيب الكتابة ب</w:t>
      </w:r>
      <w:r w:rsidR="00D77B25">
        <w:rPr>
          <w:rFonts w:ascii="Traditional Arabic" w:hAnsi="Traditional Arabic" w:cs="Traditional Arabic"/>
          <w:sz w:val="32"/>
          <w:szCs w:val="32"/>
          <w:rtl/>
          <w:lang w:val="id-ID"/>
        </w:rPr>
        <w:t>هيكل البحث. يحتوى هيكل البحث عل</w:t>
      </w:r>
      <w:r w:rsidR="00D77B25">
        <w:rPr>
          <w:rFonts w:ascii="Traditional Arabic" w:hAnsi="Traditional Arabic" w:cs="Traditional Arabic" w:hint="cs"/>
          <w:sz w:val="32"/>
          <w:szCs w:val="32"/>
          <w:rtl/>
          <w:lang w:val="id-ID"/>
        </w:rPr>
        <w:t>ى</w:t>
      </w:r>
      <w:r w:rsidR="002E55FA" w:rsidRPr="006069A9">
        <w:rPr>
          <w:rFonts w:ascii="Traditional Arabic" w:hAnsi="Traditional Arabic" w:cs="Traditional Arabic"/>
          <w:sz w:val="32"/>
          <w:szCs w:val="32"/>
          <w:rtl/>
          <w:lang w:val="id-ID"/>
        </w:rPr>
        <w:t xml:space="preserve"> وصف لتدفق مناقشة بدءاً من المقدمة إلي الباب الأخير. تمت كتابة هذا بشكل وصف سرد. وكذلك كما يلي:</w:t>
      </w:r>
    </w:p>
    <w:p w:rsidR="002E55FA" w:rsidRPr="006069A9" w:rsidRDefault="00C62B76" w:rsidP="006D58DE">
      <w:pPr>
        <w:pStyle w:val="ListParagraph"/>
        <w:tabs>
          <w:tab w:val="right" w:pos="1134"/>
        </w:tabs>
        <w:bidi/>
        <w:spacing w:line="480" w:lineRule="auto"/>
        <w:jc w:val="both"/>
        <w:rPr>
          <w:rFonts w:ascii="Traditional Arabic" w:hAnsi="Traditional Arabic" w:cs="Traditional Arabic"/>
          <w:sz w:val="32"/>
          <w:szCs w:val="32"/>
          <w:rtl/>
          <w:lang w:val="id-ID"/>
        </w:rPr>
      </w:pPr>
      <w:r w:rsidRPr="006069A9">
        <w:rPr>
          <w:rFonts w:ascii="Traditional Arabic" w:hAnsi="Traditional Arabic" w:cs="Traditional Arabic"/>
          <w:b/>
          <w:bCs/>
          <w:sz w:val="32"/>
          <w:szCs w:val="32"/>
          <w:rtl/>
          <w:lang w:val="id-ID"/>
        </w:rPr>
        <w:t>الباب الأول :</w:t>
      </w:r>
      <w:r w:rsidR="00D77B25">
        <w:rPr>
          <w:rFonts w:ascii="Traditional Arabic" w:hAnsi="Traditional Arabic" w:cs="Traditional Arabic"/>
          <w:sz w:val="32"/>
          <w:szCs w:val="32"/>
          <w:rtl/>
          <w:lang w:val="id-ID"/>
        </w:rPr>
        <w:t xml:space="preserve"> يشتمل عل</w:t>
      </w:r>
      <w:r w:rsidR="00D77B25">
        <w:rPr>
          <w:rFonts w:ascii="Traditional Arabic" w:hAnsi="Traditional Arabic" w:cs="Traditional Arabic" w:hint="cs"/>
          <w:sz w:val="32"/>
          <w:szCs w:val="32"/>
          <w:rtl/>
          <w:lang w:val="id-ID"/>
        </w:rPr>
        <w:t>ى</w:t>
      </w:r>
      <w:r w:rsidR="002E55FA" w:rsidRPr="006069A9">
        <w:rPr>
          <w:rFonts w:ascii="Traditional Arabic" w:hAnsi="Traditional Arabic" w:cs="Traditional Arabic"/>
          <w:sz w:val="32"/>
          <w:szCs w:val="32"/>
          <w:rtl/>
          <w:lang w:val="id-ID"/>
        </w:rPr>
        <w:t xml:space="preserve"> مقدمة فيها تتعلق بالبحث عل</w:t>
      </w:r>
      <w:r w:rsidR="00D77B25">
        <w:rPr>
          <w:rFonts w:ascii="Traditional Arabic" w:hAnsi="Traditional Arabic" w:cs="Traditional Arabic"/>
          <w:sz w:val="32"/>
          <w:szCs w:val="32"/>
          <w:rtl/>
          <w:lang w:val="id-ID"/>
        </w:rPr>
        <w:t>اقة متعينة. واشتمل هذا الباب عل</w:t>
      </w:r>
      <w:r w:rsidR="00D77B25">
        <w:rPr>
          <w:rFonts w:ascii="Traditional Arabic" w:hAnsi="Traditional Arabic" w:cs="Traditional Arabic" w:hint="cs"/>
          <w:sz w:val="32"/>
          <w:szCs w:val="32"/>
          <w:rtl/>
          <w:lang w:val="id-ID"/>
        </w:rPr>
        <w:t>ى</w:t>
      </w:r>
      <w:r w:rsidR="002E55FA" w:rsidRPr="006069A9">
        <w:rPr>
          <w:rFonts w:ascii="Traditional Arabic" w:hAnsi="Traditional Arabic" w:cs="Traditional Arabic"/>
          <w:sz w:val="32"/>
          <w:szCs w:val="32"/>
          <w:rtl/>
          <w:lang w:val="id-ID"/>
        </w:rPr>
        <w:t xml:space="preserve"> عناصر المهمة من الخلفية البحث وأسئلة البحث وأهداف البحث و فوائد البحث وتعريف المصطلحات.</w:t>
      </w:r>
    </w:p>
    <w:p w:rsidR="00C62B76" w:rsidRPr="006069A9" w:rsidRDefault="00C62B76" w:rsidP="006D58DE">
      <w:pPr>
        <w:pStyle w:val="ListParagraph"/>
        <w:tabs>
          <w:tab w:val="right" w:pos="1134"/>
        </w:tabs>
        <w:bidi/>
        <w:spacing w:line="480" w:lineRule="auto"/>
        <w:jc w:val="both"/>
        <w:rPr>
          <w:rFonts w:ascii="Traditional Arabic" w:hAnsi="Traditional Arabic" w:cs="Traditional Arabic"/>
          <w:sz w:val="32"/>
          <w:szCs w:val="32"/>
          <w:rtl/>
          <w:lang w:val="id-ID"/>
        </w:rPr>
      </w:pPr>
      <w:r w:rsidRPr="006069A9">
        <w:rPr>
          <w:rFonts w:ascii="Traditional Arabic" w:hAnsi="Traditional Arabic" w:cs="Traditional Arabic"/>
          <w:b/>
          <w:bCs/>
          <w:sz w:val="32"/>
          <w:szCs w:val="32"/>
          <w:rtl/>
          <w:lang w:val="id-ID"/>
        </w:rPr>
        <w:lastRenderedPageBreak/>
        <w:t xml:space="preserve">الباب الثاني </w:t>
      </w:r>
      <w:r w:rsidR="00D77B25">
        <w:rPr>
          <w:rFonts w:ascii="Traditional Arabic" w:hAnsi="Traditional Arabic" w:cs="Traditional Arabic"/>
          <w:sz w:val="32"/>
          <w:szCs w:val="32"/>
          <w:rtl/>
          <w:lang w:val="id-ID"/>
        </w:rPr>
        <w:t>: فإنه يشتمل عل</w:t>
      </w:r>
      <w:r w:rsidR="00D77B25">
        <w:rPr>
          <w:rFonts w:ascii="Traditional Arabic" w:hAnsi="Traditional Arabic" w:cs="Traditional Arabic" w:hint="cs"/>
          <w:sz w:val="32"/>
          <w:szCs w:val="32"/>
          <w:rtl/>
          <w:lang w:val="id-ID"/>
        </w:rPr>
        <w:t>ى</w:t>
      </w:r>
      <w:r w:rsidRPr="006069A9">
        <w:rPr>
          <w:rFonts w:ascii="Traditional Arabic" w:hAnsi="Traditional Arabic" w:cs="Traditional Arabic"/>
          <w:sz w:val="32"/>
          <w:szCs w:val="32"/>
          <w:rtl/>
          <w:lang w:val="id-ID"/>
        </w:rPr>
        <w:t xml:space="preserve"> الدراسة المكت</w:t>
      </w:r>
      <w:r w:rsidR="00D77B25">
        <w:rPr>
          <w:rFonts w:ascii="Traditional Arabic" w:hAnsi="Traditional Arabic" w:cs="Traditional Arabic"/>
          <w:sz w:val="32"/>
          <w:szCs w:val="32"/>
          <w:rtl/>
          <w:lang w:val="id-ID"/>
        </w:rPr>
        <w:t>بية. وهي تنقسم عل</w:t>
      </w:r>
      <w:r w:rsidR="00D77B25">
        <w:rPr>
          <w:rFonts w:ascii="Traditional Arabic" w:hAnsi="Traditional Arabic" w:cs="Traditional Arabic" w:hint="cs"/>
          <w:sz w:val="32"/>
          <w:szCs w:val="32"/>
          <w:rtl/>
          <w:lang w:val="id-ID"/>
        </w:rPr>
        <w:t>ى</w:t>
      </w:r>
      <w:r w:rsidRPr="006069A9">
        <w:rPr>
          <w:rFonts w:ascii="Traditional Arabic" w:hAnsi="Traditional Arabic" w:cs="Traditional Arabic"/>
          <w:sz w:val="32"/>
          <w:szCs w:val="32"/>
          <w:rtl/>
          <w:lang w:val="id-ID"/>
        </w:rPr>
        <w:t xml:space="preserve"> دراستين وهما الدراسة السابقة و الدراسة النظرية.</w:t>
      </w:r>
    </w:p>
    <w:p w:rsidR="00C62B76" w:rsidRPr="006069A9" w:rsidRDefault="00C62B76" w:rsidP="006D58DE">
      <w:pPr>
        <w:pStyle w:val="ListParagraph"/>
        <w:tabs>
          <w:tab w:val="right" w:pos="1134"/>
        </w:tabs>
        <w:bidi/>
        <w:spacing w:line="480" w:lineRule="auto"/>
        <w:jc w:val="both"/>
        <w:rPr>
          <w:rFonts w:ascii="Traditional Arabic" w:hAnsi="Traditional Arabic" w:cs="Traditional Arabic"/>
          <w:sz w:val="32"/>
          <w:szCs w:val="32"/>
          <w:rtl/>
          <w:lang w:val="id-ID"/>
        </w:rPr>
      </w:pPr>
      <w:r w:rsidRPr="006069A9">
        <w:rPr>
          <w:rFonts w:ascii="Traditional Arabic" w:hAnsi="Traditional Arabic" w:cs="Traditional Arabic"/>
          <w:b/>
          <w:bCs/>
          <w:sz w:val="32"/>
          <w:szCs w:val="32"/>
          <w:rtl/>
          <w:lang w:val="id-ID"/>
        </w:rPr>
        <w:t xml:space="preserve">الباب الثالث </w:t>
      </w:r>
      <w:r w:rsidR="00D77B25">
        <w:rPr>
          <w:rFonts w:ascii="Traditional Arabic" w:hAnsi="Traditional Arabic" w:cs="Traditional Arabic"/>
          <w:sz w:val="32"/>
          <w:szCs w:val="32"/>
          <w:rtl/>
          <w:lang w:val="id-ID"/>
        </w:rPr>
        <w:t>: يشتمل عل</w:t>
      </w:r>
      <w:r w:rsidR="00D77B25">
        <w:rPr>
          <w:rFonts w:ascii="Traditional Arabic" w:hAnsi="Traditional Arabic" w:cs="Traditional Arabic" w:hint="cs"/>
          <w:sz w:val="32"/>
          <w:szCs w:val="32"/>
          <w:rtl/>
          <w:lang w:val="id-ID"/>
        </w:rPr>
        <w:t>ى</w:t>
      </w:r>
      <w:r w:rsidRPr="006069A9">
        <w:rPr>
          <w:rFonts w:ascii="Traditional Arabic" w:hAnsi="Traditional Arabic" w:cs="Traditional Arabic"/>
          <w:sz w:val="32"/>
          <w:szCs w:val="32"/>
          <w:rtl/>
          <w:lang w:val="id-ID"/>
        </w:rPr>
        <w:t xml:space="preserve"> طرق أو خطوات تم و هذا البحث من مدخل البحث ونوع البحث وطريقة جمع البيانات وطريقة تحليل البيانات.</w:t>
      </w:r>
    </w:p>
    <w:p w:rsidR="00DE6386" w:rsidRPr="006069A9" w:rsidRDefault="00DE6386" w:rsidP="006D58DE">
      <w:pPr>
        <w:pStyle w:val="ListParagraph"/>
        <w:tabs>
          <w:tab w:val="right" w:pos="1134"/>
        </w:tabs>
        <w:bidi/>
        <w:spacing w:line="480" w:lineRule="auto"/>
        <w:jc w:val="both"/>
        <w:rPr>
          <w:rFonts w:ascii="Traditional Arabic" w:hAnsi="Traditional Arabic" w:cs="Traditional Arabic"/>
          <w:sz w:val="32"/>
          <w:szCs w:val="32"/>
          <w:rtl/>
          <w:lang w:val="id-ID"/>
        </w:rPr>
      </w:pPr>
      <w:r w:rsidRPr="006069A9">
        <w:rPr>
          <w:rFonts w:ascii="Traditional Arabic" w:hAnsi="Traditional Arabic" w:cs="Traditional Arabic"/>
          <w:b/>
          <w:bCs/>
          <w:sz w:val="32"/>
          <w:szCs w:val="32"/>
          <w:rtl/>
          <w:lang w:val="id-ID"/>
        </w:rPr>
        <w:t xml:space="preserve">الباب الرابع </w:t>
      </w:r>
      <w:r w:rsidRPr="006069A9">
        <w:rPr>
          <w:rFonts w:ascii="Traditional Arabic" w:hAnsi="Traditional Arabic" w:cs="Traditional Arabic"/>
          <w:sz w:val="32"/>
          <w:szCs w:val="32"/>
          <w:rtl/>
          <w:lang w:val="id-ID"/>
        </w:rPr>
        <w:t>: عرض البيانات و تحليلها</w:t>
      </w:r>
    </w:p>
    <w:p w:rsidR="007C09C9" w:rsidRDefault="00DE6386" w:rsidP="006D58DE">
      <w:pPr>
        <w:pStyle w:val="ListParagraph"/>
        <w:tabs>
          <w:tab w:val="right" w:pos="1134"/>
        </w:tabs>
        <w:bidi/>
        <w:spacing w:line="480" w:lineRule="auto"/>
        <w:jc w:val="both"/>
        <w:rPr>
          <w:rFonts w:ascii="Traditional Arabic" w:hAnsi="Traditional Arabic" w:cs="Traditional Arabic"/>
          <w:sz w:val="32"/>
          <w:szCs w:val="32"/>
          <w:rtl/>
          <w:lang w:val="id-ID"/>
        </w:rPr>
      </w:pPr>
      <w:r w:rsidRPr="006069A9">
        <w:rPr>
          <w:rFonts w:ascii="Traditional Arabic" w:hAnsi="Traditional Arabic" w:cs="Traditional Arabic"/>
          <w:b/>
          <w:bCs/>
          <w:sz w:val="32"/>
          <w:szCs w:val="32"/>
          <w:rtl/>
          <w:lang w:val="id-ID"/>
        </w:rPr>
        <w:t xml:space="preserve">الباب الخامس </w:t>
      </w:r>
      <w:r w:rsidRPr="006069A9">
        <w:rPr>
          <w:rFonts w:ascii="Traditional Arabic" w:hAnsi="Traditional Arabic" w:cs="Traditional Arabic"/>
          <w:sz w:val="32"/>
          <w:szCs w:val="32"/>
          <w:rtl/>
          <w:lang w:val="id-ID"/>
        </w:rPr>
        <w:t xml:space="preserve">: </w:t>
      </w:r>
      <w:r w:rsidR="00C62B76" w:rsidRPr="006069A9">
        <w:rPr>
          <w:rFonts w:ascii="Traditional Arabic" w:hAnsi="Traditional Arabic" w:cs="Traditional Arabic"/>
          <w:sz w:val="32"/>
          <w:szCs w:val="32"/>
          <w:rtl/>
          <w:lang w:val="id-ID"/>
        </w:rPr>
        <w:t xml:space="preserve"> </w:t>
      </w:r>
      <w:r w:rsidR="00D77B25">
        <w:rPr>
          <w:rFonts w:ascii="Traditional Arabic" w:hAnsi="Traditional Arabic" w:cs="Traditional Arabic"/>
          <w:sz w:val="32"/>
          <w:szCs w:val="32"/>
          <w:rtl/>
          <w:lang w:val="id-ID"/>
        </w:rPr>
        <w:t>يشتمل عل</w:t>
      </w:r>
      <w:r w:rsidR="00D77B25">
        <w:rPr>
          <w:rFonts w:ascii="Traditional Arabic" w:hAnsi="Traditional Arabic" w:cs="Traditional Arabic" w:hint="cs"/>
          <w:sz w:val="32"/>
          <w:szCs w:val="32"/>
          <w:rtl/>
          <w:lang w:val="id-ID"/>
        </w:rPr>
        <w:t>ى</w:t>
      </w:r>
      <w:r w:rsidRPr="006069A9">
        <w:rPr>
          <w:rFonts w:ascii="Traditional Arabic" w:hAnsi="Traditional Arabic" w:cs="Traditional Arabic"/>
          <w:sz w:val="32"/>
          <w:szCs w:val="32"/>
          <w:rtl/>
          <w:lang w:val="id-ID"/>
        </w:rPr>
        <w:t xml:space="preserve"> نتائ</w:t>
      </w:r>
      <w:r w:rsidR="000675BB" w:rsidRPr="006069A9">
        <w:rPr>
          <w:rFonts w:ascii="Traditional Arabic" w:hAnsi="Traditional Arabic" w:cs="Traditional Arabic"/>
          <w:sz w:val="32"/>
          <w:szCs w:val="32"/>
          <w:rtl/>
          <w:lang w:val="id-ID"/>
        </w:rPr>
        <w:t>ج البحث أو من العملية هذا البحث،</w:t>
      </w:r>
      <w:r w:rsidRPr="006069A9">
        <w:rPr>
          <w:rFonts w:ascii="Traditional Arabic" w:hAnsi="Traditional Arabic" w:cs="Traditional Arabic"/>
          <w:sz w:val="32"/>
          <w:szCs w:val="32"/>
          <w:rtl/>
          <w:lang w:val="id-ID"/>
        </w:rPr>
        <w:t xml:space="preserve"> والاقتراحات والاختتام. </w:t>
      </w:r>
    </w:p>
    <w:p w:rsidR="00C5163E" w:rsidRDefault="007C09C9" w:rsidP="006D58DE">
      <w:pPr>
        <w:spacing w:line="480" w:lineRule="auto"/>
        <w:rPr>
          <w:rFonts w:ascii="Traditional Arabic" w:hAnsi="Traditional Arabic" w:cs="Traditional Arabic"/>
          <w:sz w:val="32"/>
          <w:szCs w:val="32"/>
          <w:lang w:val="id-ID"/>
        </w:rPr>
        <w:sectPr w:rsidR="00C5163E" w:rsidSect="00C5163E">
          <w:headerReference w:type="even" r:id="rId17"/>
          <w:headerReference w:type="default" r:id="rId18"/>
          <w:footerReference w:type="default" r:id="rId19"/>
          <w:headerReference w:type="first" r:id="rId20"/>
          <w:footerReference w:type="first" r:id="rId21"/>
          <w:pgSz w:w="11907" w:h="16839" w:code="9"/>
          <w:pgMar w:top="2268" w:right="2268" w:bottom="1701" w:left="1701" w:header="709" w:footer="709" w:gutter="0"/>
          <w:pgNumType w:start="1"/>
          <w:cols w:space="708"/>
          <w:titlePg/>
          <w:docGrid w:linePitch="360"/>
        </w:sectPr>
      </w:pPr>
      <w:r>
        <w:rPr>
          <w:rFonts w:ascii="Traditional Arabic" w:hAnsi="Traditional Arabic" w:cs="Traditional Arabic"/>
          <w:sz w:val="32"/>
          <w:szCs w:val="32"/>
          <w:rtl/>
          <w:lang w:val="id-ID"/>
        </w:rPr>
        <w:br w:type="page"/>
      </w:r>
    </w:p>
    <w:p w:rsidR="00A309F7" w:rsidRPr="006069A9" w:rsidRDefault="00A309F7" w:rsidP="006D58DE">
      <w:pPr>
        <w:tabs>
          <w:tab w:val="right" w:pos="1134"/>
        </w:tabs>
        <w:bidi/>
        <w:spacing w:line="480" w:lineRule="auto"/>
        <w:jc w:val="center"/>
        <w:rPr>
          <w:rFonts w:ascii="Traditional Arabic" w:hAnsi="Traditional Arabic" w:cs="Traditional Arabic"/>
          <w:b/>
          <w:bCs/>
          <w:sz w:val="32"/>
          <w:szCs w:val="32"/>
          <w:rtl/>
          <w:lang w:val="id-ID"/>
        </w:rPr>
      </w:pPr>
      <w:r w:rsidRPr="006069A9">
        <w:rPr>
          <w:rFonts w:ascii="Traditional Arabic" w:hAnsi="Traditional Arabic" w:cs="Traditional Arabic"/>
          <w:b/>
          <w:bCs/>
          <w:sz w:val="32"/>
          <w:szCs w:val="32"/>
          <w:rtl/>
          <w:lang w:val="id-ID"/>
        </w:rPr>
        <w:lastRenderedPageBreak/>
        <w:t>الباب الثاني</w:t>
      </w:r>
    </w:p>
    <w:p w:rsidR="00A309F7" w:rsidRPr="006069A9" w:rsidRDefault="00BB6C0E" w:rsidP="006D58DE">
      <w:pPr>
        <w:tabs>
          <w:tab w:val="right" w:pos="1134"/>
        </w:tabs>
        <w:bidi/>
        <w:spacing w:line="480" w:lineRule="auto"/>
        <w:jc w:val="center"/>
        <w:rPr>
          <w:rFonts w:ascii="Traditional Arabic" w:hAnsi="Traditional Arabic" w:cs="Traditional Arabic"/>
          <w:b/>
          <w:bCs/>
          <w:sz w:val="32"/>
          <w:szCs w:val="32"/>
          <w:lang w:val="id-ID"/>
        </w:rPr>
      </w:pPr>
      <w:r w:rsidRPr="006069A9">
        <w:rPr>
          <w:rFonts w:ascii="Traditional Arabic" w:hAnsi="Traditional Arabic" w:cs="Traditional Arabic"/>
          <w:b/>
          <w:bCs/>
          <w:sz w:val="32"/>
          <w:szCs w:val="32"/>
          <w:rtl/>
          <w:lang w:val="id-ID"/>
        </w:rPr>
        <w:t>ال</w:t>
      </w:r>
      <w:r w:rsidR="00D74246" w:rsidRPr="006069A9">
        <w:rPr>
          <w:rFonts w:ascii="Traditional Arabic" w:hAnsi="Traditional Arabic" w:cs="Traditional Arabic"/>
          <w:b/>
          <w:bCs/>
          <w:sz w:val="32"/>
          <w:szCs w:val="32"/>
          <w:rtl/>
          <w:lang w:val="id-ID"/>
        </w:rPr>
        <w:t>دراسة المكتبية</w:t>
      </w:r>
    </w:p>
    <w:p w:rsidR="00A309F7" w:rsidRPr="006069A9" w:rsidRDefault="00E03C07" w:rsidP="006D58DE">
      <w:pPr>
        <w:pStyle w:val="ListParagraph"/>
        <w:numPr>
          <w:ilvl w:val="0"/>
          <w:numId w:val="21"/>
        </w:numPr>
        <w:tabs>
          <w:tab w:val="right" w:pos="1134"/>
        </w:tabs>
        <w:bidi/>
        <w:spacing w:line="480" w:lineRule="auto"/>
        <w:ind w:hanging="437"/>
        <w:jc w:val="both"/>
        <w:rPr>
          <w:rFonts w:ascii="Traditional Arabic" w:hAnsi="Traditional Arabic" w:cs="Traditional Arabic"/>
          <w:b/>
          <w:bCs/>
          <w:sz w:val="32"/>
          <w:szCs w:val="32"/>
          <w:lang w:val="id-ID"/>
        </w:rPr>
      </w:pPr>
      <w:r w:rsidRPr="006069A9">
        <w:rPr>
          <w:rFonts w:ascii="Traditional Arabic" w:hAnsi="Traditional Arabic" w:cs="Traditional Arabic"/>
          <w:b/>
          <w:bCs/>
          <w:sz w:val="32"/>
          <w:szCs w:val="32"/>
          <w:rtl/>
          <w:lang w:val="id-ID"/>
        </w:rPr>
        <w:t>الدراسة السابقة</w:t>
      </w:r>
    </w:p>
    <w:p w:rsidR="005D69FA" w:rsidRPr="006069A9" w:rsidRDefault="005D69FA" w:rsidP="006D58DE">
      <w:pPr>
        <w:pStyle w:val="ListParagraph"/>
        <w:tabs>
          <w:tab w:val="right" w:pos="1134"/>
        </w:tabs>
        <w:bidi/>
        <w:spacing w:line="480" w:lineRule="auto"/>
        <w:ind w:left="708"/>
        <w:jc w:val="both"/>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الدراسات السابقة</w:t>
      </w:r>
      <w:r w:rsidR="00E00B37" w:rsidRPr="006069A9">
        <w:rPr>
          <w:rFonts w:ascii="Traditional Arabic" w:hAnsi="Traditional Arabic" w:cs="Traditional Arabic"/>
          <w:sz w:val="32"/>
          <w:szCs w:val="32"/>
          <w:rtl/>
          <w:lang w:val="id-ID"/>
        </w:rPr>
        <w:t xml:space="preserve"> المتعلقة بالبحث</w:t>
      </w:r>
      <w:r w:rsidR="00B03103">
        <w:rPr>
          <w:rFonts w:ascii="Traditional Arabic" w:hAnsi="Traditional Arabic" w:cs="Traditional Arabic"/>
          <w:sz w:val="32"/>
          <w:szCs w:val="32"/>
          <w:rtl/>
          <w:lang w:val="id-ID"/>
        </w:rPr>
        <w:t xml:space="preserve"> مهمة جدا</w:t>
      </w:r>
      <w:r w:rsidR="001E391A">
        <w:rPr>
          <w:rFonts w:ascii="Traditional Arabic" w:hAnsi="Traditional Arabic" w:cs="Traditional Arabic" w:hint="cs"/>
          <w:sz w:val="32"/>
          <w:szCs w:val="32"/>
          <w:rtl/>
          <w:lang w:val="id-ID"/>
        </w:rPr>
        <w:t>،</w:t>
      </w:r>
      <w:r w:rsidR="00B03103">
        <w:rPr>
          <w:rFonts w:ascii="Traditional Arabic" w:hAnsi="Traditional Arabic" w:cs="Traditional Arabic"/>
          <w:sz w:val="32"/>
          <w:szCs w:val="32"/>
          <w:rtl/>
          <w:lang w:val="id-ID"/>
        </w:rPr>
        <w:t xml:space="preserve"> قبل ابتدائ البحث لكي </w:t>
      </w:r>
      <w:r w:rsidR="00B03103">
        <w:rPr>
          <w:rFonts w:ascii="Traditional Arabic" w:hAnsi="Traditional Arabic" w:cs="Traditional Arabic" w:hint="cs"/>
          <w:sz w:val="32"/>
          <w:szCs w:val="32"/>
          <w:rtl/>
          <w:lang w:val="id-ID"/>
        </w:rPr>
        <w:t>ت</w:t>
      </w:r>
      <w:r w:rsidR="00E00B37" w:rsidRPr="006069A9">
        <w:rPr>
          <w:rFonts w:ascii="Traditional Arabic" w:hAnsi="Traditional Arabic" w:cs="Traditional Arabic"/>
          <w:sz w:val="32"/>
          <w:szCs w:val="32"/>
          <w:rtl/>
          <w:lang w:val="id-ID"/>
        </w:rPr>
        <w:t>عرف الباحث</w:t>
      </w:r>
      <w:r w:rsidR="00B03103">
        <w:rPr>
          <w:rFonts w:ascii="Traditional Arabic" w:hAnsi="Traditional Arabic" w:cs="Traditional Arabic" w:hint="cs"/>
          <w:sz w:val="32"/>
          <w:szCs w:val="32"/>
          <w:rtl/>
          <w:lang w:val="id-ID"/>
        </w:rPr>
        <w:t>ة</w:t>
      </w:r>
      <w:r w:rsidR="00E00B37" w:rsidRPr="006069A9">
        <w:rPr>
          <w:rFonts w:ascii="Traditional Arabic" w:hAnsi="Traditional Arabic" w:cs="Traditional Arabic"/>
          <w:sz w:val="32"/>
          <w:szCs w:val="32"/>
          <w:rtl/>
          <w:lang w:val="id-ID"/>
        </w:rPr>
        <w:t xml:space="preserve"> ما بحث وما لم يبحث. وفي البحث السابقة أخذ الباحث بعنوان متشابهة في تحليل شعر سأقول لك أحبك لنزار قبني بالستخدام الت</w:t>
      </w:r>
      <w:r w:rsidR="007B5E3B" w:rsidRPr="006069A9">
        <w:rPr>
          <w:rFonts w:ascii="Traditional Arabic" w:hAnsi="Traditional Arabic" w:cs="Traditional Arabic"/>
          <w:sz w:val="32"/>
          <w:szCs w:val="32"/>
          <w:rtl/>
          <w:lang w:val="id-ID"/>
        </w:rPr>
        <w:t>حليلية الموجودة. بعض الدراسات السابقة فيما يلي:</w:t>
      </w:r>
    </w:p>
    <w:p w:rsidR="007B5E3B" w:rsidRPr="006069A9" w:rsidRDefault="007B5E3B" w:rsidP="006D58DE">
      <w:pPr>
        <w:pStyle w:val="ListParagraph"/>
        <w:numPr>
          <w:ilvl w:val="0"/>
          <w:numId w:val="5"/>
        </w:numPr>
        <w:tabs>
          <w:tab w:val="right" w:pos="1134"/>
        </w:tabs>
        <w:bidi/>
        <w:spacing w:line="480" w:lineRule="auto"/>
        <w:ind w:left="1134"/>
        <w:jc w:val="both"/>
        <w:rPr>
          <w:rFonts w:ascii="Traditional Arabic" w:hAnsi="Traditional Arabic" w:cs="Traditional Arabic"/>
          <w:sz w:val="32"/>
          <w:szCs w:val="32"/>
          <w:lang w:val="id-ID"/>
        </w:rPr>
      </w:pPr>
      <w:r w:rsidRPr="006069A9">
        <w:rPr>
          <w:rFonts w:ascii="Traditional Arabic" w:hAnsi="Traditional Arabic" w:cs="Traditional Arabic"/>
          <w:sz w:val="32"/>
          <w:szCs w:val="32"/>
          <w:rtl/>
          <w:lang w:val="id-ID"/>
        </w:rPr>
        <w:t>سيف الملك</w:t>
      </w:r>
      <w:r w:rsidR="000675BB" w:rsidRPr="006069A9">
        <w:rPr>
          <w:rFonts w:ascii="Traditional Arabic" w:hAnsi="Traditional Arabic" w:cs="Traditional Arabic"/>
          <w:sz w:val="32"/>
          <w:szCs w:val="32"/>
          <w:rtl/>
          <w:lang w:val="id-ID"/>
        </w:rPr>
        <w:t>،</w:t>
      </w:r>
      <w:r w:rsidR="00A8218F" w:rsidRPr="006069A9">
        <w:rPr>
          <w:rFonts w:ascii="Traditional Arabic" w:hAnsi="Traditional Arabic" w:cs="Traditional Arabic"/>
          <w:sz w:val="32"/>
          <w:szCs w:val="32"/>
          <w:rtl/>
          <w:lang w:val="id-ID"/>
        </w:rPr>
        <w:t xml:space="preserve"> شعبة اللغة العربية وآدبها بكلية</w:t>
      </w:r>
      <w:r w:rsidR="00CD4BF4" w:rsidRPr="006069A9">
        <w:rPr>
          <w:rFonts w:ascii="Traditional Arabic" w:hAnsi="Traditional Arabic" w:cs="Traditional Arabic"/>
          <w:sz w:val="32"/>
          <w:szCs w:val="32"/>
          <w:rtl/>
          <w:lang w:val="id-ID"/>
        </w:rPr>
        <w:t xml:space="preserve"> </w:t>
      </w:r>
      <w:r w:rsidR="00A8218F" w:rsidRPr="006069A9">
        <w:rPr>
          <w:rFonts w:ascii="Traditional Arabic" w:hAnsi="Traditional Arabic" w:cs="Traditional Arabic"/>
          <w:sz w:val="32"/>
          <w:szCs w:val="32"/>
          <w:rtl/>
          <w:lang w:val="id-ID"/>
        </w:rPr>
        <w:t>الآدب سونن كاليجاكا الإسلامية الحكومية جوكجاكارتا</w:t>
      </w:r>
      <w:r w:rsidR="00A12614" w:rsidRPr="006069A9">
        <w:rPr>
          <w:rFonts w:ascii="Traditional Arabic" w:hAnsi="Traditional Arabic" w:cs="Traditional Arabic"/>
          <w:sz w:val="32"/>
          <w:szCs w:val="32"/>
          <w:rtl/>
          <w:lang w:val="id-ID"/>
        </w:rPr>
        <w:t xml:space="preserve"> في السنة</w:t>
      </w:r>
      <w:r w:rsidR="00624998" w:rsidRPr="006069A9">
        <w:rPr>
          <w:rFonts w:ascii="Traditional Arabic" w:hAnsi="Traditional Arabic" w:cs="Traditional Arabic"/>
          <w:sz w:val="32"/>
          <w:szCs w:val="32"/>
          <w:rtl/>
          <w:lang w:val="id-ID"/>
        </w:rPr>
        <w:t xml:space="preserve"> 2008</w:t>
      </w:r>
      <w:r w:rsidR="003A4738">
        <w:rPr>
          <w:rFonts w:ascii="Traditional Arabic" w:hAnsi="Traditional Arabic" w:cs="Traditional Arabic"/>
          <w:sz w:val="32"/>
          <w:szCs w:val="32"/>
          <w:rtl/>
          <w:lang w:val="id-ID"/>
        </w:rPr>
        <w:t xml:space="preserve"> قد بحث </w:t>
      </w:r>
      <w:r w:rsidR="003A4738">
        <w:rPr>
          <w:rFonts w:ascii="Traditional Arabic" w:hAnsi="Traditional Arabic" w:cs="Traditional Arabic" w:hint="cs"/>
          <w:sz w:val="32"/>
          <w:szCs w:val="32"/>
          <w:rtl/>
          <w:lang w:val="id-ID"/>
        </w:rPr>
        <w:t>في</w:t>
      </w:r>
      <w:r w:rsidRPr="006069A9">
        <w:rPr>
          <w:rFonts w:ascii="Traditional Arabic" w:hAnsi="Traditional Arabic" w:cs="Traditional Arabic"/>
          <w:sz w:val="32"/>
          <w:szCs w:val="32"/>
          <w:rtl/>
          <w:lang w:val="id-ID"/>
        </w:rPr>
        <w:t xml:space="preserve"> الموضوع "</w:t>
      </w:r>
      <w:r w:rsidRPr="006069A9">
        <w:rPr>
          <w:rFonts w:ascii="Traditional Arabic" w:hAnsi="Traditional Arabic" w:cs="Traditional Arabic"/>
          <w:b/>
          <w:bCs/>
          <w:sz w:val="32"/>
          <w:szCs w:val="32"/>
          <w:rtl/>
          <w:lang w:val="id-ID"/>
        </w:rPr>
        <w:t>الحكاية لجبران خليل جبران</w:t>
      </w:r>
      <w:r w:rsidR="00A8218F" w:rsidRPr="006069A9">
        <w:rPr>
          <w:rFonts w:ascii="Traditional Arabic" w:hAnsi="Traditional Arabic" w:cs="Traditional Arabic"/>
          <w:b/>
          <w:bCs/>
          <w:sz w:val="32"/>
          <w:szCs w:val="32"/>
          <w:rtl/>
          <w:lang w:val="id-ID"/>
        </w:rPr>
        <w:t>"</w:t>
      </w:r>
      <w:r w:rsidRPr="006069A9">
        <w:rPr>
          <w:rFonts w:ascii="Traditional Arabic" w:hAnsi="Traditional Arabic" w:cs="Traditional Arabic"/>
          <w:b/>
          <w:bCs/>
          <w:sz w:val="32"/>
          <w:szCs w:val="32"/>
          <w:rtl/>
          <w:lang w:val="id-ID"/>
        </w:rPr>
        <w:t xml:space="preserve"> </w:t>
      </w:r>
      <w:r w:rsidR="00A8218F" w:rsidRPr="006069A9">
        <w:rPr>
          <w:rFonts w:ascii="Traditional Arabic" w:hAnsi="Traditional Arabic" w:cs="Traditional Arabic"/>
          <w:b/>
          <w:bCs/>
          <w:sz w:val="32"/>
          <w:szCs w:val="32"/>
          <w:rtl/>
          <w:lang w:val="id-ID"/>
        </w:rPr>
        <w:t>(</w:t>
      </w:r>
      <w:r w:rsidRPr="006069A9">
        <w:rPr>
          <w:rFonts w:ascii="Traditional Arabic" w:hAnsi="Traditional Arabic" w:cs="Traditional Arabic"/>
          <w:b/>
          <w:bCs/>
          <w:sz w:val="32"/>
          <w:szCs w:val="32"/>
          <w:rtl/>
          <w:lang w:val="id-ID"/>
        </w:rPr>
        <w:t>دراسة</w:t>
      </w:r>
      <w:r w:rsidR="00A8218F" w:rsidRPr="006069A9">
        <w:rPr>
          <w:rFonts w:ascii="Traditional Arabic" w:hAnsi="Traditional Arabic" w:cs="Traditional Arabic"/>
          <w:b/>
          <w:bCs/>
          <w:sz w:val="32"/>
          <w:szCs w:val="32"/>
          <w:rtl/>
          <w:lang w:val="id-ID"/>
        </w:rPr>
        <w:t xml:space="preserve"> تحليلية بنيوية تكوينية</w:t>
      </w:r>
      <w:r w:rsidR="00A8218F" w:rsidRPr="006069A9">
        <w:rPr>
          <w:rFonts w:ascii="Traditional Arabic" w:hAnsi="Traditional Arabic" w:cs="Traditional Arabic"/>
          <w:sz w:val="32"/>
          <w:szCs w:val="32"/>
          <w:rtl/>
          <w:lang w:val="id-ID"/>
        </w:rPr>
        <w:t>)</w:t>
      </w:r>
      <w:r w:rsidR="00624998" w:rsidRPr="006069A9">
        <w:rPr>
          <w:rFonts w:ascii="Traditional Arabic" w:hAnsi="Traditional Arabic" w:cs="Traditional Arabic"/>
          <w:sz w:val="32"/>
          <w:szCs w:val="32"/>
          <w:rtl/>
          <w:lang w:val="id-ID"/>
        </w:rPr>
        <w:t>. و هذا البحث</w:t>
      </w:r>
      <w:r w:rsidR="00A12614" w:rsidRPr="006069A9">
        <w:rPr>
          <w:rFonts w:ascii="Traditional Arabic" w:hAnsi="Traditional Arabic" w:cs="Traditional Arabic"/>
          <w:sz w:val="32"/>
          <w:szCs w:val="32"/>
          <w:rtl/>
          <w:lang w:val="id-ID"/>
        </w:rPr>
        <w:t xml:space="preserve"> يبحث ع</w:t>
      </w:r>
      <w:r w:rsidR="00624998" w:rsidRPr="006069A9">
        <w:rPr>
          <w:rFonts w:ascii="Traditional Arabic" w:hAnsi="Traditional Arabic" w:cs="Traditional Arabic"/>
          <w:sz w:val="32"/>
          <w:szCs w:val="32"/>
          <w:rtl/>
          <w:lang w:val="id-ID"/>
        </w:rPr>
        <w:t>ن تغنى المعرفة عن</w:t>
      </w:r>
      <w:r w:rsidR="00D77B25">
        <w:rPr>
          <w:rFonts w:ascii="Traditional Arabic" w:hAnsi="Traditional Arabic" w:cs="Traditional Arabic"/>
          <w:sz w:val="32"/>
          <w:szCs w:val="32"/>
          <w:rtl/>
          <w:lang w:val="id-ID"/>
        </w:rPr>
        <w:t xml:space="preserve"> جبران خليل جبران وكذلك يركز عل</w:t>
      </w:r>
      <w:r w:rsidR="00D77B25">
        <w:rPr>
          <w:rFonts w:ascii="Traditional Arabic" w:hAnsi="Traditional Arabic" w:cs="Traditional Arabic" w:hint="cs"/>
          <w:sz w:val="32"/>
          <w:szCs w:val="32"/>
          <w:rtl/>
          <w:lang w:val="id-ID"/>
        </w:rPr>
        <w:t>ى</w:t>
      </w:r>
      <w:r w:rsidR="00624998" w:rsidRPr="006069A9">
        <w:rPr>
          <w:rFonts w:ascii="Traditional Arabic" w:hAnsi="Traditional Arabic" w:cs="Traditional Arabic"/>
          <w:sz w:val="32"/>
          <w:szCs w:val="32"/>
          <w:rtl/>
          <w:lang w:val="id-ID"/>
        </w:rPr>
        <w:t xml:space="preserve"> التحليلية البنيوية التكوينية </w:t>
      </w:r>
      <w:r w:rsidR="00CD4BF4" w:rsidRPr="006069A9">
        <w:rPr>
          <w:rFonts w:ascii="Traditional Arabic" w:hAnsi="Traditional Arabic" w:cs="Traditional Arabic"/>
          <w:sz w:val="32"/>
          <w:szCs w:val="32"/>
          <w:rtl/>
          <w:lang w:val="id-ID"/>
        </w:rPr>
        <w:t>في كائن أدبي.</w:t>
      </w:r>
    </w:p>
    <w:p w:rsidR="00CD4BF4" w:rsidRPr="006069A9" w:rsidRDefault="000675BB" w:rsidP="006D58DE">
      <w:pPr>
        <w:pStyle w:val="ListParagraph"/>
        <w:numPr>
          <w:ilvl w:val="0"/>
          <w:numId w:val="5"/>
        </w:numPr>
        <w:tabs>
          <w:tab w:val="right" w:pos="1134"/>
        </w:tabs>
        <w:bidi/>
        <w:spacing w:line="480" w:lineRule="auto"/>
        <w:ind w:left="1134"/>
        <w:jc w:val="both"/>
        <w:rPr>
          <w:rFonts w:ascii="Traditional Arabic" w:hAnsi="Traditional Arabic" w:cs="Traditional Arabic"/>
          <w:sz w:val="32"/>
          <w:szCs w:val="32"/>
          <w:lang w:val="id-ID"/>
        </w:rPr>
      </w:pPr>
      <w:r w:rsidRPr="006069A9">
        <w:rPr>
          <w:rFonts w:ascii="Traditional Arabic" w:hAnsi="Traditional Arabic" w:cs="Traditional Arabic"/>
          <w:sz w:val="32"/>
          <w:szCs w:val="32"/>
          <w:rtl/>
          <w:lang w:val="id-ID"/>
        </w:rPr>
        <w:lastRenderedPageBreak/>
        <w:t>أحمد يولينطو،</w:t>
      </w:r>
      <w:r w:rsidR="00CD4BF4" w:rsidRPr="006069A9">
        <w:rPr>
          <w:rFonts w:ascii="Traditional Arabic" w:hAnsi="Traditional Arabic" w:cs="Traditional Arabic"/>
          <w:sz w:val="32"/>
          <w:szCs w:val="32"/>
          <w:rtl/>
          <w:lang w:val="id-ID"/>
        </w:rPr>
        <w:t xml:space="preserve"> شعبة اللغة العربية وآدبها كلية العلوم الإنسانية في جامعة مولان مالك إبراهيم الإسلامية الحكومية مالانج</w:t>
      </w:r>
      <w:r w:rsidR="00A12614" w:rsidRPr="006069A9">
        <w:rPr>
          <w:rFonts w:ascii="Traditional Arabic" w:hAnsi="Traditional Arabic" w:cs="Traditional Arabic"/>
          <w:sz w:val="32"/>
          <w:szCs w:val="32"/>
          <w:rtl/>
          <w:lang w:val="id-ID"/>
        </w:rPr>
        <w:t xml:space="preserve"> في السنة</w:t>
      </w:r>
      <w:r w:rsidR="00CD4BF4" w:rsidRPr="006069A9">
        <w:rPr>
          <w:rFonts w:ascii="Traditional Arabic" w:hAnsi="Traditional Arabic" w:cs="Traditional Arabic"/>
          <w:sz w:val="32"/>
          <w:szCs w:val="32"/>
          <w:rtl/>
          <w:lang w:val="id-ID"/>
        </w:rPr>
        <w:t xml:space="preserve"> 201</w:t>
      </w:r>
      <w:r w:rsidR="003A4738">
        <w:rPr>
          <w:rFonts w:ascii="Traditional Arabic" w:hAnsi="Traditional Arabic" w:cs="Traditional Arabic"/>
          <w:sz w:val="32"/>
          <w:szCs w:val="32"/>
          <w:rtl/>
          <w:lang w:val="id-ID"/>
        </w:rPr>
        <w:t xml:space="preserve">7 قد بحث </w:t>
      </w:r>
      <w:r w:rsidR="003A4738">
        <w:rPr>
          <w:rFonts w:ascii="Traditional Arabic" w:hAnsi="Traditional Arabic" w:cs="Traditional Arabic" w:hint="cs"/>
          <w:sz w:val="32"/>
          <w:szCs w:val="32"/>
          <w:rtl/>
          <w:lang w:val="id-ID"/>
        </w:rPr>
        <w:t>في</w:t>
      </w:r>
      <w:r w:rsidR="00CD4BF4" w:rsidRPr="006069A9">
        <w:rPr>
          <w:rFonts w:ascii="Traditional Arabic" w:hAnsi="Traditional Arabic" w:cs="Traditional Arabic"/>
          <w:sz w:val="32"/>
          <w:szCs w:val="32"/>
          <w:rtl/>
          <w:lang w:val="id-ID"/>
        </w:rPr>
        <w:t xml:space="preserve"> الموضوع "</w:t>
      </w:r>
      <w:r w:rsidR="00CD4BF4" w:rsidRPr="006069A9">
        <w:rPr>
          <w:rFonts w:ascii="Traditional Arabic" w:hAnsi="Traditional Arabic" w:cs="Traditional Arabic"/>
          <w:b/>
          <w:bCs/>
          <w:sz w:val="32"/>
          <w:szCs w:val="32"/>
          <w:rtl/>
          <w:lang w:val="id-ID"/>
        </w:rPr>
        <w:t xml:space="preserve">رسالة شعر تريدين لنزار قبنى" (دراسة تحليلية بنيوية). </w:t>
      </w:r>
      <w:r w:rsidR="00A12614" w:rsidRPr="006069A9">
        <w:rPr>
          <w:rFonts w:ascii="Traditional Arabic" w:hAnsi="Traditional Arabic" w:cs="Traditional Arabic"/>
          <w:sz w:val="32"/>
          <w:szCs w:val="32"/>
          <w:rtl/>
          <w:lang w:val="id-ID"/>
        </w:rPr>
        <w:t>و هذا البحث يبحث عن عناصر الد</w:t>
      </w:r>
      <w:r w:rsidR="003A4738">
        <w:rPr>
          <w:rFonts w:ascii="Traditional Arabic" w:hAnsi="Traditional Arabic" w:cs="Traditional Arabic" w:hint="cs"/>
          <w:sz w:val="32"/>
          <w:szCs w:val="32"/>
          <w:rtl/>
          <w:lang w:val="id-ID"/>
        </w:rPr>
        <w:t>ا</w:t>
      </w:r>
      <w:r w:rsidR="00A12614" w:rsidRPr="006069A9">
        <w:rPr>
          <w:rFonts w:ascii="Traditional Arabic" w:hAnsi="Traditional Arabic" w:cs="Traditional Arabic"/>
          <w:sz w:val="32"/>
          <w:szCs w:val="32"/>
          <w:rtl/>
          <w:lang w:val="id-ID"/>
        </w:rPr>
        <w:t>خلية و رسالة في شعر تريدين لنزار قباني.</w:t>
      </w:r>
    </w:p>
    <w:p w:rsidR="00A12614" w:rsidRPr="006069A9" w:rsidRDefault="000675BB" w:rsidP="006D58DE">
      <w:pPr>
        <w:pStyle w:val="ListParagraph"/>
        <w:numPr>
          <w:ilvl w:val="0"/>
          <w:numId w:val="5"/>
        </w:numPr>
        <w:tabs>
          <w:tab w:val="right" w:pos="1134"/>
        </w:tabs>
        <w:bidi/>
        <w:spacing w:line="480" w:lineRule="auto"/>
        <w:ind w:left="1134"/>
        <w:jc w:val="both"/>
        <w:rPr>
          <w:rFonts w:ascii="Traditional Arabic" w:hAnsi="Traditional Arabic" w:cs="Traditional Arabic"/>
          <w:sz w:val="32"/>
          <w:szCs w:val="32"/>
          <w:lang w:val="id-ID"/>
        </w:rPr>
      </w:pPr>
      <w:r w:rsidRPr="006069A9">
        <w:rPr>
          <w:rFonts w:ascii="Traditional Arabic" w:hAnsi="Traditional Arabic" w:cs="Traditional Arabic"/>
          <w:sz w:val="32"/>
          <w:szCs w:val="32"/>
          <w:rtl/>
          <w:lang w:val="id-ID"/>
        </w:rPr>
        <w:t>محرر،</w:t>
      </w:r>
      <w:r w:rsidR="00A12614" w:rsidRPr="006069A9">
        <w:rPr>
          <w:rFonts w:ascii="Traditional Arabic" w:hAnsi="Traditional Arabic" w:cs="Traditional Arabic"/>
          <w:sz w:val="32"/>
          <w:szCs w:val="32"/>
          <w:rtl/>
          <w:lang w:val="id-ID"/>
        </w:rPr>
        <w:t xml:space="preserve"> شعبة اللغة العربية وآدبها كلية العلوم الإنسانية في جامعة مولان مالك إبراهيم الإسلامية الحكومية مالانج في ا</w:t>
      </w:r>
      <w:r w:rsidR="003A4738">
        <w:rPr>
          <w:rFonts w:ascii="Traditional Arabic" w:hAnsi="Traditional Arabic" w:cs="Traditional Arabic"/>
          <w:sz w:val="32"/>
          <w:szCs w:val="32"/>
          <w:rtl/>
          <w:lang w:val="id-ID"/>
        </w:rPr>
        <w:t xml:space="preserve">لسنة 2010 قد بحث </w:t>
      </w:r>
      <w:r w:rsidR="003A4738">
        <w:rPr>
          <w:rFonts w:ascii="Traditional Arabic" w:hAnsi="Traditional Arabic" w:cs="Traditional Arabic" w:hint="cs"/>
          <w:sz w:val="32"/>
          <w:szCs w:val="32"/>
          <w:rtl/>
          <w:lang w:val="id-ID"/>
        </w:rPr>
        <w:t>في</w:t>
      </w:r>
      <w:r w:rsidR="00A12614" w:rsidRPr="006069A9">
        <w:rPr>
          <w:rFonts w:ascii="Traditional Arabic" w:hAnsi="Traditional Arabic" w:cs="Traditional Arabic"/>
          <w:sz w:val="32"/>
          <w:szCs w:val="32"/>
          <w:rtl/>
          <w:lang w:val="id-ID"/>
        </w:rPr>
        <w:t xml:space="preserve"> الموضوع "</w:t>
      </w:r>
      <w:r w:rsidR="00A12614" w:rsidRPr="006069A9">
        <w:rPr>
          <w:rFonts w:ascii="Traditional Arabic" w:hAnsi="Traditional Arabic" w:cs="Traditional Arabic"/>
          <w:b/>
          <w:bCs/>
          <w:sz w:val="32"/>
          <w:szCs w:val="32"/>
          <w:rtl/>
          <w:lang w:val="id-ID"/>
        </w:rPr>
        <w:t xml:space="preserve">شعر حضرة لعبد الله بن أحمد بأسودان" (دراسة تحليلية بنيوية). </w:t>
      </w:r>
      <w:r w:rsidR="00A12614" w:rsidRPr="006069A9">
        <w:rPr>
          <w:rFonts w:ascii="Traditional Arabic" w:hAnsi="Traditional Arabic" w:cs="Traditional Arabic"/>
          <w:sz w:val="32"/>
          <w:szCs w:val="32"/>
          <w:rtl/>
          <w:lang w:val="id-ID"/>
        </w:rPr>
        <w:t>و هذا البحث يبحث عن العناصر الد</w:t>
      </w:r>
      <w:r w:rsidR="00EE1193">
        <w:rPr>
          <w:rFonts w:ascii="Traditional Arabic" w:hAnsi="Traditional Arabic" w:cs="Traditional Arabic" w:hint="cs"/>
          <w:sz w:val="32"/>
          <w:szCs w:val="32"/>
          <w:rtl/>
          <w:lang w:val="id-ID"/>
        </w:rPr>
        <w:t>ا</w:t>
      </w:r>
      <w:r w:rsidR="00A12614" w:rsidRPr="006069A9">
        <w:rPr>
          <w:rFonts w:ascii="Traditional Arabic" w:hAnsi="Traditional Arabic" w:cs="Traditional Arabic"/>
          <w:sz w:val="32"/>
          <w:szCs w:val="32"/>
          <w:rtl/>
          <w:lang w:val="id-ID"/>
        </w:rPr>
        <w:t>خلية بالنظر البنيوية.</w:t>
      </w:r>
    </w:p>
    <w:p w:rsidR="00611DD4" w:rsidRPr="006069A9" w:rsidRDefault="000675BB" w:rsidP="006D58DE">
      <w:pPr>
        <w:pStyle w:val="ListParagraph"/>
        <w:numPr>
          <w:ilvl w:val="0"/>
          <w:numId w:val="5"/>
        </w:numPr>
        <w:tabs>
          <w:tab w:val="right" w:pos="1134"/>
        </w:tabs>
        <w:bidi/>
        <w:spacing w:line="480" w:lineRule="auto"/>
        <w:ind w:left="1134"/>
        <w:jc w:val="both"/>
        <w:rPr>
          <w:rFonts w:ascii="Traditional Arabic" w:hAnsi="Traditional Arabic" w:cs="Traditional Arabic"/>
          <w:sz w:val="32"/>
          <w:szCs w:val="32"/>
          <w:lang w:val="id-ID"/>
        </w:rPr>
      </w:pPr>
      <w:r w:rsidRPr="006069A9">
        <w:rPr>
          <w:rFonts w:ascii="Traditional Arabic" w:hAnsi="Traditional Arabic" w:cs="Traditional Arabic"/>
          <w:sz w:val="32"/>
          <w:szCs w:val="32"/>
          <w:rtl/>
          <w:lang w:val="id-ID"/>
        </w:rPr>
        <w:t>فيصل أكبر،</w:t>
      </w:r>
      <w:r w:rsidR="00611DD4" w:rsidRPr="006069A9">
        <w:rPr>
          <w:rFonts w:ascii="Traditional Arabic" w:hAnsi="Traditional Arabic" w:cs="Traditional Arabic"/>
          <w:sz w:val="32"/>
          <w:szCs w:val="32"/>
          <w:rtl/>
          <w:lang w:val="id-ID"/>
        </w:rPr>
        <w:t xml:space="preserve"> شعبة اللغة العربية وآدبها كلية العلوم الإنسانية في جامعة مولان مالك إبراهيم الإسلامية الحكومية مالانج </w:t>
      </w:r>
      <w:r w:rsidR="003A4738">
        <w:rPr>
          <w:rFonts w:ascii="Traditional Arabic" w:hAnsi="Traditional Arabic" w:cs="Traditional Arabic"/>
          <w:sz w:val="32"/>
          <w:szCs w:val="32"/>
          <w:rtl/>
          <w:lang w:val="id-ID"/>
        </w:rPr>
        <w:t xml:space="preserve">في السنة 2014 قد بحث </w:t>
      </w:r>
      <w:r w:rsidR="003A4738">
        <w:rPr>
          <w:rFonts w:ascii="Traditional Arabic" w:hAnsi="Traditional Arabic" w:cs="Traditional Arabic" w:hint="cs"/>
          <w:sz w:val="32"/>
          <w:szCs w:val="32"/>
          <w:rtl/>
          <w:lang w:val="id-ID"/>
        </w:rPr>
        <w:t>في</w:t>
      </w:r>
      <w:r w:rsidR="00611DD4" w:rsidRPr="006069A9">
        <w:rPr>
          <w:rFonts w:ascii="Traditional Arabic" w:hAnsi="Traditional Arabic" w:cs="Traditional Arabic"/>
          <w:sz w:val="32"/>
          <w:szCs w:val="32"/>
          <w:rtl/>
          <w:lang w:val="id-ID"/>
        </w:rPr>
        <w:t xml:space="preserve"> الموضوع "</w:t>
      </w:r>
      <w:r w:rsidR="00611DD4" w:rsidRPr="006069A9">
        <w:rPr>
          <w:rFonts w:ascii="Traditional Arabic" w:hAnsi="Traditional Arabic" w:cs="Traditional Arabic"/>
          <w:b/>
          <w:bCs/>
          <w:sz w:val="32"/>
          <w:szCs w:val="32"/>
          <w:rtl/>
          <w:lang w:val="id-ID"/>
        </w:rPr>
        <w:t xml:space="preserve">شعر صلوات العرفان لأحمد مخضر الشيخ الحاج" (دراسة تحليلية بنيوية جينيتنكية) </w:t>
      </w:r>
      <w:r w:rsidR="00611DD4" w:rsidRPr="006069A9">
        <w:rPr>
          <w:rFonts w:ascii="Traditional Arabic" w:hAnsi="Traditional Arabic" w:cs="Traditional Arabic"/>
          <w:sz w:val="32"/>
          <w:szCs w:val="32"/>
          <w:rtl/>
          <w:lang w:val="id-ID"/>
        </w:rPr>
        <w:t>و هذا البحث يبحث عن نظرية التي توجّه إلي عناصر الد</w:t>
      </w:r>
      <w:r w:rsidR="00EE1193">
        <w:rPr>
          <w:rFonts w:ascii="Traditional Arabic" w:hAnsi="Traditional Arabic" w:cs="Traditional Arabic" w:hint="cs"/>
          <w:sz w:val="32"/>
          <w:szCs w:val="32"/>
          <w:rtl/>
          <w:lang w:val="id-ID"/>
        </w:rPr>
        <w:t>ا</w:t>
      </w:r>
      <w:r w:rsidR="00611DD4" w:rsidRPr="006069A9">
        <w:rPr>
          <w:rFonts w:ascii="Traditional Arabic" w:hAnsi="Traditional Arabic" w:cs="Traditional Arabic"/>
          <w:sz w:val="32"/>
          <w:szCs w:val="32"/>
          <w:rtl/>
          <w:lang w:val="id-ID"/>
        </w:rPr>
        <w:t>خلية و عناصر الخارجية وعلاقة بينهما في عمل الأدب.</w:t>
      </w:r>
    </w:p>
    <w:p w:rsidR="00A12614" w:rsidRPr="006069A9" w:rsidRDefault="00611DD4" w:rsidP="006D58DE">
      <w:pPr>
        <w:pStyle w:val="ListParagraph"/>
        <w:numPr>
          <w:ilvl w:val="0"/>
          <w:numId w:val="5"/>
        </w:numPr>
        <w:tabs>
          <w:tab w:val="right" w:pos="1134"/>
        </w:tabs>
        <w:bidi/>
        <w:spacing w:line="480" w:lineRule="auto"/>
        <w:ind w:left="1134"/>
        <w:jc w:val="both"/>
        <w:rPr>
          <w:rFonts w:ascii="Traditional Arabic" w:hAnsi="Traditional Arabic" w:cs="Traditional Arabic"/>
          <w:sz w:val="32"/>
          <w:szCs w:val="32"/>
          <w:lang w:val="id-ID"/>
        </w:rPr>
      </w:pPr>
      <w:r w:rsidRPr="006069A9">
        <w:rPr>
          <w:rFonts w:ascii="Traditional Arabic" w:hAnsi="Traditional Arabic" w:cs="Traditional Arabic"/>
          <w:sz w:val="32"/>
          <w:szCs w:val="32"/>
          <w:rtl/>
          <w:lang w:val="id-ID"/>
        </w:rPr>
        <w:lastRenderedPageBreak/>
        <w:t xml:space="preserve"> </w:t>
      </w:r>
      <w:r w:rsidR="000675BB" w:rsidRPr="006069A9">
        <w:rPr>
          <w:rFonts w:ascii="Traditional Arabic" w:hAnsi="Traditional Arabic" w:cs="Traditional Arabic"/>
          <w:sz w:val="32"/>
          <w:szCs w:val="32"/>
          <w:rtl/>
          <w:lang w:val="id-ID"/>
        </w:rPr>
        <w:t>عظمى فريح،</w:t>
      </w:r>
      <w:r w:rsidR="004F2FA6" w:rsidRPr="006069A9">
        <w:rPr>
          <w:rFonts w:ascii="Traditional Arabic" w:hAnsi="Traditional Arabic" w:cs="Traditional Arabic"/>
          <w:sz w:val="32"/>
          <w:szCs w:val="32"/>
          <w:rtl/>
          <w:lang w:val="id-ID"/>
        </w:rPr>
        <w:t xml:space="preserve"> شعبة اللغة العربية وآدبها كلية العلوم الإنسانية في جامعة مولان مالك إبراهيم الإسلامية الحكومية</w:t>
      </w:r>
      <w:r w:rsidR="003A4738">
        <w:rPr>
          <w:rFonts w:ascii="Traditional Arabic" w:hAnsi="Traditional Arabic" w:cs="Traditional Arabic"/>
          <w:sz w:val="32"/>
          <w:szCs w:val="32"/>
          <w:rtl/>
          <w:lang w:val="id-ID"/>
        </w:rPr>
        <w:t xml:space="preserve"> مالانج في السنة 2014 قد بحث </w:t>
      </w:r>
      <w:r w:rsidR="003A4738">
        <w:rPr>
          <w:rFonts w:ascii="Traditional Arabic" w:hAnsi="Traditional Arabic" w:cs="Traditional Arabic" w:hint="cs"/>
          <w:sz w:val="32"/>
          <w:szCs w:val="32"/>
          <w:rtl/>
          <w:lang w:val="id-ID"/>
        </w:rPr>
        <w:t>في</w:t>
      </w:r>
      <w:r w:rsidR="004F2FA6" w:rsidRPr="006069A9">
        <w:rPr>
          <w:rFonts w:ascii="Traditional Arabic" w:hAnsi="Traditional Arabic" w:cs="Traditional Arabic"/>
          <w:sz w:val="32"/>
          <w:szCs w:val="32"/>
          <w:rtl/>
          <w:lang w:val="id-ID"/>
        </w:rPr>
        <w:t xml:space="preserve"> الموضوع "</w:t>
      </w:r>
      <w:r w:rsidR="004F2FA6" w:rsidRPr="006069A9">
        <w:rPr>
          <w:rFonts w:ascii="Traditional Arabic" w:hAnsi="Traditional Arabic" w:cs="Traditional Arabic"/>
          <w:b/>
          <w:bCs/>
          <w:sz w:val="32"/>
          <w:szCs w:val="32"/>
          <w:rtl/>
          <w:lang w:val="id-ID"/>
        </w:rPr>
        <w:t xml:space="preserve">شعر صوت صفير </w:t>
      </w:r>
      <w:r w:rsidR="00D83BA4" w:rsidRPr="006069A9">
        <w:rPr>
          <w:rFonts w:ascii="Traditional Arabic" w:hAnsi="Traditional Arabic" w:cs="Traditional Arabic"/>
          <w:b/>
          <w:bCs/>
          <w:sz w:val="32"/>
          <w:szCs w:val="32"/>
          <w:rtl/>
          <w:lang w:val="id-ID"/>
        </w:rPr>
        <w:t xml:space="preserve">البلبل للأصمعي البحث الجامع"( دراسة تحليلية بنيوية) </w:t>
      </w:r>
      <w:r w:rsidR="00D83BA4" w:rsidRPr="006069A9">
        <w:rPr>
          <w:rFonts w:ascii="Traditional Arabic" w:hAnsi="Traditional Arabic" w:cs="Traditional Arabic"/>
          <w:sz w:val="32"/>
          <w:szCs w:val="32"/>
          <w:rtl/>
          <w:lang w:val="id-ID"/>
        </w:rPr>
        <w:t>و هذا البحث يبحث عن الشعر صوت صفير البلبل للأصمعى و هي الشعر عظيمة و جميلة. والباحثة أن تحللت بالنظرية البنيوية لنيل المعني والأمانة الذي يتضمن من هذا الشعر.</w:t>
      </w:r>
    </w:p>
    <w:p w:rsidR="000C03BF" w:rsidRPr="006069A9" w:rsidRDefault="000675BB" w:rsidP="006D58DE">
      <w:pPr>
        <w:pStyle w:val="ListParagraph"/>
        <w:numPr>
          <w:ilvl w:val="0"/>
          <w:numId w:val="5"/>
        </w:numPr>
        <w:tabs>
          <w:tab w:val="right" w:pos="1134"/>
        </w:tabs>
        <w:bidi/>
        <w:spacing w:line="480" w:lineRule="auto"/>
        <w:ind w:left="1134"/>
        <w:jc w:val="both"/>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مؤدية آمالنا،</w:t>
      </w:r>
      <w:r w:rsidR="00D83BA4" w:rsidRPr="006069A9">
        <w:rPr>
          <w:rFonts w:ascii="Traditional Arabic" w:hAnsi="Traditional Arabic" w:cs="Traditional Arabic"/>
          <w:sz w:val="32"/>
          <w:szCs w:val="32"/>
          <w:rtl/>
          <w:lang w:val="id-ID"/>
        </w:rPr>
        <w:t xml:space="preserve"> شعبة اللغة العربية وآدبها كلية العلوم الإنسانية في جامعة مولان مالك إبراهيم الإسلامية الحكومية</w:t>
      </w:r>
      <w:r w:rsidR="003A4738">
        <w:rPr>
          <w:rFonts w:ascii="Traditional Arabic" w:hAnsi="Traditional Arabic" w:cs="Traditional Arabic"/>
          <w:sz w:val="32"/>
          <w:szCs w:val="32"/>
          <w:rtl/>
          <w:lang w:val="id-ID"/>
        </w:rPr>
        <w:t xml:space="preserve"> مالانج في السنة 2015 قد بحث </w:t>
      </w:r>
      <w:r w:rsidR="003A4738">
        <w:rPr>
          <w:rFonts w:ascii="Traditional Arabic" w:hAnsi="Traditional Arabic" w:cs="Traditional Arabic" w:hint="cs"/>
          <w:sz w:val="32"/>
          <w:szCs w:val="32"/>
          <w:rtl/>
          <w:lang w:val="id-ID"/>
        </w:rPr>
        <w:t>في</w:t>
      </w:r>
      <w:r w:rsidR="00D83BA4" w:rsidRPr="006069A9">
        <w:rPr>
          <w:rFonts w:ascii="Traditional Arabic" w:hAnsi="Traditional Arabic" w:cs="Traditional Arabic"/>
          <w:sz w:val="32"/>
          <w:szCs w:val="32"/>
          <w:rtl/>
          <w:lang w:val="id-ID"/>
        </w:rPr>
        <w:t xml:space="preserve"> الموضوع "</w:t>
      </w:r>
      <w:r w:rsidR="00477F64" w:rsidRPr="006069A9">
        <w:rPr>
          <w:rFonts w:ascii="Traditional Arabic" w:hAnsi="Traditional Arabic" w:cs="Traditional Arabic"/>
          <w:b/>
          <w:bCs/>
          <w:sz w:val="32"/>
          <w:szCs w:val="32"/>
          <w:rtl/>
          <w:lang w:val="id-ID"/>
        </w:rPr>
        <w:t xml:space="preserve"> دراسة تحليلية بنيوية في قصة قصيرة ميلاد الفكرة لتوفيق الحكيم" </w:t>
      </w:r>
      <w:r w:rsidR="00477F64" w:rsidRPr="006069A9">
        <w:rPr>
          <w:rFonts w:ascii="Traditional Arabic" w:hAnsi="Traditional Arabic" w:cs="Traditional Arabic"/>
          <w:sz w:val="32"/>
          <w:szCs w:val="32"/>
          <w:rtl/>
          <w:lang w:val="id-ID"/>
        </w:rPr>
        <w:t>و هذا البحث يبحث عن العناصر البنيوية في القصة قصيرة ميلاد الفكرة لتوفيق الحكيم.</w:t>
      </w:r>
    </w:p>
    <w:p w:rsidR="00C30B31" w:rsidRPr="006069A9" w:rsidRDefault="00AA2498" w:rsidP="006D58DE">
      <w:pPr>
        <w:pStyle w:val="ListParagraph"/>
        <w:numPr>
          <w:ilvl w:val="0"/>
          <w:numId w:val="5"/>
        </w:numPr>
        <w:tabs>
          <w:tab w:val="right" w:pos="1134"/>
        </w:tabs>
        <w:bidi/>
        <w:spacing w:line="480" w:lineRule="auto"/>
        <w:ind w:left="992"/>
        <w:jc w:val="both"/>
        <w:rPr>
          <w:rFonts w:ascii="Traditional Arabic" w:hAnsi="Traditional Arabic" w:cs="Traditional Arabic"/>
          <w:sz w:val="32"/>
          <w:szCs w:val="32"/>
          <w:lang w:val="id-ID"/>
        </w:rPr>
      </w:pPr>
      <w:r w:rsidRPr="006069A9">
        <w:rPr>
          <w:rFonts w:ascii="Traditional Arabic" w:hAnsi="Traditional Arabic" w:cs="Traditional Arabic"/>
          <w:sz w:val="32"/>
          <w:szCs w:val="32"/>
          <w:rtl/>
          <w:lang w:val="id-ID"/>
        </w:rPr>
        <w:t>محمد نجيب</w:t>
      </w:r>
      <w:r w:rsidR="000675BB" w:rsidRPr="006069A9">
        <w:rPr>
          <w:rFonts w:ascii="Traditional Arabic" w:hAnsi="Traditional Arabic" w:cs="Traditional Arabic"/>
          <w:sz w:val="32"/>
          <w:szCs w:val="32"/>
          <w:rtl/>
          <w:lang w:val="id-ID"/>
        </w:rPr>
        <w:t>،</w:t>
      </w:r>
      <w:r w:rsidR="00C30B31" w:rsidRPr="006069A9">
        <w:rPr>
          <w:rFonts w:ascii="Traditional Arabic" w:hAnsi="Traditional Arabic" w:cs="Traditional Arabic"/>
          <w:sz w:val="32"/>
          <w:szCs w:val="32"/>
          <w:rtl/>
          <w:lang w:val="id-ID"/>
        </w:rPr>
        <w:t xml:space="preserve"> شعبة اللغة العربية وآدبها كلية العلوم الإنسانية في جامعة مولان مالك إبراهيم الإسلامية الحكومية</w:t>
      </w:r>
      <w:r w:rsidR="003A4738">
        <w:rPr>
          <w:rFonts w:ascii="Traditional Arabic" w:hAnsi="Traditional Arabic" w:cs="Traditional Arabic"/>
          <w:sz w:val="32"/>
          <w:szCs w:val="32"/>
          <w:rtl/>
          <w:lang w:val="id-ID"/>
        </w:rPr>
        <w:t xml:space="preserve"> مالانج في السنة 2015 قد بحث </w:t>
      </w:r>
      <w:r w:rsidR="003A4738">
        <w:rPr>
          <w:rFonts w:ascii="Traditional Arabic" w:hAnsi="Traditional Arabic" w:cs="Traditional Arabic" w:hint="cs"/>
          <w:sz w:val="32"/>
          <w:szCs w:val="32"/>
          <w:rtl/>
          <w:lang w:val="id-ID"/>
        </w:rPr>
        <w:t>في</w:t>
      </w:r>
      <w:r w:rsidR="00C30B31" w:rsidRPr="006069A9">
        <w:rPr>
          <w:rFonts w:ascii="Traditional Arabic" w:hAnsi="Traditional Arabic" w:cs="Traditional Arabic"/>
          <w:sz w:val="32"/>
          <w:szCs w:val="32"/>
          <w:rtl/>
          <w:lang w:val="id-ID"/>
        </w:rPr>
        <w:t xml:space="preserve"> الموضوع "</w:t>
      </w:r>
      <w:r w:rsidR="00C30B31" w:rsidRPr="006069A9">
        <w:rPr>
          <w:rFonts w:ascii="Traditional Arabic" w:hAnsi="Traditional Arabic" w:cs="Traditional Arabic"/>
          <w:b/>
          <w:bCs/>
          <w:sz w:val="32"/>
          <w:szCs w:val="32"/>
          <w:rtl/>
          <w:lang w:val="id-ID"/>
        </w:rPr>
        <w:t xml:space="preserve"> </w:t>
      </w:r>
      <w:r w:rsidR="00C30B31" w:rsidRPr="006069A9">
        <w:rPr>
          <w:rFonts w:ascii="Traditional Arabic" w:hAnsi="Traditional Arabic" w:cs="Traditional Arabic"/>
          <w:b/>
          <w:bCs/>
          <w:sz w:val="32"/>
          <w:szCs w:val="32"/>
          <w:rtl/>
        </w:rPr>
        <w:t xml:space="preserve">شعر الحلبيب علي بن دمحم بن حسني احلبشي </w:t>
      </w:r>
      <w:r w:rsidR="00C30B31" w:rsidRPr="006069A9">
        <w:rPr>
          <w:rFonts w:ascii="Traditional Arabic" w:hAnsi="Traditional Arabic" w:cs="Traditional Arabic"/>
          <w:b/>
          <w:bCs/>
          <w:sz w:val="32"/>
          <w:szCs w:val="32"/>
        </w:rPr>
        <w:t>)</w:t>
      </w:r>
      <w:r w:rsidR="00C30B31" w:rsidRPr="006069A9">
        <w:rPr>
          <w:rFonts w:ascii="Traditional Arabic" w:hAnsi="Traditional Arabic" w:cs="Traditional Arabic"/>
          <w:b/>
          <w:bCs/>
          <w:sz w:val="32"/>
          <w:szCs w:val="32"/>
          <w:rtl/>
        </w:rPr>
        <w:t>دراسة حتليلية بنيوية توليدية</w:t>
      </w:r>
      <w:r w:rsidR="00C30B31" w:rsidRPr="006069A9">
        <w:rPr>
          <w:rFonts w:ascii="Traditional Arabic" w:hAnsi="Traditional Arabic" w:cs="Traditional Arabic"/>
          <w:b/>
          <w:bCs/>
          <w:sz w:val="32"/>
          <w:szCs w:val="32"/>
        </w:rPr>
        <w:t>(</w:t>
      </w:r>
      <w:r w:rsidR="00C30B31" w:rsidRPr="006069A9">
        <w:rPr>
          <w:rFonts w:ascii="Traditional Arabic" w:hAnsi="Traditional Arabic" w:cs="Traditional Arabic"/>
          <w:b/>
          <w:bCs/>
          <w:sz w:val="32"/>
          <w:szCs w:val="32"/>
          <w:rtl/>
          <w:lang w:val="id-ID"/>
        </w:rPr>
        <w:t xml:space="preserve">" </w:t>
      </w:r>
      <w:r w:rsidR="00C30B31" w:rsidRPr="006069A9">
        <w:rPr>
          <w:rFonts w:ascii="Traditional Arabic" w:hAnsi="Traditional Arabic" w:cs="Traditional Arabic"/>
          <w:sz w:val="32"/>
          <w:szCs w:val="32"/>
          <w:rtl/>
          <w:lang w:val="id-ID"/>
        </w:rPr>
        <w:t xml:space="preserve">و </w:t>
      </w:r>
      <w:r w:rsidR="00C30B31" w:rsidRPr="006069A9">
        <w:rPr>
          <w:rFonts w:ascii="Traditional Arabic" w:hAnsi="Traditional Arabic" w:cs="Traditional Arabic"/>
          <w:sz w:val="32"/>
          <w:szCs w:val="32"/>
          <w:rtl/>
          <w:lang w:val="id-ID"/>
        </w:rPr>
        <w:lastRenderedPageBreak/>
        <w:t>هذا البحث يبحث عن العناصر البنيوية</w:t>
      </w:r>
      <w:r w:rsidRPr="006069A9">
        <w:rPr>
          <w:rFonts w:ascii="Traditional Arabic" w:hAnsi="Traditional Arabic" w:cs="Traditional Arabic"/>
          <w:sz w:val="32"/>
          <w:szCs w:val="32"/>
          <w:rtl/>
          <w:lang w:val="id-ID"/>
        </w:rPr>
        <w:t xml:space="preserve"> توليدية </w:t>
      </w:r>
      <w:r w:rsidRPr="006069A9">
        <w:rPr>
          <w:rFonts w:ascii="Traditional Arabic" w:hAnsi="Traditional Arabic" w:cs="Traditional Arabic"/>
          <w:sz w:val="32"/>
          <w:szCs w:val="32"/>
          <w:rtl/>
        </w:rPr>
        <w:t>شعر الحلبيب علي بن دمحم بن حسني احلبشي</w:t>
      </w:r>
      <w:r w:rsidR="00C30B31" w:rsidRPr="006069A9">
        <w:rPr>
          <w:rFonts w:ascii="Traditional Arabic" w:hAnsi="Traditional Arabic" w:cs="Traditional Arabic"/>
          <w:sz w:val="32"/>
          <w:szCs w:val="32"/>
          <w:rtl/>
          <w:lang w:val="id-ID"/>
        </w:rPr>
        <w:t>.</w:t>
      </w:r>
    </w:p>
    <w:p w:rsidR="00B172E7" w:rsidRPr="006069A9" w:rsidRDefault="00AA2498" w:rsidP="006D58DE">
      <w:pPr>
        <w:pStyle w:val="ListParagraph"/>
        <w:numPr>
          <w:ilvl w:val="0"/>
          <w:numId w:val="5"/>
        </w:numPr>
        <w:tabs>
          <w:tab w:val="right" w:pos="1134"/>
        </w:tabs>
        <w:bidi/>
        <w:spacing w:line="480" w:lineRule="auto"/>
        <w:ind w:left="992"/>
        <w:jc w:val="both"/>
        <w:rPr>
          <w:rFonts w:ascii="Traditional Arabic" w:hAnsi="Traditional Arabic" w:cs="Traditional Arabic"/>
          <w:sz w:val="32"/>
          <w:szCs w:val="32"/>
          <w:lang w:val="id-ID"/>
        </w:rPr>
      </w:pPr>
      <w:r w:rsidRPr="006069A9">
        <w:rPr>
          <w:rFonts w:ascii="Traditional Arabic" w:hAnsi="Traditional Arabic" w:cs="Traditional Arabic"/>
          <w:sz w:val="32"/>
          <w:szCs w:val="32"/>
          <w:rtl/>
          <w:lang w:val="id-ID"/>
        </w:rPr>
        <w:t>محمد</w:t>
      </w:r>
      <w:r w:rsidR="00FE6569" w:rsidRPr="006069A9">
        <w:rPr>
          <w:rFonts w:ascii="Traditional Arabic" w:hAnsi="Traditional Arabic" w:cs="Traditional Arabic"/>
          <w:sz w:val="32"/>
          <w:szCs w:val="32"/>
          <w:rtl/>
          <w:lang w:val="id-ID"/>
        </w:rPr>
        <w:t xml:space="preserve"> غفرا نمحسون</w:t>
      </w:r>
      <w:r w:rsidR="000675BB" w:rsidRPr="006069A9">
        <w:rPr>
          <w:rFonts w:ascii="Traditional Arabic" w:hAnsi="Traditional Arabic" w:cs="Traditional Arabic"/>
          <w:sz w:val="32"/>
          <w:szCs w:val="32"/>
          <w:rtl/>
          <w:lang w:val="id-ID"/>
        </w:rPr>
        <w:t>،</w:t>
      </w:r>
      <w:r w:rsidRPr="006069A9">
        <w:rPr>
          <w:rFonts w:ascii="Traditional Arabic" w:hAnsi="Traditional Arabic" w:cs="Traditional Arabic"/>
          <w:sz w:val="32"/>
          <w:szCs w:val="32"/>
          <w:rtl/>
          <w:lang w:val="id-ID"/>
        </w:rPr>
        <w:t xml:space="preserve"> شعبة اللغة العربية وآدبها كلية العلوم الإنسانية في جامعة مولان مالك إبراهيم الإسلامية الحكومية مالانج في السنة 201</w:t>
      </w:r>
      <w:r w:rsidR="00FE6569" w:rsidRPr="006069A9">
        <w:rPr>
          <w:rFonts w:ascii="Traditional Arabic" w:hAnsi="Traditional Arabic" w:cs="Traditional Arabic"/>
          <w:sz w:val="32"/>
          <w:szCs w:val="32"/>
          <w:rtl/>
          <w:lang w:val="id-ID"/>
        </w:rPr>
        <w:t>1</w:t>
      </w:r>
      <w:r w:rsidR="003A4738">
        <w:rPr>
          <w:rFonts w:ascii="Traditional Arabic" w:hAnsi="Traditional Arabic" w:cs="Traditional Arabic"/>
          <w:sz w:val="32"/>
          <w:szCs w:val="32"/>
          <w:rtl/>
          <w:lang w:val="id-ID"/>
        </w:rPr>
        <w:t xml:space="preserve"> قد بحث </w:t>
      </w:r>
      <w:r w:rsidR="003A4738">
        <w:rPr>
          <w:rFonts w:ascii="Traditional Arabic" w:hAnsi="Traditional Arabic" w:cs="Traditional Arabic" w:hint="cs"/>
          <w:sz w:val="32"/>
          <w:szCs w:val="32"/>
          <w:rtl/>
          <w:lang w:val="id-ID"/>
        </w:rPr>
        <w:t>في</w:t>
      </w:r>
      <w:r w:rsidRPr="006069A9">
        <w:rPr>
          <w:rFonts w:ascii="Traditional Arabic" w:hAnsi="Traditional Arabic" w:cs="Traditional Arabic"/>
          <w:sz w:val="32"/>
          <w:szCs w:val="32"/>
          <w:rtl/>
          <w:lang w:val="id-ID"/>
        </w:rPr>
        <w:t xml:space="preserve"> الموضوع "</w:t>
      </w:r>
      <w:r w:rsidR="00FE6569" w:rsidRPr="006069A9">
        <w:rPr>
          <w:rFonts w:ascii="Traditional Arabic" w:hAnsi="Traditional Arabic" w:cs="Traditional Arabic"/>
          <w:b/>
          <w:bCs/>
          <w:sz w:val="32"/>
          <w:szCs w:val="32"/>
          <w:rtl/>
          <w:lang w:val="id-ID"/>
        </w:rPr>
        <w:t>السخصية في الرواية ملحمة الحرافيس لنجيب مخفوظ</w:t>
      </w:r>
      <w:r w:rsidRPr="006069A9">
        <w:rPr>
          <w:rFonts w:ascii="Traditional Arabic" w:hAnsi="Traditional Arabic" w:cs="Traditional Arabic"/>
          <w:b/>
          <w:bCs/>
          <w:sz w:val="32"/>
          <w:szCs w:val="32"/>
          <w:rtl/>
          <w:lang w:val="id-ID"/>
        </w:rPr>
        <w:t>" (دراسة تحليلية بنيوية</w:t>
      </w:r>
      <w:r w:rsidR="00FE6569" w:rsidRPr="006069A9">
        <w:rPr>
          <w:rFonts w:ascii="Traditional Arabic" w:hAnsi="Traditional Arabic" w:cs="Traditional Arabic"/>
          <w:b/>
          <w:bCs/>
          <w:sz w:val="32"/>
          <w:szCs w:val="32"/>
          <w:rtl/>
          <w:lang w:val="id-ID"/>
        </w:rPr>
        <w:t xml:space="preserve"> لفردينند دي سوسور</w:t>
      </w:r>
      <w:r w:rsidRPr="006069A9">
        <w:rPr>
          <w:rFonts w:ascii="Traditional Arabic" w:hAnsi="Traditional Arabic" w:cs="Traditional Arabic"/>
          <w:b/>
          <w:bCs/>
          <w:sz w:val="32"/>
          <w:szCs w:val="32"/>
          <w:rtl/>
          <w:lang w:val="id-ID"/>
        </w:rPr>
        <w:t xml:space="preserve">). </w:t>
      </w:r>
      <w:r w:rsidRPr="006069A9">
        <w:rPr>
          <w:rFonts w:ascii="Traditional Arabic" w:hAnsi="Traditional Arabic" w:cs="Traditional Arabic"/>
          <w:sz w:val="32"/>
          <w:szCs w:val="32"/>
          <w:rtl/>
          <w:lang w:val="id-ID"/>
        </w:rPr>
        <w:t xml:space="preserve">و هذا البحث يبحث عن عناصر </w:t>
      </w:r>
      <w:r w:rsidR="00FE6569" w:rsidRPr="006069A9">
        <w:rPr>
          <w:rFonts w:ascii="Traditional Arabic" w:hAnsi="Traditional Arabic" w:cs="Traditional Arabic"/>
          <w:sz w:val="32"/>
          <w:szCs w:val="32"/>
          <w:rtl/>
          <w:lang w:val="id-ID"/>
        </w:rPr>
        <w:t>بنيوية لفردينند دي سوسور في الرواية.</w:t>
      </w:r>
    </w:p>
    <w:p w:rsidR="00B172E7" w:rsidRPr="006069A9" w:rsidRDefault="00ED2664" w:rsidP="006D58DE">
      <w:pPr>
        <w:pStyle w:val="ListParagraph"/>
        <w:numPr>
          <w:ilvl w:val="0"/>
          <w:numId w:val="5"/>
        </w:numPr>
        <w:tabs>
          <w:tab w:val="right" w:pos="1134"/>
        </w:tabs>
        <w:bidi/>
        <w:spacing w:line="480" w:lineRule="auto"/>
        <w:ind w:left="992"/>
        <w:jc w:val="both"/>
        <w:rPr>
          <w:rFonts w:ascii="Traditional Arabic" w:hAnsi="Traditional Arabic" w:cs="Traditional Arabic"/>
          <w:sz w:val="32"/>
          <w:szCs w:val="32"/>
          <w:lang w:val="id-ID"/>
        </w:rPr>
      </w:pPr>
      <w:r w:rsidRPr="006069A9">
        <w:rPr>
          <w:rFonts w:ascii="Traditional Arabic" w:hAnsi="Traditional Arabic" w:cs="Traditional Arabic"/>
          <w:sz w:val="32"/>
          <w:szCs w:val="32"/>
          <w:rtl/>
          <w:lang w:val="id-ID"/>
        </w:rPr>
        <w:t>أوتاري دوي ماياساري</w:t>
      </w:r>
      <w:r w:rsidR="000675BB" w:rsidRPr="006069A9">
        <w:rPr>
          <w:rFonts w:ascii="Traditional Arabic" w:hAnsi="Traditional Arabic" w:cs="Traditional Arabic"/>
          <w:sz w:val="32"/>
          <w:szCs w:val="32"/>
          <w:rtl/>
          <w:lang w:val="id-ID"/>
        </w:rPr>
        <w:t>،</w:t>
      </w:r>
      <w:r w:rsidRPr="006069A9">
        <w:rPr>
          <w:rFonts w:ascii="Traditional Arabic" w:hAnsi="Traditional Arabic" w:cs="Traditional Arabic"/>
          <w:sz w:val="32"/>
          <w:szCs w:val="32"/>
          <w:rtl/>
          <w:lang w:val="id-ID"/>
        </w:rPr>
        <w:t xml:space="preserve"> شعبة اللغة العربية وآدبها كلية العلوم الإنسانية في جامعة مولان مالك إبراهيم الإسلامية الحكومية</w:t>
      </w:r>
      <w:r w:rsidR="003A4738">
        <w:rPr>
          <w:rFonts w:ascii="Traditional Arabic" w:hAnsi="Traditional Arabic" w:cs="Traditional Arabic"/>
          <w:sz w:val="32"/>
          <w:szCs w:val="32"/>
          <w:rtl/>
          <w:lang w:val="id-ID"/>
        </w:rPr>
        <w:t xml:space="preserve"> مالانج في السنة 2017 قد بحث </w:t>
      </w:r>
      <w:r w:rsidR="003A4738">
        <w:rPr>
          <w:rFonts w:ascii="Traditional Arabic" w:hAnsi="Traditional Arabic" w:cs="Traditional Arabic" w:hint="cs"/>
          <w:sz w:val="32"/>
          <w:szCs w:val="32"/>
          <w:rtl/>
          <w:lang w:val="id-ID"/>
        </w:rPr>
        <w:t>في</w:t>
      </w:r>
      <w:r w:rsidRPr="006069A9">
        <w:rPr>
          <w:rFonts w:ascii="Traditional Arabic" w:hAnsi="Traditional Arabic" w:cs="Traditional Arabic"/>
          <w:sz w:val="32"/>
          <w:szCs w:val="32"/>
          <w:rtl/>
          <w:lang w:val="id-ID"/>
        </w:rPr>
        <w:t xml:space="preserve"> الموضوع "</w:t>
      </w:r>
      <w:r w:rsidRPr="006069A9">
        <w:rPr>
          <w:rFonts w:ascii="Traditional Arabic" w:hAnsi="Traditional Arabic" w:cs="Traditional Arabic"/>
          <w:b/>
          <w:bCs/>
          <w:sz w:val="32"/>
          <w:szCs w:val="32"/>
          <w:rtl/>
          <w:lang w:val="id-ID"/>
        </w:rPr>
        <w:t>قصيدة في القدس تأليف تميم البرغوثي" (دراسة تحليلية بنيوية جينيتي</w:t>
      </w:r>
      <w:r w:rsidR="00B172E7" w:rsidRPr="006069A9">
        <w:rPr>
          <w:rFonts w:ascii="Traditional Arabic" w:hAnsi="Traditional Arabic" w:cs="Traditional Arabic"/>
          <w:b/>
          <w:bCs/>
          <w:sz w:val="32"/>
          <w:szCs w:val="32"/>
          <w:rtl/>
          <w:lang w:val="id-ID"/>
        </w:rPr>
        <w:t>ك</w:t>
      </w:r>
      <w:r w:rsidRPr="006069A9">
        <w:rPr>
          <w:rFonts w:ascii="Traditional Arabic" w:hAnsi="Traditional Arabic" w:cs="Traditional Arabic"/>
          <w:b/>
          <w:bCs/>
          <w:sz w:val="32"/>
          <w:szCs w:val="32"/>
          <w:rtl/>
          <w:lang w:val="id-ID"/>
        </w:rPr>
        <w:t xml:space="preserve">ية). </w:t>
      </w:r>
      <w:r w:rsidRPr="006069A9">
        <w:rPr>
          <w:rFonts w:ascii="Traditional Arabic" w:hAnsi="Traditional Arabic" w:cs="Traditional Arabic"/>
          <w:sz w:val="32"/>
          <w:szCs w:val="32"/>
          <w:rtl/>
          <w:lang w:val="id-ID"/>
        </w:rPr>
        <w:t>و هذا البحث يبحث عن عناصر بنيوية جينيتي</w:t>
      </w:r>
      <w:r w:rsidR="00B172E7" w:rsidRPr="006069A9">
        <w:rPr>
          <w:rFonts w:ascii="Traditional Arabic" w:hAnsi="Traditional Arabic" w:cs="Traditional Arabic"/>
          <w:sz w:val="32"/>
          <w:szCs w:val="32"/>
          <w:rtl/>
          <w:lang w:val="id-ID"/>
        </w:rPr>
        <w:t>ك</w:t>
      </w:r>
      <w:r w:rsidRPr="006069A9">
        <w:rPr>
          <w:rFonts w:ascii="Traditional Arabic" w:hAnsi="Traditional Arabic" w:cs="Traditional Arabic"/>
          <w:sz w:val="32"/>
          <w:szCs w:val="32"/>
          <w:rtl/>
          <w:lang w:val="id-ID"/>
        </w:rPr>
        <w:t>ية في القصيدة.</w:t>
      </w:r>
    </w:p>
    <w:p w:rsidR="00B172E7" w:rsidRPr="006069A9" w:rsidRDefault="00B172E7" w:rsidP="006D58DE">
      <w:pPr>
        <w:pStyle w:val="ListParagraph"/>
        <w:numPr>
          <w:ilvl w:val="0"/>
          <w:numId w:val="5"/>
        </w:numPr>
        <w:tabs>
          <w:tab w:val="right" w:pos="1134"/>
        </w:tabs>
        <w:bidi/>
        <w:spacing w:line="480" w:lineRule="auto"/>
        <w:ind w:left="992"/>
        <w:jc w:val="both"/>
        <w:rPr>
          <w:rFonts w:ascii="Traditional Arabic" w:hAnsi="Traditional Arabic" w:cs="Traditional Arabic"/>
          <w:sz w:val="32"/>
          <w:szCs w:val="32"/>
          <w:lang w:val="id-ID"/>
        </w:rPr>
      </w:pPr>
      <w:r w:rsidRPr="006069A9">
        <w:rPr>
          <w:rFonts w:ascii="Traditional Arabic" w:hAnsi="Traditional Arabic" w:cs="Traditional Arabic"/>
          <w:sz w:val="32"/>
          <w:szCs w:val="32"/>
          <w:rtl/>
          <w:lang w:val="id-ID"/>
        </w:rPr>
        <w:t>واوان أرون</w:t>
      </w:r>
      <w:r w:rsidR="000675BB" w:rsidRPr="006069A9">
        <w:rPr>
          <w:rFonts w:ascii="Traditional Arabic" w:hAnsi="Traditional Arabic" w:cs="Traditional Arabic"/>
          <w:sz w:val="32"/>
          <w:szCs w:val="32"/>
          <w:rtl/>
          <w:lang w:val="id-ID"/>
        </w:rPr>
        <w:t>،</w:t>
      </w:r>
      <w:r w:rsidRPr="006069A9">
        <w:rPr>
          <w:rFonts w:ascii="Traditional Arabic" w:hAnsi="Traditional Arabic" w:cs="Traditional Arabic"/>
          <w:sz w:val="32"/>
          <w:szCs w:val="32"/>
          <w:rtl/>
          <w:lang w:val="id-ID"/>
        </w:rPr>
        <w:t xml:space="preserve"> شعبة اللغة العربية وآدبها كلية العلوم الإنسانية في جامعة مولان مالك إبراهيم الإسلامية الحكومية</w:t>
      </w:r>
      <w:r w:rsidR="003A4738">
        <w:rPr>
          <w:rFonts w:ascii="Traditional Arabic" w:hAnsi="Traditional Arabic" w:cs="Traditional Arabic"/>
          <w:sz w:val="32"/>
          <w:szCs w:val="32"/>
          <w:rtl/>
          <w:lang w:val="id-ID"/>
        </w:rPr>
        <w:t xml:space="preserve"> مالانج في السنة 2011 قد بحث </w:t>
      </w:r>
      <w:r w:rsidR="003A4738">
        <w:rPr>
          <w:rFonts w:ascii="Traditional Arabic" w:hAnsi="Traditional Arabic" w:cs="Traditional Arabic" w:hint="cs"/>
          <w:sz w:val="32"/>
          <w:szCs w:val="32"/>
          <w:rtl/>
          <w:lang w:val="id-ID"/>
        </w:rPr>
        <w:t>في</w:t>
      </w:r>
      <w:r w:rsidRPr="006069A9">
        <w:rPr>
          <w:rFonts w:ascii="Traditional Arabic" w:hAnsi="Traditional Arabic" w:cs="Traditional Arabic"/>
          <w:sz w:val="32"/>
          <w:szCs w:val="32"/>
          <w:rtl/>
          <w:lang w:val="id-ID"/>
        </w:rPr>
        <w:t xml:space="preserve"> الموضوع "</w:t>
      </w:r>
      <w:r w:rsidRPr="006069A9">
        <w:rPr>
          <w:rFonts w:ascii="Traditional Arabic" w:hAnsi="Traditional Arabic" w:cs="Traditional Arabic"/>
          <w:b/>
          <w:bCs/>
          <w:sz w:val="32"/>
          <w:szCs w:val="32"/>
          <w:rtl/>
          <w:lang w:val="id-ID"/>
        </w:rPr>
        <w:t xml:space="preserve">شعر </w:t>
      </w:r>
      <w:r w:rsidRPr="006069A9">
        <w:rPr>
          <w:rFonts w:ascii="Traditional Arabic" w:hAnsi="Traditional Arabic" w:cs="Traditional Arabic"/>
          <w:b/>
          <w:bCs/>
          <w:sz w:val="32"/>
          <w:szCs w:val="32"/>
          <w:rtl/>
          <w:lang w:val="id-ID"/>
        </w:rPr>
        <w:lastRenderedPageBreak/>
        <w:t xml:space="preserve">صلوات العرفان لأحمد مخضر الشيخ الحاج" (دراسة تحليلية بنيوية جينيتيكية). </w:t>
      </w:r>
      <w:r w:rsidRPr="006069A9">
        <w:rPr>
          <w:rFonts w:ascii="Traditional Arabic" w:hAnsi="Traditional Arabic" w:cs="Traditional Arabic"/>
          <w:sz w:val="32"/>
          <w:szCs w:val="32"/>
          <w:rtl/>
          <w:lang w:val="id-ID"/>
        </w:rPr>
        <w:t>و هذا البحث يبحث عن عناصر بنيوية جينيتي</w:t>
      </w:r>
      <w:r w:rsidR="00397272" w:rsidRPr="006069A9">
        <w:rPr>
          <w:rFonts w:ascii="Traditional Arabic" w:hAnsi="Traditional Arabic" w:cs="Traditional Arabic"/>
          <w:sz w:val="32"/>
          <w:szCs w:val="32"/>
          <w:rtl/>
          <w:lang w:val="id-ID"/>
        </w:rPr>
        <w:t>ك</w:t>
      </w:r>
      <w:r w:rsidRPr="006069A9">
        <w:rPr>
          <w:rFonts w:ascii="Traditional Arabic" w:hAnsi="Traditional Arabic" w:cs="Traditional Arabic"/>
          <w:sz w:val="32"/>
          <w:szCs w:val="32"/>
          <w:rtl/>
          <w:lang w:val="id-ID"/>
        </w:rPr>
        <w:t>ية في ا</w:t>
      </w:r>
      <w:r w:rsidR="00397272" w:rsidRPr="006069A9">
        <w:rPr>
          <w:rFonts w:ascii="Traditional Arabic" w:hAnsi="Traditional Arabic" w:cs="Traditional Arabic"/>
          <w:sz w:val="32"/>
          <w:szCs w:val="32"/>
          <w:rtl/>
          <w:lang w:val="id-ID"/>
        </w:rPr>
        <w:t>لشعر</w:t>
      </w:r>
      <w:r w:rsidRPr="006069A9">
        <w:rPr>
          <w:rFonts w:ascii="Traditional Arabic" w:hAnsi="Traditional Arabic" w:cs="Traditional Arabic"/>
          <w:sz w:val="32"/>
          <w:szCs w:val="32"/>
          <w:rtl/>
          <w:lang w:val="id-ID"/>
        </w:rPr>
        <w:t>.</w:t>
      </w:r>
    </w:p>
    <w:p w:rsidR="00ED2664" w:rsidRPr="006069A9" w:rsidRDefault="000675BB" w:rsidP="006D58DE">
      <w:pPr>
        <w:tabs>
          <w:tab w:val="right" w:pos="1134"/>
        </w:tabs>
        <w:bidi/>
        <w:spacing w:line="480" w:lineRule="auto"/>
        <w:ind w:left="708"/>
        <w:jc w:val="both"/>
        <w:rPr>
          <w:rFonts w:ascii="Traditional Arabic" w:hAnsi="Traditional Arabic" w:cs="Traditional Arabic"/>
          <w:sz w:val="32"/>
          <w:szCs w:val="32"/>
          <w:lang w:val="id-ID"/>
        </w:rPr>
      </w:pPr>
      <w:r w:rsidRPr="006069A9">
        <w:rPr>
          <w:rFonts w:ascii="Traditional Arabic" w:hAnsi="Traditional Arabic" w:cs="Traditional Arabic"/>
          <w:sz w:val="32"/>
          <w:szCs w:val="32"/>
          <w:rtl/>
          <w:lang w:val="id-ID"/>
        </w:rPr>
        <w:t xml:space="preserve">إذان، </w:t>
      </w:r>
      <w:r w:rsidR="008557D4">
        <w:rPr>
          <w:rFonts w:ascii="Traditional Arabic" w:hAnsi="Traditional Arabic" w:cs="Traditional Arabic" w:hint="cs"/>
          <w:sz w:val="32"/>
          <w:szCs w:val="32"/>
          <w:rtl/>
          <w:lang w:val="id-ID"/>
        </w:rPr>
        <w:t>ل</w:t>
      </w:r>
      <w:r w:rsidR="00B172E7" w:rsidRPr="006069A9">
        <w:rPr>
          <w:rFonts w:ascii="Traditional Arabic" w:hAnsi="Traditional Arabic" w:cs="Traditional Arabic"/>
          <w:sz w:val="32"/>
          <w:szCs w:val="32"/>
          <w:rtl/>
          <w:lang w:val="id-ID"/>
        </w:rPr>
        <w:t>فرق بين ال</w:t>
      </w:r>
      <w:r w:rsidR="008557D4">
        <w:rPr>
          <w:rFonts w:ascii="Traditional Arabic" w:hAnsi="Traditional Arabic" w:cs="Traditional Arabic" w:hint="cs"/>
          <w:sz w:val="32"/>
          <w:szCs w:val="32"/>
          <w:rtl/>
          <w:lang w:val="id-ID"/>
        </w:rPr>
        <w:t>م</w:t>
      </w:r>
      <w:r w:rsidR="00B172E7" w:rsidRPr="006069A9">
        <w:rPr>
          <w:rFonts w:ascii="Traditional Arabic" w:hAnsi="Traditional Arabic" w:cs="Traditional Arabic"/>
          <w:sz w:val="32"/>
          <w:szCs w:val="32"/>
          <w:rtl/>
          <w:lang w:val="id-ID"/>
        </w:rPr>
        <w:t>ب</w:t>
      </w:r>
      <w:r w:rsidR="008557D4">
        <w:rPr>
          <w:rFonts w:ascii="Traditional Arabic" w:hAnsi="Traditional Arabic" w:cs="Traditional Arabic" w:hint="cs"/>
          <w:sz w:val="32"/>
          <w:szCs w:val="32"/>
          <w:rtl/>
          <w:lang w:val="id-ID"/>
        </w:rPr>
        <w:t>ا</w:t>
      </w:r>
      <w:r w:rsidR="00B172E7" w:rsidRPr="006069A9">
        <w:rPr>
          <w:rFonts w:ascii="Traditional Arabic" w:hAnsi="Traditional Arabic" w:cs="Traditional Arabic"/>
          <w:sz w:val="32"/>
          <w:szCs w:val="32"/>
          <w:rtl/>
          <w:lang w:val="id-ID"/>
        </w:rPr>
        <w:t>حث السابقة بهذا البحث هو ركز علي شعر "سأقول لك أحبك" لنزار قبني ولكن بدراسة تحليلية بنيوية أدبية.</w:t>
      </w:r>
    </w:p>
    <w:p w:rsidR="00477F64" w:rsidRPr="006069A9" w:rsidRDefault="00477F64" w:rsidP="006D58DE">
      <w:pPr>
        <w:pStyle w:val="ListParagraph"/>
        <w:numPr>
          <w:ilvl w:val="0"/>
          <w:numId w:val="21"/>
        </w:numPr>
        <w:tabs>
          <w:tab w:val="right" w:pos="1134"/>
        </w:tabs>
        <w:bidi/>
        <w:spacing w:line="480" w:lineRule="auto"/>
        <w:ind w:hanging="437"/>
        <w:jc w:val="both"/>
        <w:rPr>
          <w:rFonts w:ascii="Traditional Arabic" w:hAnsi="Traditional Arabic" w:cs="Traditional Arabic"/>
          <w:b/>
          <w:bCs/>
          <w:sz w:val="32"/>
          <w:szCs w:val="32"/>
          <w:lang w:val="id-ID"/>
        </w:rPr>
      </w:pPr>
      <w:r w:rsidRPr="006069A9">
        <w:rPr>
          <w:rFonts w:ascii="Traditional Arabic" w:hAnsi="Traditional Arabic" w:cs="Traditional Arabic"/>
          <w:b/>
          <w:bCs/>
          <w:sz w:val="32"/>
          <w:szCs w:val="32"/>
          <w:rtl/>
          <w:lang w:val="id-ID"/>
        </w:rPr>
        <w:t>الدراسة النظرية</w:t>
      </w:r>
    </w:p>
    <w:p w:rsidR="00477F64" w:rsidRPr="006069A9" w:rsidRDefault="00A76942" w:rsidP="006D58DE">
      <w:pPr>
        <w:pStyle w:val="ListParagraph"/>
        <w:numPr>
          <w:ilvl w:val="0"/>
          <w:numId w:val="6"/>
        </w:numPr>
        <w:tabs>
          <w:tab w:val="right" w:pos="1134"/>
        </w:tabs>
        <w:bidi/>
        <w:spacing w:line="480" w:lineRule="auto"/>
        <w:ind w:left="1134" w:hanging="426"/>
        <w:jc w:val="both"/>
        <w:rPr>
          <w:rFonts w:ascii="Traditional Arabic" w:hAnsi="Traditional Arabic" w:cs="Traditional Arabic"/>
          <w:b/>
          <w:bCs/>
          <w:sz w:val="32"/>
          <w:szCs w:val="32"/>
          <w:lang w:val="id-ID"/>
        </w:rPr>
      </w:pPr>
      <w:r w:rsidRPr="006069A9">
        <w:rPr>
          <w:rFonts w:ascii="Traditional Arabic" w:hAnsi="Traditional Arabic" w:cs="Traditional Arabic"/>
          <w:b/>
          <w:bCs/>
          <w:sz w:val="32"/>
          <w:szCs w:val="32"/>
          <w:rtl/>
        </w:rPr>
        <w:t xml:space="preserve">تعريف </w:t>
      </w:r>
      <w:r w:rsidR="00477F64" w:rsidRPr="006069A9">
        <w:rPr>
          <w:rFonts w:ascii="Traditional Arabic" w:hAnsi="Traditional Arabic" w:cs="Traditional Arabic"/>
          <w:b/>
          <w:bCs/>
          <w:sz w:val="32"/>
          <w:szCs w:val="32"/>
          <w:rtl/>
          <w:lang w:val="id-ID"/>
        </w:rPr>
        <w:t xml:space="preserve">الشعر </w:t>
      </w:r>
    </w:p>
    <w:p w:rsidR="00A76942" w:rsidRPr="006069A9" w:rsidRDefault="0055094F" w:rsidP="006D58DE">
      <w:pPr>
        <w:pStyle w:val="ListParagraph"/>
        <w:tabs>
          <w:tab w:val="right" w:pos="1134"/>
        </w:tabs>
        <w:bidi/>
        <w:spacing w:line="480" w:lineRule="auto"/>
        <w:ind w:left="1134" w:firstLine="567"/>
        <w:jc w:val="both"/>
        <w:rPr>
          <w:rFonts w:ascii="Traditional Arabic" w:hAnsi="Traditional Arabic" w:cs="Traditional Arabic"/>
          <w:sz w:val="32"/>
          <w:szCs w:val="32"/>
          <w:lang w:val="id-ID"/>
        </w:rPr>
      </w:pPr>
      <w:r w:rsidRPr="006069A9">
        <w:rPr>
          <w:rFonts w:ascii="Traditional Arabic" w:hAnsi="Traditional Arabic" w:cs="Traditional Arabic"/>
          <w:sz w:val="32"/>
          <w:szCs w:val="32"/>
          <w:rtl/>
          <w:lang w:val="id-ID"/>
        </w:rPr>
        <w:t xml:space="preserve">قد عرف اللغويون </w:t>
      </w:r>
      <w:r w:rsidR="000675BB" w:rsidRPr="006069A9">
        <w:rPr>
          <w:rFonts w:ascii="Traditional Arabic" w:hAnsi="Traditional Arabic" w:cs="Traditional Arabic"/>
          <w:sz w:val="32"/>
          <w:szCs w:val="32"/>
          <w:rtl/>
          <w:lang w:val="id-ID"/>
        </w:rPr>
        <w:t>تعريفا مختلفا عن الشعر،</w:t>
      </w:r>
      <w:r w:rsidR="00E72E9A" w:rsidRPr="006069A9">
        <w:rPr>
          <w:rFonts w:ascii="Traditional Arabic" w:hAnsi="Traditional Arabic" w:cs="Traditional Arabic"/>
          <w:sz w:val="32"/>
          <w:szCs w:val="32"/>
          <w:rtl/>
          <w:lang w:val="id-ID"/>
        </w:rPr>
        <w:t xml:space="preserve"> ال</w:t>
      </w:r>
      <w:r w:rsidR="00FE24B4" w:rsidRPr="006069A9">
        <w:rPr>
          <w:rFonts w:ascii="Traditional Arabic" w:hAnsi="Traditional Arabic" w:cs="Traditional Arabic"/>
          <w:sz w:val="32"/>
          <w:szCs w:val="32"/>
          <w:rtl/>
          <w:lang w:val="id-ID"/>
        </w:rPr>
        <w:t xml:space="preserve">شعر لغة مأخوذ من الكلمة </w:t>
      </w:r>
      <w:r w:rsidR="00505372" w:rsidRPr="006069A9">
        <w:rPr>
          <w:rFonts w:ascii="Traditional Arabic" w:hAnsi="Traditional Arabic" w:cs="Traditional Arabic"/>
          <w:sz w:val="32"/>
          <w:szCs w:val="32"/>
          <w:rtl/>
          <w:lang w:val="id-ID"/>
        </w:rPr>
        <w:t xml:space="preserve">– </w:t>
      </w:r>
      <w:r w:rsidR="00FE24B4" w:rsidRPr="006069A9">
        <w:rPr>
          <w:rFonts w:ascii="Traditional Arabic" w:hAnsi="Traditional Arabic" w:cs="Traditional Arabic"/>
          <w:sz w:val="32"/>
          <w:szCs w:val="32"/>
          <w:rtl/>
          <w:lang w:val="id-ID"/>
        </w:rPr>
        <w:t>يشعر</w:t>
      </w:r>
      <w:r w:rsidR="00505372" w:rsidRPr="006069A9">
        <w:rPr>
          <w:rFonts w:ascii="Traditional Arabic" w:hAnsi="Traditional Arabic" w:cs="Traditional Arabic"/>
          <w:sz w:val="32"/>
          <w:szCs w:val="32"/>
          <w:rtl/>
          <w:lang w:val="id-ID"/>
        </w:rPr>
        <w:t xml:space="preserve"> – شعرا </w:t>
      </w:r>
      <w:r w:rsidR="006B4B1D" w:rsidRPr="006069A9">
        <w:rPr>
          <w:rFonts w:ascii="Traditional Arabic" w:hAnsi="Traditional Arabic" w:cs="Traditional Arabic"/>
          <w:sz w:val="32"/>
          <w:szCs w:val="32"/>
          <w:rtl/>
          <w:lang w:val="id-ID"/>
        </w:rPr>
        <w:t>–</w:t>
      </w:r>
      <w:r w:rsidR="00505372" w:rsidRPr="006069A9">
        <w:rPr>
          <w:rFonts w:ascii="Traditional Arabic" w:hAnsi="Traditional Arabic" w:cs="Traditional Arabic"/>
          <w:sz w:val="32"/>
          <w:szCs w:val="32"/>
          <w:rtl/>
          <w:lang w:val="id-ID"/>
        </w:rPr>
        <w:t xml:space="preserve"> شعورا</w:t>
      </w:r>
      <w:r w:rsidR="000675BB" w:rsidRPr="006069A9">
        <w:rPr>
          <w:rFonts w:ascii="Traditional Arabic" w:hAnsi="Traditional Arabic" w:cs="Traditional Arabic"/>
          <w:sz w:val="32"/>
          <w:szCs w:val="32"/>
          <w:rtl/>
          <w:lang w:val="id-ID"/>
        </w:rPr>
        <w:t xml:space="preserve"> معنه عالم، شعورا، واع،</w:t>
      </w:r>
      <w:r w:rsidR="006B4B1D" w:rsidRPr="006069A9">
        <w:rPr>
          <w:rFonts w:ascii="Traditional Arabic" w:hAnsi="Traditional Arabic" w:cs="Traditional Arabic"/>
          <w:sz w:val="32"/>
          <w:szCs w:val="32"/>
          <w:rtl/>
          <w:lang w:val="id-ID"/>
        </w:rPr>
        <w:t xml:space="preserve"> أو يغير الشعر.</w:t>
      </w:r>
      <w:r w:rsidR="00F6450F" w:rsidRPr="006069A9">
        <w:rPr>
          <w:rFonts w:ascii="Traditional Arabic" w:hAnsi="Traditional Arabic" w:cs="Traditional Arabic"/>
          <w:sz w:val="32"/>
          <w:szCs w:val="32"/>
          <w:rtl/>
          <w:lang w:val="id-ID"/>
        </w:rPr>
        <w:t xml:space="preserve"> و عند جرجر زيدا الشعر هو الغناء</w:t>
      </w:r>
      <w:r w:rsidR="000675BB" w:rsidRPr="006069A9">
        <w:rPr>
          <w:rFonts w:ascii="Traditional Arabic" w:hAnsi="Traditional Arabic" w:cs="Traditional Arabic"/>
          <w:sz w:val="32"/>
          <w:szCs w:val="32"/>
          <w:rtl/>
          <w:lang w:val="id-ID"/>
        </w:rPr>
        <w:t>، الإنشاظ،</w:t>
      </w:r>
      <w:r w:rsidRPr="006069A9">
        <w:rPr>
          <w:rFonts w:ascii="Traditional Arabic" w:hAnsi="Traditional Arabic" w:cs="Traditional Arabic"/>
          <w:sz w:val="32"/>
          <w:szCs w:val="32"/>
          <w:rtl/>
          <w:lang w:val="id-ID"/>
        </w:rPr>
        <w:t xml:space="preserve"> أو ترتيل.</w:t>
      </w:r>
      <w:r w:rsidR="00843352" w:rsidRPr="006069A9">
        <w:rPr>
          <w:rFonts w:ascii="Traditional Arabic" w:hAnsi="Traditional Arabic" w:cs="Traditional Arabic"/>
          <w:sz w:val="32"/>
          <w:szCs w:val="32"/>
          <w:rtl/>
          <w:lang w:val="id-ID"/>
        </w:rPr>
        <w:t xml:space="preserve"> الشعر </w:t>
      </w:r>
      <w:r w:rsidR="009B01EC" w:rsidRPr="006069A9">
        <w:rPr>
          <w:rFonts w:ascii="Traditional Arabic" w:hAnsi="Traditional Arabic" w:cs="Traditional Arabic"/>
          <w:sz w:val="32"/>
          <w:szCs w:val="32"/>
          <w:rtl/>
          <w:lang w:val="id-ID"/>
        </w:rPr>
        <w:t xml:space="preserve">اصطلاحى هو </w:t>
      </w:r>
      <w:r w:rsidR="00715C14" w:rsidRPr="006069A9">
        <w:rPr>
          <w:rFonts w:ascii="Traditional Arabic" w:hAnsi="Traditional Arabic" w:cs="Traditional Arabic"/>
          <w:sz w:val="32"/>
          <w:szCs w:val="32"/>
          <w:rtl/>
          <w:lang w:val="id-ID"/>
        </w:rPr>
        <w:t>الكلام الموزون المقفى قصدا</w:t>
      </w:r>
      <w:r w:rsidR="00212F77" w:rsidRPr="006069A9">
        <w:rPr>
          <w:rFonts w:ascii="Traditional Arabic" w:hAnsi="Traditional Arabic" w:cs="Traditional Arabic"/>
          <w:sz w:val="32"/>
          <w:szCs w:val="32"/>
          <w:rtl/>
          <w:lang w:val="id-ID"/>
        </w:rPr>
        <w:t xml:space="preserve"> به التعريف له م</w:t>
      </w:r>
      <w:r w:rsidR="000675BB" w:rsidRPr="006069A9">
        <w:rPr>
          <w:rFonts w:ascii="Traditional Arabic" w:hAnsi="Traditional Arabic" w:cs="Traditional Arabic"/>
          <w:sz w:val="32"/>
          <w:szCs w:val="32"/>
          <w:rtl/>
          <w:lang w:val="id-ID"/>
        </w:rPr>
        <w:t>ن الزاوية التى تختص بدراستهم له،</w:t>
      </w:r>
      <w:r w:rsidR="00212F77" w:rsidRPr="006069A9">
        <w:rPr>
          <w:rFonts w:ascii="Traditional Arabic" w:hAnsi="Traditional Arabic" w:cs="Traditional Arabic"/>
          <w:sz w:val="32"/>
          <w:szCs w:val="32"/>
          <w:rtl/>
          <w:lang w:val="id-ID"/>
        </w:rPr>
        <w:t xml:space="preserve"> </w:t>
      </w:r>
      <w:r w:rsidR="000675BB" w:rsidRPr="006069A9">
        <w:rPr>
          <w:rFonts w:ascii="Traditional Arabic" w:hAnsi="Traditional Arabic" w:cs="Traditional Arabic"/>
          <w:sz w:val="32"/>
          <w:szCs w:val="32"/>
          <w:rtl/>
          <w:lang w:val="id-ID"/>
        </w:rPr>
        <w:t>وبحثهم فيه،</w:t>
      </w:r>
      <w:r w:rsidR="00864CE3" w:rsidRPr="006069A9">
        <w:rPr>
          <w:rFonts w:ascii="Traditional Arabic" w:hAnsi="Traditional Arabic" w:cs="Traditional Arabic"/>
          <w:sz w:val="32"/>
          <w:szCs w:val="32"/>
          <w:rtl/>
          <w:lang w:val="id-ID"/>
        </w:rPr>
        <w:t xml:space="preserve"> من حيث نظم يتضمن تفاعيل</w:t>
      </w:r>
      <w:r w:rsidR="000675BB" w:rsidRPr="006069A9">
        <w:rPr>
          <w:rFonts w:ascii="Traditional Arabic" w:hAnsi="Traditional Arabic" w:cs="Traditional Arabic"/>
          <w:sz w:val="32"/>
          <w:szCs w:val="32"/>
          <w:rtl/>
          <w:lang w:val="id-ID"/>
        </w:rPr>
        <w:t xml:space="preserve"> خاصة،</w:t>
      </w:r>
      <w:r w:rsidR="00F377D0" w:rsidRPr="006069A9">
        <w:rPr>
          <w:rFonts w:ascii="Traditional Arabic" w:hAnsi="Traditional Arabic" w:cs="Traditional Arabic"/>
          <w:sz w:val="32"/>
          <w:szCs w:val="32"/>
          <w:rtl/>
          <w:lang w:val="id-ID"/>
        </w:rPr>
        <w:t xml:space="preserve"> تجعله من الأحبر المعهودة كالطويل والفيف والمديج</w:t>
      </w:r>
      <w:r w:rsidR="00E26110" w:rsidRPr="006069A9">
        <w:rPr>
          <w:rFonts w:ascii="Traditional Arabic" w:hAnsi="Traditional Arabic" w:cs="Traditional Arabic"/>
          <w:sz w:val="32"/>
          <w:szCs w:val="32"/>
          <w:rtl/>
          <w:lang w:val="id-ID"/>
        </w:rPr>
        <w:t xml:space="preserve"> وأكامل ومشاكل ذالك</w:t>
      </w:r>
      <w:r w:rsidR="00E26110" w:rsidRPr="006069A9">
        <w:rPr>
          <w:rStyle w:val="FootnoteReference"/>
          <w:rFonts w:ascii="Traditional Arabic" w:hAnsi="Traditional Arabic" w:cs="Traditional Arabic"/>
          <w:sz w:val="32"/>
          <w:szCs w:val="32"/>
          <w:rtl/>
          <w:lang w:val="id-ID"/>
        </w:rPr>
        <w:footnoteReference w:id="13"/>
      </w:r>
      <w:r w:rsidR="00E26110" w:rsidRPr="006069A9">
        <w:rPr>
          <w:rFonts w:ascii="Traditional Arabic" w:hAnsi="Traditional Arabic" w:cs="Traditional Arabic"/>
          <w:sz w:val="32"/>
          <w:szCs w:val="32"/>
          <w:rtl/>
          <w:lang w:val="id-ID"/>
        </w:rPr>
        <w:t>.</w:t>
      </w:r>
    </w:p>
    <w:p w:rsidR="00B3571C" w:rsidRDefault="00B068E0" w:rsidP="006D58DE">
      <w:pPr>
        <w:pStyle w:val="ListParagraph"/>
        <w:tabs>
          <w:tab w:val="right" w:pos="1134"/>
        </w:tabs>
        <w:bidi/>
        <w:spacing w:line="480" w:lineRule="auto"/>
        <w:ind w:left="1134" w:firstLine="567"/>
        <w:jc w:val="both"/>
        <w:rPr>
          <w:rFonts w:ascii="Traditional Arabic" w:hAnsi="Traditional Arabic" w:cs="Traditional Arabic"/>
          <w:sz w:val="32"/>
          <w:szCs w:val="32"/>
          <w:lang w:val="id-ID"/>
        </w:rPr>
      </w:pPr>
      <w:r w:rsidRPr="006069A9">
        <w:rPr>
          <w:rFonts w:ascii="Traditional Arabic" w:hAnsi="Traditional Arabic" w:cs="Traditional Arabic"/>
          <w:sz w:val="32"/>
          <w:szCs w:val="32"/>
          <w:rtl/>
        </w:rPr>
        <w:lastRenderedPageBreak/>
        <w:t xml:space="preserve">كان الشعر صورة من الصوار الإجتماعية التي </w:t>
      </w:r>
      <w:r w:rsidR="003E3163" w:rsidRPr="006069A9">
        <w:rPr>
          <w:rFonts w:ascii="Traditional Arabic" w:hAnsi="Traditional Arabic" w:cs="Traditional Arabic"/>
          <w:sz w:val="32"/>
          <w:szCs w:val="32"/>
          <w:rtl/>
        </w:rPr>
        <w:t>صنعت بأجمال شكولها و إدخال الألوان الج</w:t>
      </w:r>
      <w:r w:rsidR="00605D0B" w:rsidRPr="006069A9">
        <w:rPr>
          <w:rFonts w:ascii="Traditional Arabic" w:hAnsi="Traditional Arabic" w:cs="Traditional Arabic"/>
          <w:sz w:val="32"/>
          <w:szCs w:val="32"/>
          <w:rtl/>
        </w:rPr>
        <w:t>ذادية من الجهة الإجتماعية لإعطاع المضمون من الشاعر إلي القا</w:t>
      </w:r>
      <w:r w:rsidR="000675BB" w:rsidRPr="006069A9">
        <w:rPr>
          <w:rFonts w:ascii="Traditional Arabic" w:hAnsi="Traditional Arabic" w:cs="Traditional Arabic"/>
          <w:sz w:val="32"/>
          <w:szCs w:val="32"/>
          <w:rtl/>
        </w:rPr>
        <w:t>رئين،</w:t>
      </w:r>
      <w:r w:rsidR="000A3C31" w:rsidRPr="006069A9">
        <w:rPr>
          <w:rFonts w:ascii="Traditional Arabic" w:hAnsi="Traditional Arabic" w:cs="Traditional Arabic"/>
          <w:sz w:val="32"/>
          <w:szCs w:val="32"/>
          <w:rtl/>
        </w:rPr>
        <w:t xml:space="preserve"> وشعر يعطي الرسم من الأحوال الشاعر </w:t>
      </w:r>
      <w:r w:rsidR="001B34D1" w:rsidRPr="006069A9">
        <w:rPr>
          <w:rFonts w:ascii="Traditional Arabic" w:hAnsi="Traditional Arabic" w:cs="Traditional Arabic"/>
          <w:sz w:val="32"/>
          <w:szCs w:val="32"/>
          <w:rtl/>
        </w:rPr>
        <w:t xml:space="preserve">عن المظاهر الواقية في الشاعر. والشعر أيضا يدل علي وجوده </w:t>
      </w:r>
      <w:r w:rsidR="000675BB" w:rsidRPr="006069A9">
        <w:rPr>
          <w:rFonts w:ascii="Traditional Arabic" w:hAnsi="Traditional Arabic" w:cs="Traditional Arabic"/>
          <w:sz w:val="32"/>
          <w:szCs w:val="32"/>
          <w:rtl/>
        </w:rPr>
        <w:t>من عصر الجاهلي،</w:t>
      </w:r>
      <w:r w:rsidR="00E37FD0" w:rsidRPr="006069A9">
        <w:rPr>
          <w:rFonts w:ascii="Traditional Arabic" w:hAnsi="Traditional Arabic" w:cs="Traditional Arabic"/>
          <w:sz w:val="32"/>
          <w:szCs w:val="32"/>
          <w:rtl/>
        </w:rPr>
        <w:t xml:space="preserve"> وذاك يعقد بوجود تعليقات والمعلقة والأسواق الأدب مثل العكاظ وكان الشعراء يعبرون شعرهم </w:t>
      </w:r>
      <w:r w:rsidR="00BB6721" w:rsidRPr="006069A9">
        <w:rPr>
          <w:rFonts w:ascii="Traditional Arabic" w:hAnsi="Traditional Arabic" w:cs="Traditional Arabic"/>
          <w:sz w:val="32"/>
          <w:szCs w:val="32"/>
          <w:rtl/>
        </w:rPr>
        <w:t>حول مجتمع. وهم يهتمون بما يعبرهم</w:t>
      </w:r>
      <w:r w:rsidR="008557D4">
        <w:rPr>
          <w:rStyle w:val="FootnoteReference"/>
          <w:rFonts w:ascii="Traditional Arabic" w:hAnsi="Traditional Arabic" w:cs="Traditional Arabic"/>
          <w:sz w:val="32"/>
          <w:szCs w:val="32"/>
          <w:rtl/>
        </w:rPr>
        <w:footnoteReference w:id="14"/>
      </w:r>
      <w:r w:rsidR="00BB6721" w:rsidRPr="006069A9">
        <w:rPr>
          <w:rFonts w:ascii="Traditional Arabic" w:hAnsi="Traditional Arabic" w:cs="Traditional Arabic"/>
          <w:sz w:val="32"/>
          <w:szCs w:val="32"/>
          <w:rtl/>
        </w:rPr>
        <w:t>.</w:t>
      </w:r>
    </w:p>
    <w:p w:rsidR="00283571" w:rsidRPr="00283571" w:rsidRDefault="00C64777" w:rsidP="00283571">
      <w:pPr>
        <w:pStyle w:val="ListParagraph"/>
        <w:tabs>
          <w:tab w:val="right" w:pos="1134"/>
        </w:tabs>
        <w:bidi/>
        <w:spacing w:line="480" w:lineRule="auto"/>
        <w:ind w:left="1134" w:firstLine="567"/>
        <w:jc w:val="both"/>
        <w:rPr>
          <w:rFonts w:ascii="Traditional Arabic" w:hAnsi="Traditional Arabic" w:cs="Traditional Arabic"/>
          <w:sz w:val="32"/>
          <w:szCs w:val="32"/>
          <w:rtl/>
          <w:lang w:val="id-ID"/>
        </w:rPr>
      </w:pPr>
      <w:r>
        <w:rPr>
          <w:rFonts w:ascii="Traditional Arabic" w:hAnsi="Traditional Arabic" w:cs="Traditional Arabic" w:hint="cs"/>
          <w:sz w:val="32"/>
          <w:szCs w:val="32"/>
          <w:rtl/>
          <w:lang w:val="id-ID"/>
        </w:rPr>
        <w:t xml:space="preserve">قال أحمد حسين الزيات الشعر هو الكلام الموزون المقفي المعبر عن الأخيلة البديعة وشوار المعشورة البليغة. وقد يكون نثرا كما يكون نظما. والشعر أقدام الآثار الأدبية عهدا العلاقته بالشعور وصلت بالطبع، وعدم احتياجه إلي رقي في العقل، أو تعمق في العلم، أو تقدم في المدينة. ولكن أوليته عند العرب المجهولة، فلم يقع سماع التاريخ إلا وهو محكم مقصد وليس مما يسوغ في العقل أن الشعر بدأ ظهوره علي هذه الصورة الناصعة الرائعة في الشعر المهلهل بن ربيعة و امرئ القيس، وانما </w:t>
      </w:r>
      <w:r w:rsidR="000475FD">
        <w:rPr>
          <w:rFonts w:ascii="Traditional Arabic" w:hAnsi="Traditional Arabic" w:cs="Traditional Arabic" w:hint="cs"/>
          <w:sz w:val="32"/>
          <w:szCs w:val="32"/>
          <w:rtl/>
          <w:lang w:val="id-ID"/>
        </w:rPr>
        <w:t xml:space="preserve">اختلفت </w:t>
      </w:r>
      <w:r w:rsidR="000475FD">
        <w:rPr>
          <w:rFonts w:ascii="Traditional Arabic" w:hAnsi="Traditional Arabic" w:cs="Traditional Arabic" w:hint="cs"/>
          <w:sz w:val="32"/>
          <w:szCs w:val="32"/>
          <w:rtl/>
          <w:lang w:val="id-ID"/>
        </w:rPr>
        <w:lastRenderedPageBreak/>
        <w:t>عليه العصر وتقلبت به الحوادث و عملت فيه الألسنة حتي تهذيب أسلوبه وتشبعت مناحيه</w:t>
      </w:r>
      <w:r w:rsidR="000475FD">
        <w:rPr>
          <w:rStyle w:val="FootnoteReference"/>
          <w:rFonts w:ascii="Traditional Arabic" w:hAnsi="Traditional Arabic" w:cs="Traditional Arabic"/>
          <w:sz w:val="32"/>
          <w:szCs w:val="32"/>
          <w:rtl/>
          <w:lang w:val="id-ID"/>
        </w:rPr>
        <w:footnoteReference w:id="15"/>
      </w:r>
      <w:r w:rsidR="000475FD">
        <w:rPr>
          <w:rFonts w:ascii="Traditional Arabic" w:hAnsi="Traditional Arabic" w:cs="Traditional Arabic" w:hint="cs"/>
          <w:sz w:val="32"/>
          <w:szCs w:val="32"/>
          <w:rtl/>
          <w:lang w:val="id-ID"/>
        </w:rPr>
        <w:t>.</w:t>
      </w:r>
    </w:p>
    <w:p w:rsidR="00B068E0" w:rsidRPr="006069A9" w:rsidRDefault="00751D54" w:rsidP="006D58DE">
      <w:pPr>
        <w:pStyle w:val="ListParagraph"/>
        <w:tabs>
          <w:tab w:val="right" w:pos="1134"/>
        </w:tabs>
        <w:bidi/>
        <w:spacing w:line="480" w:lineRule="auto"/>
        <w:ind w:left="1134" w:firstLine="567"/>
        <w:jc w:val="both"/>
        <w:rPr>
          <w:rFonts w:ascii="Traditional Arabic" w:hAnsi="Traditional Arabic" w:cs="Traditional Arabic"/>
          <w:sz w:val="32"/>
          <w:szCs w:val="32"/>
          <w:rtl/>
        </w:rPr>
      </w:pPr>
      <w:r w:rsidRPr="006069A9">
        <w:rPr>
          <w:rFonts w:ascii="Traditional Arabic" w:hAnsi="Traditional Arabic" w:cs="Traditional Arabic"/>
          <w:sz w:val="32"/>
          <w:szCs w:val="32"/>
          <w:rtl/>
        </w:rPr>
        <w:t>كثير من الت</w:t>
      </w:r>
      <w:r w:rsidR="000675BB" w:rsidRPr="006069A9">
        <w:rPr>
          <w:rFonts w:ascii="Traditional Arabic" w:hAnsi="Traditional Arabic" w:cs="Traditional Arabic"/>
          <w:sz w:val="32"/>
          <w:szCs w:val="32"/>
          <w:rtl/>
        </w:rPr>
        <w:t>عريفات الموجودة في الخطاب الأدب،</w:t>
      </w:r>
      <w:r w:rsidRPr="006069A9">
        <w:rPr>
          <w:rFonts w:ascii="Traditional Arabic" w:hAnsi="Traditional Arabic" w:cs="Traditional Arabic"/>
          <w:sz w:val="32"/>
          <w:szCs w:val="32"/>
          <w:rtl/>
        </w:rPr>
        <w:t xml:space="preserve"> ولو كان ليس التعريفات </w:t>
      </w:r>
      <w:r w:rsidR="00F32F3D" w:rsidRPr="006069A9">
        <w:rPr>
          <w:rFonts w:ascii="Traditional Arabic" w:hAnsi="Traditional Arabic" w:cs="Traditional Arabic"/>
          <w:sz w:val="32"/>
          <w:szCs w:val="32"/>
          <w:rtl/>
        </w:rPr>
        <w:t xml:space="preserve">التامة عنه ومنهم. قال أحمد آمين أن الشعر لغة </w:t>
      </w:r>
      <w:r w:rsidR="00BB3506" w:rsidRPr="006069A9">
        <w:rPr>
          <w:rFonts w:ascii="Traditional Arabic" w:hAnsi="Traditional Arabic" w:cs="Traditional Arabic"/>
          <w:sz w:val="32"/>
          <w:szCs w:val="32"/>
          <w:rtl/>
        </w:rPr>
        <w:t>هو اللفظ "شعر" بمعنى "علم". كما ال</w:t>
      </w:r>
      <w:r w:rsidR="00DC1496" w:rsidRPr="006069A9">
        <w:rPr>
          <w:rFonts w:ascii="Traditional Arabic" w:hAnsi="Traditional Arabic" w:cs="Traditional Arabic"/>
          <w:sz w:val="32"/>
          <w:szCs w:val="32"/>
          <w:rtl/>
        </w:rPr>
        <w:t>كلمة "شعرت" بمعني "علمت". كما قال في القرآن ال</w:t>
      </w:r>
      <w:r w:rsidR="000E7890" w:rsidRPr="006069A9">
        <w:rPr>
          <w:rFonts w:ascii="Traditional Arabic" w:hAnsi="Traditional Arabic" w:cs="Traditional Arabic"/>
          <w:sz w:val="32"/>
          <w:szCs w:val="32"/>
          <w:rtl/>
        </w:rPr>
        <w:t>كريم : وما يشعركم أنها إذا جاءت لا يؤمنون.</w:t>
      </w:r>
      <w:r w:rsidR="003260F8" w:rsidRPr="006069A9">
        <w:rPr>
          <w:rFonts w:ascii="Traditional Arabic" w:hAnsi="Traditional Arabic" w:cs="Traditional Arabic"/>
          <w:sz w:val="32"/>
          <w:szCs w:val="32"/>
          <w:rtl/>
        </w:rPr>
        <w:t xml:space="preserve"> وفي المعجم  اللسان العرب اللفظ "شعر" بمعني "علم" و "</w:t>
      </w:r>
      <w:r w:rsidR="00F25F26" w:rsidRPr="006069A9">
        <w:rPr>
          <w:rFonts w:ascii="Traditional Arabic" w:hAnsi="Traditional Arabic" w:cs="Traditional Arabic"/>
          <w:sz w:val="32"/>
          <w:szCs w:val="32"/>
          <w:rtl/>
        </w:rPr>
        <w:t>معرفة" ولذالك اللفظ "الشاعر والشعراء" بم</w:t>
      </w:r>
      <w:r w:rsidR="00EB14E3" w:rsidRPr="006069A9">
        <w:rPr>
          <w:rFonts w:ascii="Traditional Arabic" w:hAnsi="Traditional Arabic" w:cs="Traditional Arabic"/>
          <w:sz w:val="32"/>
          <w:szCs w:val="32"/>
          <w:rtl/>
        </w:rPr>
        <w:t>عني "العالم والعلماء". وكان الشعراء في العصر الجاهلي العالمين. وهم من الفرقة الذين يعلمون العلوم بينهم في زمنهم</w:t>
      </w:r>
      <w:r w:rsidR="006B0E9A" w:rsidRPr="006069A9">
        <w:rPr>
          <w:rStyle w:val="FootnoteReference"/>
          <w:rFonts w:ascii="Traditional Arabic" w:hAnsi="Traditional Arabic" w:cs="Traditional Arabic"/>
          <w:sz w:val="32"/>
          <w:szCs w:val="32"/>
          <w:rtl/>
        </w:rPr>
        <w:footnoteReference w:id="16"/>
      </w:r>
      <w:r w:rsidR="00EB14E3" w:rsidRPr="006069A9">
        <w:rPr>
          <w:rFonts w:ascii="Traditional Arabic" w:hAnsi="Traditional Arabic" w:cs="Traditional Arabic"/>
          <w:sz w:val="32"/>
          <w:szCs w:val="32"/>
          <w:rtl/>
        </w:rPr>
        <w:t>.</w:t>
      </w:r>
      <w:r w:rsidR="00B068E0" w:rsidRPr="006069A9">
        <w:rPr>
          <w:rFonts w:ascii="Traditional Arabic" w:hAnsi="Traditional Arabic" w:cs="Traditional Arabic"/>
          <w:sz w:val="32"/>
          <w:szCs w:val="32"/>
          <w:rtl/>
        </w:rPr>
        <w:t xml:space="preserve"> </w:t>
      </w:r>
    </w:p>
    <w:p w:rsidR="002C1618" w:rsidRPr="006069A9" w:rsidRDefault="007466EF" w:rsidP="006D58DE">
      <w:pPr>
        <w:pStyle w:val="ListParagraph"/>
        <w:tabs>
          <w:tab w:val="right" w:pos="1134"/>
        </w:tabs>
        <w:bidi/>
        <w:spacing w:line="480" w:lineRule="auto"/>
        <w:ind w:left="1134" w:firstLine="567"/>
        <w:jc w:val="both"/>
        <w:rPr>
          <w:rFonts w:ascii="Traditional Arabic" w:hAnsi="Traditional Arabic" w:cs="Traditional Arabic"/>
          <w:sz w:val="32"/>
          <w:szCs w:val="32"/>
          <w:rtl/>
        </w:rPr>
      </w:pPr>
      <w:r w:rsidRPr="006069A9">
        <w:rPr>
          <w:rFonts w:ascii="Traditional Arabic" w:hAnsi="Traditional Arabic" w:cs="Traditional Arabic"/>
          <w:sz w:val="32"/>
          <w:szCs w:val="32"/>
          <w:rtl/>
        </w:rPr>
        <w:t xml:space="preserve">الشعر في الأصل هو </w:t>
      </w:r>
      <w:r w:rsidR="009238F8" w:rsidRPr="006069A9">
        <w:rPr>
          <w:rFonts w:ascii="Traditional Arabic" w:hAnsi="Traditional Arabic" w:cs="Traditional Arabic"/>
          <w:sz w:val="32"/>
          <w:szCs w:val="32"/>
          <w:rtl/>
        </w:rPr>
        <w:t>العلم الذى يكون طريقة الشعور والإحساس</w:t>
      </w:r>
      <w:r w:rsidR="00D77B25">
        <w:rPr>
          <w:rFonts w:ascii="Traditional Arabic" w:hAnsi="Traditional Arabic" w:cs="Traditional Arabic"/>
          <w:sz w:val="32"/>
          <w:szCs w:val="32"/>
          <w:rtl/>
        </w:rPr>
        <w:t xml:space="preserve"> ثم توسعوا فيه فأطلقوه عل</w:t>
      </w:r>
      <w:r w:rsidR="00D77B25">
        <w:rPr>
          <w:rFonts w:ascii="Traditional Arabic" w:hAnsi="Traditional Arabic" w:cs="Traditional Arabic" w:hint="cs"/>
          <w:sz w:val="32"/>
          <w:szCs w:val="32"/>
          <w:rtl/>
        </w:rPr>
        <w:t>ى</w:t>
      </w:r>
      <w:r w:rsidR="001F2D9D" w:rsidRPr="006069A9">
        <w:rPr>
          <w:rFonts w:ascii="Traditional Arabic" w:hAnsi="Traditional Arabic" w:cs="Traditional Arabic"/>
          <w:sz w:val="32"/>
          <w:szCs w:val="32"/>
          <w:rtl/>
        </w:rPr>
        <w:t xml:space="preserve"> كل علم. </w:t>
      </w:r>
      <w:r w:rsidR="00D77B25">
        <w:rPr>
          <w:rFonts w:ascii="Traditional Arabic" w:hAnsi="Traditional Arabic" w:cs="Traditional Arabic"/>
          <w:sz w:val="32"/>
          <w:szCs w:val="32"/>
          <w:rtl/>
        </w:rPr>
        <w:t>ولكنه غلب عل</w:t>
      </w:r>
      <w:r w:rsidR="00D77B25">
        <w:rPr>
          <w:rFonts w:ascii="Traditional Arabic" w:hAnsi="Traditional Arabic" w:cs="Traditional Arabic" w:hint="cs"/>
          <w:sz w:val="32"/>
          <w:szCs w:val="32"/>
          <w:rtl/>
        </w:rPr>
        <w:t>ى</w:t>
      </w:r>
      <w:r w:rsidR="00C97CD0" w:rsidRPr="006069A9">
        <w:rPr>
          <w:rFonts w:ascii="Traditional Arabic" w:hAnsi="Traditional Arabic" w:cs="Traditional Arabic"/>
          <w:sz w:val="32"/>
          <w:szCs w:val="32"/>
          <w:rtl/>
        </w:rPr>
        <w:t xml:space="preserve"> النظم المعروف لأنه الصق العلوم </w:t>
      </w:r>
      <w:r w:rsidR="00B32B35" w:rsidRPr="006069A9">
        <w:rPr>
          <w:rFonts w:ascii="Traditional Arabic" w:hAnsi="Traditional Arabic" w:cs="Traditional Arabic"/>
          <w:sz w:val="32"/>
          <w:szCs w:val="32"/>
          <w:rtl/>
        </w:rPr>
        <w:t>بالشعور والوجدان</w:t>
      </w:r>
      <w:r w:rsidR="00B32B35" w:rsidRPr="006069A9">
        <w:rPr>
          <w:rStyle w:val="FootnoteReference"/>
          <w:rFonts w:ascii="Traditional Arabic" w:hAnsi="Traditional Arabic" w:cs="Traditional Arabic"/>
          <w:sz w:val="32"/>
          <w:szCs w:val="32"/>
          <w:rtl/>
        </w:rPr>
        <w:footnoteReference w:id="17"/>
      </w:r>
      <w:r w:rsidR="00B32B35" w:rsidRPr="006069A9">
        <w:rPr>
          <w:rFonts w:ascii="Traditional Arabic" w:hAnsi="Traditional Arabic" w:cs="Traditional Arabic"/>
          <w:sz w:val="32"/>
          <w:szCs w:val="32"/>
          <w:rtl/>
        </w:rPr>
        <w:t>.</w:t>
      </w:r>
      <w:r w:rsidR="005773F9" w:rsidRPr="006069A9">
        <w:rPr>
          <w:rFonts w:ascii="Traditional Arabic" w:hAnsi="Traditional Arabic" w:cs="Traditional Arabic"/>
          <w:sz w:val="32"/>
          <w:szCs w:val="32"/>
          <w:rtl/>
        </w:rPr>
        <w:t xml:space="preserve"> </w:t>
      </w:r>
      <w:r w:rsidR="003C739A" w:rsidRPr="006069A9">
        <w:rPr>
          <w:rFonts w:ascii="Traditional Arabic" w:hAnsi="Traditional Arabic" w:cs="Traditional Arabic"/>
          <w:sz w:val="32"/>
          <w:szCs w:val="32"/>
          <w:rtl/>
        </w:rPr>
        <w:t xml:space="preserve">أما الأدباء فإنهم </w:t>
      </w:r>
      <w:r w:rsidR="00A97A80" w:rsidRPr="006069A9">
        <w:rPr>
          <w:rFonts w:ascii="Traditional Arabic" w:hAnsi="Traditional Arabic" w:cs="Traditional Arabic"/>
          <w:sz w:val="32"/>
          <w:szCs w:val="32"/>
          <w:rtl/>
        </w:rPr>
        <w:t xml:space="preserve">ينظرون إلي هذه الأوزان </w:t>
      </w:r>
      <w:r w:rsidR="00D77B25">
        <w:rPr>
          <w:rFonts w:ascii="Traditional Arabic" w:hAnsi="Traditional Arabic" w:cs="Traditional Arabic"/>
          <w:sz w:val="32"/>
          <w:szCs w:val="32"/>
          <w:rtl/>
        </w:rPr>
        <w:t>عل</w:t>
      </w:r>
      <w:r w:rsidR="00D77B25">
        <w:rPr>
          <w:rFonts w:ascii="Traditional Arabic" w:hAnsi="Traditional Arabic" w:cs="Traditional Arabic" w:hint="cs"/>
          <w:sz w:val="32"/>
          <w:szCs w:val="32"/>
          <w:rtl/>
        </w:rPr>
        <w:t>ى</w:t>
      </w:r>
      <w:r w:rsidR="00354225" w:rsidRPr="006069A9">
        <w:rPr>
          <w:rFonts w:ascii="Traditional Arabic" w:hAnsi="Traditional Arabic" w:cs="Traditional Arabic"/>
          <w:sz w:val="32"/>
          <w:szCs w:val="32"/>
          <w:rtl/>
        </w:rPr>
        <w:t xml:space="preserve"> أنها هياكل عظيمة يقوم عليه</w:t>
      </w:r>
      <w:r w:rsidR="00A360D6" w:rsidRPr="006069A9">
        <w:rPr>
          <w:rFonts w:ascii="Traditional Arabic" w:hAnsi="Traditional Arabic" w:cs="Traditional Arabic"/>
          <w:sz w:val="32"/>
          <w:szCs w:val="32"/>
          <w:rtl/>
        </w:rPr>
        <w:t xml:space="preserve">ا اللحم والدم والعصب والحس وهي </w:t>
      </w:r>
      <w:r w:rsidR="006D2CEF" w:rsidRPr="006069A9">
        <w:rPr>
          <w:rFonts w:ascii="Traditional Arabic" w:hAnsi="Traditional Arabic" w:cs="Traditional Arabic"/>
          <w:sz w:val="32"/>
          <w:szCs w:val="32"/>
          <w:rtl/>
        </w:rPr>
        <w:t xml:space="preserve">أساس البناء الذى تقف عليه </w:t>
      </w:r>
      <w:r w:rsidR="006D2CEF" w:rsidRPr="006069A9">
        <w:rPr>
          <w:rFonts w:ascii="Traditional Arabic" w:hAnsi="Traditional Arabic" w:cs="Traditional Arabic"/>
          <w:sz w:val="32"/>
          <w:szCs w:val="32"/>
          <w:rtl/>
        </w:rPr>
        <w:lastRenderedPageBreak/>
        <w:t xml:space="preserve">بعد ذلك </w:t>
      </w:r>
      <w:r w:rsidR="00901C20" w:rsidRPr="006069A9">
        <w:rPr>
          <w:rFonts w:ascii="Traditional Arabic" w:hAnsi="Traditional Arabic" w:cs="Traditional Arabic"/>
          <w:sz w:val="32"/>
          <w:szCs w:val="32"/>
          <w:rtl/>
        </w:rPr>
        <w:t xml:space="preserve">الصورة الذى تتجلى </w:t>
      </w:r>
      <w:r w:rsidR="000675BB" w:rsidRPr="006069A9">
        <w:rPr>
          <w:rFonts w:ascii="Traditional Arabic" w:hAnsi="Traditional Arabic" w:cs="Traditional Arabic"/>
          <w:sz w:val="32"/>
          <w:szCs w:val="32"/>
          <w:rtl/>
        </w:rPr>
        <w:t>روعتها في العواطف المشبوبة،</w:t>
      </w:r>
      <w:r w:rsidR="000105BB" w:rsidRPr="006069A9">
        <w:rPr>
          <w:rFonts w:ascii="Traditional Arabic" w:hAnsi="Traditional Arabic" w:cs="Traditional Arabic"/>
          <w:sz w:val="32"/>
          <w:szCs w:val="32"/>
          <w:rtl/>
        </w:rPr>
        <w:t xml:space="preserve"> والخيالات </w:t>
      </w:r>
      <w:r w:rsidR="000675BB" w:rsidRPr="006069A9">
        <w:rPr>
          <w:rFonts w:ascii="Traditional Arabic" w:hAnsi="Traditional Arabic" w:cs="Traditional Arabic"/>
          <w:sz w:val="32"/>
          <w:szCs w:val="32"/>
          <w:rtl/>
        </w:rPr>
        <w:t>الملحقة،</w:t>
      </w:r>
      <w:r w:rsidR="00CB6D33" w:rsidRPr="006069A9">
        <w:rPr>
          <w:rFonts w:ascii="Traditional Arabic" w:hAnsi="Traditional Arabic" w:cs="Traditional Arabic"/>
          <w:sz w:val="32"/>
          <w:szCs w:val="32"/>
          <w:rtl/>
        </w:rPr>
        <w:t xml:space="preserve"> </w:t>
      </w:r>
      <w:r w:rsidR="000675BB" w:rsidRPr="006069A9">
        <w:rPr>
          <w:rFonts w:ascii="Traditional Arabic" w:hAnsi="Traditional Arabic" w:cs="Traditional Arabic"/>
          <w:sz w:val="32"/>
          <w:szCs w:val="32"/>
          <w:rtl/>
        </w:rPr>
        <w:t>والمعاني الجميل،</w:t>
      </w:r>
      <w:r w:rsidR="00E13AFF" w:rsidRPr="006069A9">
        <w:rPr>
          <w:rFonts w:ascii="Traditional Arabic" w:hAnsi="Traditional Arabic" w:cs="Traditional Arabic"/>
          <w:sz w:val="32"/>
          <w:szCs w:val="32"/>
          <w:rtl/>
        </w:rPr>
        <w:t xml:space="preserve"> والصياغة ال</w:t>
      </w:r>
      <w:r w:rsidR="000675BB" w:rsidRPr="006069A9">
        <w:rPr>
          <w:rFonts w:ascii="Traditional Arabic" w:hAnsi="Traditional Arabic" w:cs="Traditional Arabic"/>
          <w:sz w:val="32"/>
          <w:szCs w:val="32"/>
          <w:rtl/>
        </w:rPr>
        <w:t>قوية، السبك الجيد،</w:t>
      </w:r>
      <w:r w:rsidR="005429C3" w:rsidRPr="006069A9">
        <w:rPr>
          <w:rFonts w:ascii="Traditional Arabic" w:hAnsi="Traditional Arabic" w:cs="Traditional Arabic"/>
          <w:sz w:val="32"/>
          <w:szCs w:val="32"/>
          <w:rtl/>
        </w:rPr>
        <w:t xml:space="preserve"> والإبداع </w:t>
      </w:r>
      <w:r w:rsidR="002820F8" w:rsidRPr="006069A9">
        <w:rPr>
          <w:rFonts w:ascii="Traditional Arabic" w:hAnsi="Traditional Arabic" w:cs="Traditional Arabic"/>
          <w:sz w:val="32"/>
          <w:szCs w:val="32"/>
          <w:rtl/>
        </w:rPr>
        <w:t>الرائع</w:t>
      </w:r>
      <w:r w:rsidR="002820F8" w:rsidRPr="006069A9">
        <w:rPr>
          <w:rStyle w:val="FootnoteReference"/>
          <w:rFonts w:ascii="Traditional Arabic" w:hAnsi="Traditional Arabic" w:cs="Traditional Arabic"/>
          <w:sz w:val="32"/>
          <w:szCs w:val="32"/>
          <w:rtl/>
        </w:rPr>
        <w:footnoteReference w:id="18"/>
      </w:r>
      <w:r w:rsidR="007E19F4" w:rsidRPr="006069A9">
        <w:rPr>
          <w:rFonts w:ascii="Traditional Arabic" w:hAnsi="Traditional Arabic" w:cs="Traditional Arabic"/>
          <w:sz w:val="32"/>
          <w:szCs w:val="32"/>
          <w:rtl/>
        </w:rPr>
        <w:t>.</w:t>
      </w:r>
    </w:p>
    <w:p w:rsidR="008E2E6B" w:rsidRPr="006069A9" w:rsidRDefault="007F3FCB" w:rsidP="006D58DE">
      <w:pPr>
        <w:pStyle w:val="ListParagraph"/>
        <w:tabs>
          <w:tab w:val="right" w:pos="1134"/>
        </w:tabs>
        <w:bidi/>
        <w:spacing w:line="480" w:lineRule="auto"/>
        <w:ind w:left="1134" w:firstLine="567"/>
        <w:jc w:val="both"/>
        <w:rPr>
          <w:rFonts w:ascii="Traditional Arabic" w:hAnsi="Traditional Arabic" w:cs="Traditional Arabic"/>
          <w:sz w:val="32"/>
          <w:szCs w:val="32"/>
          <w:rtl/>
        </w:rPr>
      </w:pPr>
      <w:r w:rsidRPr="006069A9">
        <w:rPr>
          <w:rFonts w:ascii="Traditional Arabic" w:hAnsi="Traditional Arabic" w:cs="Traditional Arabic"/>
          <w:sz w:val="32"/>
          <w:szCs w:val="32"/>
          <w:rtl/>
        </w:rPr>
        <w:t xml:space="preserve">العرب تعده من الفنون الجميلة التي </w:t>
      </w:r>
      <w:r w:rsidR="000675BB" w:rsidRPr="006069A9">
        <w:rPr>
          <w:rFonts w:ascii="Traditional Arabic" w:hAnsi="Traditional Arabic" w:cs="Traditional Arabic"/>
          <w:sz w:val="32"/>
          <w:szCs w:val="32"/>
          <w:rtl/>
        </w:rPr>
        <w:t>يسمونها الآداب الرفيعة،</w:t>
      </w:r>
      <w:r w:rsidR="0008141C" w:rsidRPr="006069A9">
        <w:rPr>
          <w:rFonts w:ascii="Traditional Arabic" w:hAnsi="Traditional Arabic" w:cs="Traditional Arabic"/>
          <w:sz w:val="32"/>
          <w:szCs w:val="32"/>
          <w:rtl/>
        </w:rPr>
        <w:t xml:space="preserve"> وقد اختلف العلماء في تعريفه فمنهم من جمله كلاما وأوجو</w:t>
      </w:r>
      <w:r w:rsidR="000675BB" w:rsidRPr="006069A9">
        <w:rPr>
          <w:rFonts w:ascii="Traditional Arabic" w:hAnsi="Traditional Arabic" w:cs="Traditional Arabic"/>
          <w:sz w:val="32"/>
          <w:szCs w:val="32"/>
          <w:rtl/>
        </w:rPr>
        <w:t>ده أشعره،</w:t>
      </w:r>
      <w:r w:rsidR="0008141C" w:rsidRPr="006069A9">
        <w:rPr>
          <w:rFonts w:ascii="Traditional Arabic" w:hAnsi="Traditional Arabic" w:cs="Traditional Arabic"/>
          <w:sz w:val="32"/>
          <w:szCs w:val="32"/>
          <w:rtl/>
        </w:rPr>
        <w:t xml:space="preserve"> ولم يشترط له وزنا ولا </w:t>
      </w:r>
      <w:r w:rsidR="000675BB" w:rsidRPr="006069A9">
        <w:rPr>
          <w:rFonts w:ascii="Traditional Arabic" w:hAnsi="Traditional Arabic" w:cs="Traditional Arabic"/>
          <w:sz w:val="32"/>
          <w:szCs w:val="32"/>
          <w:rtl/>
        </w:rPr>
        <w:t>قافية،</w:t>
      </w:r>
      <w:r w:rsidR="00A3278A" w:rsidRPr="006069A9">
        <w:rPr>
          <w:rFonts w:ascii="Traditional Arabic" w:hAnsi="Traditional Arabic" w:cs="Traditional Arabic"/>
          <w:sz w:val="32"/>
          <w:szCs w:val="32"/>
          <w:rtl/>
        </w:rPr>
        <w:t xml:space="preserve"> ويدخل فيه حينئذ ما يشبه أن يس</w:t>
      </w:r>
      <w:r w:rsidR="000675BB" w:rsidRPr="006069A9">
        <w:rPr>
          <w:rFonts w:ascii="Traditional Arabic" w:hAnsi="Traditional Arabic" w:cs="Traditional Arabic"/>
          <w:sz w:val="32"/>
          <w:szCs w:val="32"/>
          <w:rtl/>
        </w:rPr>
        <w:t>مى شعرا منثورا من حكمة أو مثل،</w:t>
      </w:r>
      <w:r w:rsidR="00885929" w:rsidRPr="006069A9">
        <w:rPr>
          <w:rFonts w:ascii="Traditional Arabic" w:hAnsi="Traditional Arabic" w:cs="Traditional Arabic"/>
          <w:sz w:val="32"/>
          <w:szCs w:val="32"/>
          <w:rtl/>
        </w:rPr>
        <w:t xml:space="preserve"> يبن</w:t>
      </w:r>
      <w:r w:rsidR="000675BB" w:rsidRPr="006069A9">
        <w:rPr>
          <w:rFonts w:ascii="Traditional Arabic" w:hAnsi="Traditional Arabic" w:cs="Traditional Arabic"/>
          <w:sz w:val="32"/>
          <w:szCs w:val="32"/>
          <w:rtl/>
        </w:rPr>
        <w:t>يان غالبا علي صواب البشبيه وإ</w:t>
      </w:r>
      <w:r w:rsidR="00261DA1" w:rsidRPr="006069A9">
        <w:rPr>
          <w:rFonts w:ascii="Traditional Arabic" w:hAnsi="Traditional Arabic" w:cs="Traditional Arabic"/>
          <w:sz w:val="32"/>
          <w:szCs w:val="32"/>
          <w:rtl/>
        </w:rPr>
        <w:t>يجاز اللفظ</w:t>
      </w:r>
      <w:r w:rsidR="0006261B" w:rsidRPr="006069A9">
        <w:rPr>
          <w:rFonts w:ascii="Traditional Arabic" w:hAnsi="Traditional Arabic" w:cs="Traditional Arabic"/>
          <w:sz w:val="32"/>
          <w:szCs w:val="32"/>
          <w:rtl/>
        </w:rPr>
        <w:t xml:space="preserve"> و لطف ال</w:t>
      </w:r>
      <w:r w:rsidR="000675BB" w:rsidRPr="006069A9">
        <w:rPr>
          <w:rFonts w:ascii="Traditional Arabic" w:hAnsi="Traditional Arabic" w:cs="Traditional Arabic"/>
          <w:sz w:val="32"/>
          <w:szCs w:val="32"/>
          <w:rtl/>
        </w:rPr>
        <w:t>تصور،</w:t>
      </w:r>
      <w:r w:rsidR="00BF15DA" w:rsidRPr="006069A9">
        <w:rPr>
          <w:rFonts w:ascii="Traditional Arabic" w:hAnsi="Traditional Arabic" w:cs="Traditional Arabic"/>
          <w:sz w:val="32"/>
          <w:szCs w:val="32"/>
          <w:rtl/>
        </w:rPr>
        <w:t xml:space="preserve"> و منهم من اشترط </w:t>
      </w:r>
      <w:r w:rsidR="000675BB" w:rsidRPr="006069A9">
        <w:rPr>
          <w:rFonts w:ascii="Traditional Arabic" w:hAnsi="Traditional Arabic" w:cs="Traditional Arabic"/>
          <w:sz w:val="32"/>
          <w:szCs w:val="32"/>
          <w:rtl/>
        </w:rPr>
        <w:t>فيه الوزن دون القافية،</w:t>
      </w:r>
      <w:r w:rsidR="00942572" w:rsidRPr="006069A9">
        <w:rPr>
          <w:rFonts w:ascii="Traditional Arabic" w:hAnsi="Traditional Arabic" w:cs="Traditional Arabic"/>
          <w:sz w:val="32"/>
          <w:szCs w:val="32"/>
          <w:rtl/>
        </w:rPr>
        <w:t xml:space="preserve"> ومنهم من جعله موزونا مقفى وأ</w:t>
      </w:r>
      <w:r w:rsidR="004E36DA">
        <w:rPr>
          <w:rFonts w:ascii="Traditional Arabic" w:hAnsi="Traditional Arabic" w:cs="Traditional Arabic"/>
          <w:sz w:val="32"/>
          <w:szCs w:val="32"/>
          <w:rtl/>
        </w:rPr>
        <w:t>جاز تعدد القافية والجمهور عل</w:t>
      </w:r>
      <w:r w:rsidR="004E36DA">
        <w:rPr>
          <w:rFonts w:ascii="Traditional Arabic" w:hAnsi="Traditional Arabic" w:cs="Traditional Arabic" w:hint="cs"/>
          <w:sz w:val="32"/>
          <w:szCs w:val="32"/>
          <w:rtl/>
        </w:rPr>
        <w:t>ى</w:t>
      </w:r>
      <w:r w:rsidR="008E2E6B" w:rsidRPr="006069A9">
        <w:rPr>
          <w:rFonts w:ascii="Traditional Arabic" w:hAnsi="Traditional Arabic" w:cs="Traditional Arabic"/>
          <w:sz w:val="32"/>
          <w:szCs w:val="32"/>
          <w:rtl/>
        </w:rPr>
        <w:t xml:space="preserve"> اشترط الوزن ووحدة القافية. </w:t>
      </w:r>
      <w:r w:rsidR="00703641" w:rsidRPr="006069A9">
        <w:rPr>
          <w:rFonts w:ascii="Traditional Arabic" w:hAnsi="Traditional Arabic" w:cs="Traditional Arabic"/>
          <w:sz w:val="32"/>
          <w:szCs w:val="32"/>
          <w:rtl/>
        </w:rPr>
        <w:t xml:space="preserve">قال صاحب المقدمة (الشعر </w:t>
      </w:r>
      <w:r w:rsidR="004E36DA">
        <w:rPr>
          <w:rFonts w:ascii="Traditional Arabic" w:hAnsi="Traditional Arabic" w:cs="Traditional Arabic"/>
          <w:sz w:val="32"/>
          <w:szCs w:val="32"/>
          <w:rtl/>
        </w:rPr>
        <w:t>هو الكلام المبني عل</w:t>
      </w:r>
      <w:r w:rsidR="004E36DA">
        <w:rPr>
          <w:rFonts w:ascii="Traditional Arabic" w:hAnsi="Traditional Arabic" w:cs="Traditional Arabic" w:hint="cs"/>
          <w:sz w:val="32"/>
          <w:szCs w:val="32"/>
          <w:rtl/>
        </w:rPr>
        <w:t>ى</w:t>
      </w:r>
      <w:r w:rsidR="00B245A4" w:rsidRPr="006069A9">
        <w:rPr>
          <w:rFonts w:ascii="Traditional Arabic" w:hAnsi="Traditional Arabic" w:cs="Traditional Arabic"/>
          <w:sz w:val="32"/>
          <w:szCs w:val="32"/>
          <w:rtl/>
        </w:rPr>
        <w:t xml:space="preserve"> الاستعارة </w:t>
      </w:r>
      <w:r w:rsidR="000675BB" w:rsidRPr="006069A9">
        <w:rPr>
          <w:rFonts w:ascii="Traditional Arabic" w:hAnsi="Traditional Arabic" w:cs="Traditional Arabic"/>
          <w:sz w:val="32"/>
          <w:szCs w:val="32"/>
          <w:rtl/>
        </w:rPr>
        <w:t>والأوصاف،</w:t>
      </w:r>
      <w:r w:rsidR="000B7659" w:rsidRPr="006069A9">
        <w:rPr>
          <w:rFonts w:ascii="Traditional Arabic" w:hAnsi="Traditional Arabic" w:cs="Traditional Arabic"/>
          <w:sz w:val="32"/>
          <w:szCs w:val="32"/>
          <w:rtl/>
        </w:rPr>
        <w:t xml:space="preserve"> المفصل بأجزاء </w:t>
      </w:r>
      <w:r w:rsidR="00C179A6" w:rsidRPr="006069A9">
        <w:rPr>
          <w:rFonts w:ascii="Traditional Arabic" w:hAnsi="Traditional Arabic" w:cs="Traditional Arabic"/>
          <w:sz w:val="32"/>
          <w:szCs w:val="32"/>
          <w:rtl/>
        </w:rPr>
        <w:t xml:space="preserve">متفقة في الوزن والوي مستقل كل جزء </w:t>
      </w:r>
      <w:r w:rsidR="000675BB" w:rsidRPr="006069A9">
        <w:rPr>
          <w:rFonts w:ascii="Traditional Arabic" w:hAnsi="Traditional Arabic" w:cs="Traditional Arabic"/>
          <w:sz w:val="32"/>
          <w:szCs w:val="32"/>
          <w:rtl/>
        </w:rPr>
        <w:t>منها عما قبله وبعده،</w:t>
      </w:r>
      <w:r w:rsidR="00356D9D" w:rsidRPr="006069A9">
        <w:rPr>
          <w:rFonts w:ascii="Traditional Arabic" w:hAnsi="Traditional Arabic" w:cs="Traditional Arabic"/>
          <w:sz w:val="32"/>
          <w:szCs w:val="32"/>
          <w:rtl/>
        </w:rPr>
        <w:t xml:space="preserve"> الجاري على أساليب العرب المخصوصة). </w:t>
      </w:r>
    </w:p>
    <w:p w:rsidR="00795916" w:rsidRDefault="00795916" w:rsidP="006D58DE">
      <w:pPr>
        <w:pStyle w:val="ListParagraph"/>
        <w:tabs>
          <w:tab w:val="right" w:pos="1134"/>
        </w:tabs>
        <w:bidi/>
        <w:spacing w:line="480" w:lineRule="auto"/>
        <w:ind w:left="1134" w:firstLine="567"/>
        <w:jc w:val="both"/>
        <w:rPr>
          <w:rFonts w:ascii="Traditional Arabic" w:hAnsi="Traditional Arabic" w:cs="Traditional Arabic"/>
          <w:sz w:val="32"/>
          <w:szCs w:val="32"/>
          <w:rtl/>
        </w:rPr>
      </w:pPr>
      <w:r w:rsidRPr="006069A9">
        <w:rPr>
          <w:rFonts w:ascii="Traditional Arabic" w:hAnsi="Traditional Arabic" w:cs="Traditional Arabic"/>
          <w:sz w:val="32"/>
          <w:szCs w:val="32"/>
          <w:rtl/>
        </w:rPr>
        <w:t xml:space="preserve">الشعر </w:t>
      </w:r>
      <w:r w:rsidR="00C70232">
        <w:rPr>
          <w:rFonts w:ascii="Traditional Arabic" w:hAnsi="Traditional Arabic" w:cs="Traditional Arabic"/>
          <w:sz w:val="32"/>
          <w:szCs w:val="32"/>
          <w:rtl/>
        </w:rPr>
        <w:t>متفقون</w:t>
      </w:r>
      <w:r w:rsidR="00556E79" w:rsidRPr="006069A9">
        <w:rPr>
          <w:rFonts w:ascii="Traditional Arabic" w:hAnsi="Traditional Arabic" w:cs="Traditional Arabic"/>
          <w:sz w:val="32"/>
          <w:szCs w:val="32"/>
          <w:rtl/>
        </w:rPr>
        <w:t xml:space="preserve"> على أنه لا يكون </w:t>
      </w:r>
      <w:r w:rsidR="00C70232">
        <w:rPr>
          <w:rFonts w:ascii="Traditional Arabic" w:hAnsi="Traditional Arabic" w:cs="Traditional Arabic" w:hint="cs"/>
          <w:sz w:val="32"/>
          <w:szCs w:val="32"/>
          <w:rtl/>
        </w:rPr>
        <w:t>ال</w:t>
      </w:r>
      <w:r w:rsidR="00556E79" w:rsidRPr="006069A9">
        <w:rPr>
          <w:rFonts w:ascii="Traditional Arabic" w:hAnsi="Traditional Arabic" w:cs="Traditional Arabic"/>
          <w:sz w:val="32"/>
          <w:szCs w:val="32"/>
          <w:rtl/>
        </w:rPr>
        <w:t>شعرا</w:t>
      </w:r>
      <w:r w:rsidR="00C70232">
        <w:rPr>
          <w:rFonts w:ascii="Traditional Arabic" w:hAnsi="Traditional Arabic" w:cs="Traditional Arabic" w:hint="cs"/>
          <w:sz w:val="32"/>
          <w:szCs w:val="32"/>
          <w:rtl/>
        </w:rPr>
        <w:t>ء</w:t>
      </w:r>
      <w:r w:rsidR="00556E79" w:rsidRPr="006069A9">
        <w:rPr>
          <w:rFonts w:ascii="Traditional Arabic" w:hAnsi="Traditional Arabic" w:cs="Traditional Arabic"/>
          <w:sz w:val="32"/>
          <w:szCs w:val="32"/>
          <w:rtl/>
        </w:rPr>
        <w:t xml:space="preserve"> إلا إذا كان </w:t>
      </w:r>
      <w:r w:rsidR="00C70232">
        <w:rPr>
          <w:rFonts w:ascii="Traditional Arabic" w:hAnsi="Traditional Arabic" w:cs="Traditional Arabic"/>
          <w:sz w:val="32"/>
          <w:szCs w:val="32"/>
          <w:rtl/>
        </w:rPr>
        <w:t>صادرا عن الطبع</w:t>
      </w:r>
      <w:r w:rsidR="00792B56" w:rsidRPr="006069A9">
        <w:rPr>
          <w:rFonts w:ascii="Traditional Arabic" w:hAnsi="Traditional Arabic" w:cs="Traditional Arabic"/>
          <w:sz w:val="32"/>
          <w:szCs w:val="32"/>
          <w:rtl/>
        </w:rPr>
        <w:t xml:space="preserve"> بهذا البهاء من الجمال </w:t>
      </w:r>
      <w:r w:rsidR="00C70232">
        <w:rPr>
          <w:rFonts w:ascii="Traditional Arabic" w:hAnsi="Traditional Arabic" w:cs="Traditional Arabic"/>
          <w:sz w:val="32"/>
          <w:szCs w:val="32"/>
          <w:rtl/>
        </w:rPr>
        <w:t>الفن و لطف ال</w:t>
      </w:r>
      <w:r w:rsidR="00C70232">
        <w:rPr>
          <w:rFonts w:ascii="Traditional Arabic" w:hAnsi="Traditional Arabic" w:cs="Traditional Arabic" w:hint="cs"/>
          <w:sz w:val="32"/>
          <w:szCs w:val="32"/>
          <w:rtl/>
        </w:rPr>
        <w:t>خيال</w:t>
      </w:r>
      <w:r w:rsidR="00FC062C" w:rsidRPr="006069A9">
        <w:rPr>
          <w:rFonts w:ascii="Traditional Arabic" w:hAnsi="Traditional Arabic" w:cs="Traditional Arabic"/>
          <w:sz w:val="32"/>
          <w:szCs w:val="32"/>
          <w:rtl/>
        </w:rPr>
        <w:t xml:space="preserve">. </w:t>
      </w:r>
      <w:r w:rsidR="00C70232">
        <w:rPr>
          <w:rFonts w:ascii="Traditional Arabic" w:hAnsi="Traditional Arabic" w:cs="Traditional Arabic"/>
          <w:sz w:val="32"/>
          <w:szCs w:val="32"/>
          <w:rtl/>
        </w:rPr>
        <w:t>فكذلك الش</w:t>
      </w:r>
      <w:r w:rsidR="00C70232">
        <w:rPr>
          <w:rFonts w:ascii="Traditional Arabic" w:hAnsi="Traditional Arabic" w:cs="Traditional Arabic" w:hint="cs"/>
          <w:sz w:val="32"/>
          <w:szCs w:val="32"/>
          <w:rtl/>
        </w:rPr>
        <w:t>عراء</w:t>
      </w:r>
      <w:r w:rsidR="004E39C8" w:rsidRPr="006069A9">
        <w:rPr>
          <w:rFonts w:ascii="Traditional Arabic" w:hAnsi="Traditional Arabic" w:cs="Traditional Arabic"/>
          <w:sz w:val="32"/>
          <w:szCs w:val="32"/>
          <w:rtl/>
        </w:rPr>
        <w:t xml:space="preserve"> يحمل إلى خيالك في تماثيل ألفاظه صور الأشياء </w:t>
      </w:r>
      <w:r w:rsidR="00C70232">
        <w:rPr>
          <w:rFonts w:ascii="Traditional Arabic" w:hAnsi="Traditional Arabic" w:cs="Traditional Arabic"/>
          <w:sz w:val="32"/>
          <w:szCs w:val="32"/>
          <w:rtl/>
        </w:rPr>
        <w:t>متجلية في أزيائه</w:t>
      </w:r>
      <w:r w:rsidR="00172A07" w:rsidRPr="006069A9">
        <w:rPr>
          <w:rFonts w:ascii="Traditional Arabic" w:hAnsi="Traditional Arabic" w:cs="Traditional Arabic"/>
          <w:sz w:val="32"/>
          <w:szCs w:val="32"/>
          <w:rtl/>
        </w:rPr>
        <w:t xml:space="preserve"> الطبيعة, حتى لتكاد تراها ماثلة بين عينك</w:t>
      </w:r>
      <w:r w:rsidR="00A84A20" w:rsidRPr="006069A9">
        <w:rPr>
          <w:rStyle w:val="FootnoteReference"/>
          <w:rFonts w:ascii="Traditional Arabic" w:hAnsi="Traditional Arabic" w:cs="Traditional Arabic"/>
          <w:sz w:val="32"/>
          <w:szCs w:val="32"/>
          <w:rtl/>
        </w:rPr>
        <w:footnoteReference w:id="19"/>
      </w:r>
      <w:r w:rsidR="00172A07" w:rsidRPr="006069A9">
        <w:rPr>
          <w:rFonts w:ascii="Traditional Arabic" w:hAnsi="Traditional Arabic" w:cs="Traditional Arabic"/>
          <w:sz w:val="32"/>
          <w:szCs w:val="32"/>
          <w:rtl/>
        </w:rPr>
        <w:t>.</w:t>
      </w:r>
    </w:p>
    <w:p w:rsidR="007C09C9" w:rsidRDefault="007C09C9" w:rsidP="001A7EA7">
      <w:pPr>
        <w:tabs>
          <w:tab w:val="right" w:pos="1134"/>
        </w:tabs>
        <w:bidi/>
        <w:spacing w:line="480" w:lineRule="auto"/>
        <w:ind w:left="1134"/>
        <w:jc w:val="both"/>
        <w:rPr>
          <w:rFonts w:ascii="Traditional Arabic" w:hAnsi="Traditional Arabic" w:cs="Traditional Arabic"/>
          <w:b/>
          <w:bCs/>
          <w:sz w:val="32"/>
          <w:szCs w:val="32"/>
          <w:rtl/>
        </w:rPr>
      </w:pPr>
      <w:r w:rsidRPr="007C09C9">
        <w:rPr>
          <w:rFonts w:ascii="Traditional Arabic" w:hAnsi="Traditional Arabic" w:cs="Traditional Arabic" w:hint="cs"/>
          <w:b/>
          <w:bCs/>
          <w:sz w:val="32"/>
          <w:szCs w:val="32"/>
          <w:rtl/>
        </w:rPr>
        <w:lastRenderedPageBreak/>
        <w:t>أقسام الشعر:</w:t>
      </w:r>
    </w:p>
    <w:p w:rsidR="007C09C9" w:rsidRDefault="007C09C9" w:rsidP="006D58DE">
      <w:pPr>
        <w:tabs>
          <w:tab w:val="right" w:pos="1134"/>
        </w:tabs>
        <w:bidi/>
        <w:spacing w:line="480" w:lineRule="auto"/>
        <w:ind w:left="1134"/>
        <w:jc w:val="both"/>
        <w:rPr>
          <w:rFonts w:ascii="Traditional Arabic" w:hAnsi="Traditional Arabic" w:cs="Traditional Arabic"/>
          <w:sz w:val="32"/>
          <w:szCs w:val="32"/>
          <w:rtl/>
        </w:rPr>
      </w:pPr>
      <w:r>
        <w:rPr>
          <w:rFonts w:ascii="Traditional Arabic" w:hAnsi="Traditional Arabic" w:cs="Traditional Arabic" w:hint="cs"/>
          <w:sz w:val="32"/>
          <w:szCs w:val="32"/>
          <w:rtl/>
        </w:rPr>
        <w:t>يقسم الشعر عند طاح حسين و أحمد الشبيب إلي ثلاثة أنواع</w:t>
      </w:r>
      <w:r w:rsidR="00B950BD">
        <w:rPr>
          <w:rStyle w:val="FootnoteReference"/>
          <w:rFonts w:ascii="Traditional Arabic" w:hAnsi="Traditional Arabic" w:cs="Traditional Arabic"/>
          <w:sz w:val="32"/>
          <w:szCs w:val="32"/>
          <w:rtl/>
        </w:rPr>
        <w:footnoteReference w:id="20"/>
      </w:r>
      <w:r>
        <w:rPr>
          <w:rFonts w:ascii="Traditional Arabic" w:hAnsi="Traditional Arabic" w:cs="Traditional Arabic" w:hint="cs"/>
          <w:sz w:val="32"/>
          <w:szCs w:val="32"/>
          <w:rtl/>
        </w:rPr>
        <w:t xml:space="preserve"> :</w:t>
      </w:r>
    </w:p>
    <w:p w:rsidR="007C09C9" w:rsidRPr="00CC2EF1" w:rsidRDefault="007C09C9" w:rsidP="00AE0020">
      <w:pPr>
        <w:pStyle w:val="ListParagraph"/>
        <w:numPr>
          <w:ilvl w:val="0"/>
          <w:numId w:val="43"/>
        </w:numPr>
        <w:tabs>
          <w:tab w:val="right" w:pos="1134"/>
        </w:tabs>
        <w:bidi/>
        <w:spacing w:line="480" w:lineRule="auto"/>
        <w:jc w:val="both"/>
        <w:rPr>
          <w:rFonts w:ascii="Traditional Arabic" w:hAnsi="Traditional Arabic" w:cs="Traditional Arabic"/>
          <w:b/>
          <w:bCs/>
          <w:sz w:val="32"/>
          <w:szCs w:val="32"/>
        </w:rPr>
      </w:pPr>
      <w:r w:rsidRPr="00CC2EF1">
        <w:rPr>
          <w:rFonts w:ascii="Traditional Arabic" w:hAnsi="Traditional Arabic" w:cs="Traditional Arabic" w:hint="cs"/>
          <w:b/>
          <w:bCs/>
          <w:sz w:val="32"/>
          <w:szCs w:val="32"/>
          <w:rtl/>
        </w:rPr>
        <w:t xml:space="preserve">الشعر القصصي </w:t>
      </w:r>
    </w:p>
    <w:p w:rsidR="00B617CC" w:rsidRDefault="007C09C9" w:rsidP="00F7697E">
      <w:pPr>
        <w:pStyle w:val="ListParagraph"/>
        <w:tabs>
          <w:tab w:val="right" w:pos="1134"/>
        </w:tabs>
        <w:bidi/>
        <w:spacing w:line="480" w:lineRule="auto"/>
        <w:ind w:left="1494"/>
        <w:jc w:val="both"/>
        <w:rPr>
          <w:rFonts w:ascii="Traditional Arabic" w:hAnsi="Traditional Arabic" w:cs="Traditional Arabic"/>
          <w:sz w:val="32"/>
          <w:szCs w:val="32"/>
          <w:rtl/>
        </w:rPr>
      </w:pPr>
      <w:r>
        <w:rPr>
          <w:rFonts w:ascii="Traditional Arabic" w:hAnsi="Traditional Arabic" w:cs="Traditional Arabic" w:hint="cs"/>
          <w:sz w:val="32"/>
          <w:szCs w:val="32"/>
          <w:rtl/>
        </w:rPr>
        <w:t>هو عبارة من سرد الواقائع في</w:t>
      </w:r>
      <w:r w:rsidR="004E36DA">
        <w:rPr>
          <w:rFonts w:ascii="Traditional Arabic" w:hAnsi="Traditional Arabic" w:cs="Traditional Arabic" w:hint="cs"/>
          <w:sz w:val="32"/>
          <w:szCs w:val="32"/>
          <w:rtl/>
        </w:rPr>
        <w:t xml:space="preserve"> الشعر (موازنه أو غير موزون) على</w:t>
      </w:r>
      <w:r>
        <w:rPr>
          <w:rFonts w:ascii="Traditional Arabic" w:hAnsi="Traditional Arabic" w:cs="Traditional Arabic" w:hint="cs"/>
          <w:sz w:val="32"/>
          <w:szCs w:val="32"/>
          <w:rtl/>
        </w:rPr>
        <w:t xml:space="preserve"> سبيل القصة، وأكثرها الدينية، و أبطلها الآلهة و معظم حوادث في القصة </w:t>
      </w:r>
      <w:r w:rsidR="00B950BD">
        <w:rPr>
          <w:rFonts w:ascii="Traditional Arabic" w:hAnsi="Traditional Arabic" w:cs="Traditional Arabic" w:hint="cs"/>
          <w:sz w:val="32"/>
          <w:szCs w:val="32"/>
          <w:rtl/>
        </w:rPr>
        <w:t>تساق مقدتها و مناظرها و ينطق أشخاص. و أيضا نوع من الرواية ذات الطبيعة الموضوعية. في الشكل قصيدة طويلة تحكي أحداث الأحداث التارخية، و يتم ترتبيها في شكل قصص بطولية يتم غناؤها. مثل إلياذة و أودس لهمروس، المهابراتا و شهانمة الفردوس</w:t>
      </w:r>
      <w:r w:rsidR="00F7697E">
        <w:rPr>
          <w:rStyle w:val="FootnoteReference"/>
          <w:rFonts w:ascii="Traditional Arabic" w:hAnsi="Traditional Arabic" w:cs="Traditional Arabic"/>
          <w:sz w:val="32"/>
          <w:szCs w:val="32"/>
          <w:rtl/>
        </w:rPr>
        <w:footnoteReference w:id="21"/>
      </w:r>
      <w:r w:rsidR="00B950BD">
        <w:rPr>
          <w:rFonts w:ascii="Traditional Arabic" w:hAnsi="Traditional Arabic" w:cs="Traditional Arabic" w:hint="cs"/>
          <w:sz w:val="32"/>
          <w:szCs w:val="32"/>
          <w:rtl/>
        </w:rPr>
        <w:t>.</w:t>
      </w:r>
    </w:p>
    <w:p w:rsidR="00CC2EF1" w:rsidRPr="00CC2EF1" w:rsidRDefault="00CC2EF1" w:rsidP="00AE0020">
      <w:pPr>
        <w:pStyle w:val="ListParagraph"/>
        <w:numPr>
          <w:ilvl w:val="0"/>
          <w:numId w:val="43"/>
        </w:numPr>
        <w:tabs>
          <w:tab w:val="right" w:pos="1134"/>
        </w:tabs>
        <w:bidi/>
        <w:spacing w:line="480" w:lineRule="auto"/>
        <w:jc w:val="both"/>
        <w:rPr>
          <w:rFonts w:ascii="Traditional Arabic" w:hAnsi="Traditional Arabic" w:cs="Traditional Arabic"/>
          <w:b/>
          <w:bCs/>
          <w:sz w:val="32"/>
          <w:szCs w:val="32"/>
        </w:rPr>
      </w:pPr>
      <w:r w:rsidRPr="00CC2EF1">
        <w:rPr>
          <w:rFonts w:ascii="Traditional Arabic" w:hAnsi="Traditional Arabic" w:cs="Traditional Arabic" w:hint="cs"/>
          <w:b/>
          <w:bCs/>
          <w:sz w:val="32"/>
          <w:szCs w:val="32"/>
          <w:rtl/>
        </w:rPr>
        <w:t>الشعر الغنائ</w:t>
      </w:r>
    </w:p>
    <w:p w:rsidR="00CC2EF1" w:rsidRDefault="00CC2EF1" w:rsidP="006D58DE">
      <w:pPr>
        <w:pStyle w:val="ListParagraph"/>
        <w:tabs>
          <w:tab w:val="right" w:pos="1134"/>
        </w:tabs>
        <w:bidi/>
        <w:spacing w:line="480" w:lineRule="auto"/>
        <w:ind w:left="1494"/>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هو عبارة عن الشعر بالموسقي بوضع الأوزان الجديدة، وقد يحتوي هذا الشعر المدح و الحماسة و الفخر و الرثاء. وهو الذي يصف فيه الشاعر ما يحس به من خواطف، وما يخبش في نفسه من خوالج، من الحب و بعض، و فرح و حزن، و غضب و رضي</w:t>
      </w:r>
      <w:r w:rsidR="00B617CC">
        <w:rPr>
          <w:rStyle w:val="FootnoteReference"/>
          <w:rFonts w:ascii="Traditional Arabic" w:hAnsi="Traditional Arabic" w:cs="Traditional Arabic"/>
          <w:sz w:val="32"/>
          <w:szCs w:val="32"/>
          <w:rtl/>
        </w:rPr>
        <w:footnoteReference w:id="22"/>
      </w:r>
      <w:r>
        <w:rPr>
          <w:rFonts w:ascii="Traditional Arabic" w:hAnsi="Traditional Arabic" w:cs="Traditional Arabic" w:hint="cs"/>
          <w:sz w:val="32"/>
          <w:szCs w:val="32"/>
          <w:rtl/>
        </w:rPr>
        <w:t>.</w:t>
      </w:r>
    </w:p>
    <w:p w:rsidR="007C09C9" w:rsidRDefault="00CC2EF1" w:rsidP="00AE0020">
      <w:pPr>
        <w:pStyle w:val="ListParagraph"/>
        <w:numPr>
          <w:ilvl w:val="0"/>
          <w:numId w:val="44"/>
        </w:numPr>
        <w:tabs>
          <w:tab w:val="right" w:pos="1134"/>
        </w:tabs>
        <w:bidi/>
        <w:spacing w:line="480" w:lineRule="auto"/>
        <w:ind w:left="1559"/>
        <w:jc w:val="both"/>
        <w:rPr>
          <w:rFonts w:ascii="Traditional Arabic" w:hAnsi="Traditional Arabic" w:cs="Traditional Arabic"/>
          <w:b/>
          <w:bCs/>
          <w:sz w:val="32"/>
          <w:szCs w:val="32"/>
          <w:lang w:val="id-ID"/>
        </w:rPr>
      </w:pPr>
      <w:r>
        <w:rPr>
          <w:rFonts w:ascii="Traditional Arabic" w:hAnsi="Traditional Arabic" w:cs="Traditional Arabic" w:hint="cs"/>
          <w:b/>
          <w:bCs/>
          <w:sz w:val="32"/>
          <w:szCs w:val="32"/>
          <w:rtl/>
          <w:lang w:val="id-ID"/>
        </w:rPr>
        <w:t>الشعر التمثيل</w:t>
      </w:r>
      <w:r w:rsidR="00C70232">
        <w:rPr>
          <w:rFonts w:ascii="Traditional Arabic" w:hAnsi="Traditional Arabic" w:cs="Traditional Arabic" w:hint="cs"/>
          <w:b/>
          <w:bCs/>
          <w:sz w:val="32"/>
          <w:szCs w:val="32"/>
          <w:rtl/>
          <w:lang w:val="id-ID"/>
        </w:rPr>
        <w:t>ي</w:t>
      </w:r>
    </w:p>
    <w:p w:rsidR="001A7EA7" w:rsidRDefault="00894420" w:rsidP="001A7EA7">
      <w:pPr>
        <w:pStyle w:val="ListParagraph"/>
        <w:tabs>
          <w:tab w:val="right" w:pos="1134"/>
        </w:tabs>
        <w:bidi/>
        <w:spacing w:line="480" w:lineRule="auto"/>
        <w:ind w:left="1559"/>
        <w:jc w:val="both"/>
        <w:rPr>
          <w:rFonts w:ascii="Traditional Arabic" w:hAnsi="Traditional Arabic" w:cs="Traditional Arabic"/>
          <w:sz w:val="32"/>
          <w:szCs w:val="32"/>
          <w:rtl/>
          <w:lang w:val="id-ID"/>
        </w:rPr>
      </w:pPr>
      <w:r>
        <w:rPr>
          <w:rFonts w:ascii="Traditional Arabic" w:hAnsi="Traditional Arabic" w:cs="Traditional Arabic" w:hint="cs"/>
          <w:sz w:val="32"/>
          <w:szCs w:val="32"/>
          <w:rtl/>
          <w:lang w:val="id-ID"/>
        </w:rPr>
        <w:t xml:space="preserve">هو الشعر الذي عبر عن تحرك العواطف و تمثيل العواطف و تمديح الشاجعين و تفخير الأبطالين و تعبيره بالمشاهد التمثيل لتكون أوقع في النفس و أثبت في الذهن و أسهل في الخفظ. </w:t>
      </w:r>
      <w:r w:rsidR="008506F4">
        <w:rPr>
          <w:rFonts w:ascii="Traditional Arabic" w:hAnsi="Traditional Arabic" w:cs="Traditional Arabic" w:hint="cs"/>
          <w:sz w:val="32"/>
          <w:szCs w:val="32"/>
          <w:rtl/>
          <w:lang w:val="id-ID"/>
        </w:rPr>
        <w:t>الشعر التمثيل هو الشعر مصنوع ليتم مشاهدتها علي خشبة المسرح وهي موضوعية. لأنه محدود بالزمان و المكان، فإن عدد الأطفال ليس طويلا مثل الشعر آخر. من حيث التسليم و الحلقات التي تحتاج إلي تجميع صحيح، و يشبه هذ الشعر بالشعر القصة</w:t>
      </w:r>
      <w:r w:rsidR="00B617CC">
        <w:rPr>
          <w:rStyle w:val="FootnoteReference"/>
          <w:rFonts w:ascii="Traditional Arabic" w:hAnsi="Traditional Arabic" w:cs="Traditional Arabic"/>
          <w:sz w:val="32"/>
          <w:szCs w:val="32"/>
          <w:rtl/>
          <w:lang w:val="id-ID"/>
        </w:rPr>
        <w:footnoteReference w:id="23"/>
      </w:r>
      <w:r w:rsidR="008506F4">
        <w:rPr>
          <w:rFonts w:ascii="Traditional Arabic" w:hAnsi="Traditional Arabic" w:cs="Traditional Arabic" w:hint="cs"/>
          <w:sz w:val="32"/>
          <w:szCs w:val="32"/>
          <w:rtl/>
          <w:lang w:val="id-ID"/>
        </w:rPr>
        <w:t>.</w:t>
      </w:r>
    </w:p>
    <w:p w:rsidR="001A7EA7" w:rsidRDefault="008506F4" w:rsidP="001A7EA7">
      <w:pPr>
        <w:pStyle w:val="ListParagraph"/>
        <w:tabs>
          <w:tab w:val="right" w:pos="1134"/>
        </w:tabs>
        <w:bidi/>
        <w:spacing w:line="480" w:lineRule="auto"/>
        <w:ind w:left="1134"/>
        <w:jc w:val="both"/>
        <w:rPr>
          <w:rFonts w:ascii="Traditional Arabic" w:hAnsi="Traditional Arabic" w:cs="Traditional Arabic"/>
          <w:sz w:val="32"/>
          <w:szCs w:val="32"/>
          <w:rtl/>
          <w:lang w:val="id-ID"/>
        </w:rPr>
      </w:pPr>
      <w:r>
        <w:rPr>
          <w:rFonts w:ascii="Traditional Arabic" w:hAnsi="Traditional Arabic" w:cs="Traditional Arabic" w:hint="cs"/>
          <w:sz w:val="32"/>
          <w:szCs w:val="32"/>
          <w:rtl/>
          <w:lang w:val="id-ID"/>
        </w:rPr>
        <w:t>في الزمان الحديث، من حيث ولادة الشعر العربي</w:t>
      </w:r>
      <w:r w:rsidR="00BD0D14">
        <w:rPr>
          <w:rFonts w:ascii="Traditional Arabic" w:hAnsi="Traditional Arabic" w:cs="Traditional Arabic" w:hint="cs"/>
          <w:sz w:val="32"/>
          <w:szCs w:val="32"/>
          <w:rtl/>
          <w:lang w:val="id-ID"/>
        </w:rPr>
        <w:t xml:space="preserve"> ينقسم إلي الثلاثة</w:t>
      </w:r>
      <w:r w:rsidR="00BD0D14">
        <w:rPr>
          <w:rStyle w:val="FootnoteReference"/>
          <w:rFonts w:ascii="Traditional Arabic" w:hAnsi="Traditional Arabic" w:cs="Traditional Arabic"/>
          <w:sz w:val="32"/>
          <w:szCs w:val="32"/>
          <w:rtl/>
          <w:lang w:val="id-ID"/>
        </w:rPr>
        <w:footnoteReference w:id="24"/>
      </w:r>
      <w:r w:rsidR="00BD0D14">
        <w:rPr>
          <w:rFonts w:ascii="Traditional Arabic" w:hAnsi="Traditional Arabic" w:cs="Traditional Arabic" w:hint="cs"/>
          <w:sz w:val="32"/>
          <w:szCs w:val="32"/>
          <w:rtl/>
          <w:lang w:val="id-ID"/>
        </w:rPr>
        <w:t xml:space="preserve"> : </w:t>
      </w:r>
      <w:r>
        <w:rPr>
          <w:rFonts w:ascii="Traditional Arabic" w:hAnsi="Traditional Arabic" w:cs="Traditional Arabic" w:hint="cs"/>
          <w:sz w:val="32"/>
          <w:szCs w:val="32"/>
          <w:rtl/>
          <w:lang w:val="id-ID"/>
        </w:rPr>
        <w:t xml:space="preserve"> </w:t>
      </w:r>
    </w:p>
    <w:p w:rsidR="00BD0D14" w:rsidRDefault="00BD0D14" w:rsidP="00AE0020">
      <w:pPr>
        <w:pStyle w:val="ListParagraph"/>
        <w:numPr>
          <w:ilvl w:val="0"/>
          <w:numId w:val="45"/>
        </w:numPr>
        <w:tabs>
          <w:tab w:val="right" w:pos="1134"/>
        </w:tabs>
        <w:bidi/>
        <w:spacing w:line="480" w:lineRule="auto"/>
        <w:ind w:left="1559"/>
        <w:jc w:val="both"/>
        <w:rPr>
          <w:rFonts w:ascii="Traditional Arabic" w:hAnsi="Traditional Arabic" w:cs="Traditional Arabic"/>
          <w:b/>
          <w:bCs/>
          <w:sz w:val="32"/>
          <w:szCs w:val="32"/>
          <w:lang w:val="id-ID"/>
        </w:rPr>
      </w:pPr>
      <w:r w:rsidRPr="00BD0D14">
        <w:rPr>
          <w:rFonts w:ascii="Traditional Arabic" w:hAnsi="Traditional Arabic" w:cs="Traditional Arabic" w:hint="cs"/>
          <w:b/>
          <w:bCs/>
          <w:sz w:val="32"/>
          <w:szCs w:val="32"/>
          <w:rtl/>
          <w:lang w:val="id-ID"/>
        </w:rPr>
        <w:lastRenderedPageBreak/>
        <w:t>الشعر الملتزام</w:t>
      </w:r>
    </w:p>
    <w:p w:rsidR="00655EA7" w:rsidRDefault="00BD0D14" w:rsidP="006D58DE">
      <w:pPr>
        <w:pStyle w:val="ListParagraph"/>
        <w:tabs>
          <w:tab w:val="right" w:pos="1134"/>
        </w:tabs>
        <w:bidi/>
        <w:spacing w:line="480" w:lineRule="auto"/>
        <w:ind w:left="1559"/>
        <w:jc w:val="both"/>
        <w:rPr>
          <w:rFonts w:ascii="Traditional Arabic" w:hAnsi="Traditional Arabic" w:cs="Traditional Arabic"/>
          <w:sz w:val="32"/>
          <w:szCs w:val="32"/>
          <w:rtl/>
          <w:lang w:val="id-ID"/>
        </w:rPr>
      </w:pPr>
      <w:r>
        <w:rPr>
          <w:rFonts w:ascii="Traditional Arabic" w:hAnsi="Traditional Arabic" w:cs="Traditional Arabic" w:hint="cs"/>
          <w:sz w:val="32"/>
          <w:szCs w:val="32"/>
          <w:rtl/>
          <w:lang w:val="id-ID"/>
        </w:rPr>
        <w:t xml:space="preserve">هو الشعر </w:t>
      </w:r>
      <w:r w:rsidR="00655EA7">
        <w:rPr>
          <w:rFonts w:ascii="Traditional Arabic" w:hAnsi="Traditional Arabic" w:cs="Traditional Arabic" w:hint="cs"/>
          <w:sz w:val="32"/>
          <w:szCs w:val="32"/>
          <w:rtl/>
          <w:lang w:val="id-ID"/>
        </w:rPr>
        <w:t>مرتبط</w:t>
      </w:r>
      <w:r>
        <w:rPr>
          <w:rFonts w:ascii="Traditional Arabic" w:hAnsi="Traditional Arabic" w:cs="Traditional Arabic" w:hint="cs"/>
          <w:sz w:val="32"/>
          <w:szCs w:val="32"/>
          <w:rtl/>
          <w:lang w:val="id-ID"/>
        </w:rPr>
        <w:t xml:space="preserve"> بالقواعد الوزن</w:t>
      </w:r>
      <w:r w:rsidR="004E36DA">
        <w:rPr>
          <w:rFonts w:ascii="Traditional Arabic" w:hAnsi="Traditional Arabic" w:cs="Traditional Arabic" w:hint="cs"/>
          <w:sz w:val="32"/>
          <w:szCs w:val="32"/>
          <w:rtl/>
          <w:lang w:val="id-ID"/>
        </w:rPr>
        <w:t xml:space="preserve"> و القافية. في هذا الشكل يجب على</w:t>
      </w:r>
      <w:r>
        <w:rPr>
          <w:rFonts w:ascii="Traditional Arabic" w:hAnsi="Traditional Arabic" w:cs="Traditional Arabic" w:hint="cs"/>
          <w:sz w:val="32"/>
          <w:szCs w:val="32"/>
          <w:rtl/>
          <w:lang w:val="id-ID"/>
        </w:rPr>
        <w:t xml:space="preserve"> الشاعر عند تغيير شعره استخدام أحد من الأنواع الب</w:t>
      </w:r>
      <w:r w:rsidR="003F593F">
        <w:rPr>
          <w:rFonts w:ascii="Traditional Arabic" w:hAnsi="Traditional Arabic" w:cs="Traditional Arabic" w:hint="cs"/>
          <w:sz w:val="32"/>
          <w:szCs w:val="32"/>
          <w:rtl/>
          <w:lang w:val="id-ID"/>
        </w:rPr>
        <w:t>ح</w:t>
      </w:r>
      <w:r>
        <w:rPr>
          <w:rFonts w:ascii="Traditional Arabic" w:hAnsi="Traditional Arabic" w:cs="Traditional Arabic" w:hint="cs"/>
          <w:sz w:val="32"/>
          <w:szCs w:val="32"/>
          <w:rtl/>
          <w:lang w:val="id-ID"/>
        </w:rPr>
        <w:t xml:space="preserve">ر الموجودة، بالإضافة إلي مسألة القافية التي </w:t>
      </w:r>
      <w:r w:rsidR="004E36DA">
        <w:rPr>
          <w:rFonts w:ascii="Traditional Arabic" w:hAnsi="Traditional Arabic" w:cs="Traditional Arabic" w:hint="cs"/>
          <w:sz w:val="32"/>
          <w:szCs w:val="32"/>
          <w:rtl/>
          <w:lang w:val="id-ID"/>
        </w:rPr>
        <w:t>يجب مراعتها من أجل الحصول على</w:t>
      </w:r>
      <w:r w:rsidR="00655EA7">
        <w:rPr>
          <w:rFonts w:ascii="Traditional Arabic" w:hAnsi="Traditional Arabic" w:cs="Traditional Arabic" w:hint="cs"/>
          <w:sz w:val="32"/>
          <w:szCs w:val="32"/>
          <w:rtl/>
          <w:lang w:val="id-ID"/>
        </w:rPr>
        <w:t xml:space="preserve"> الجمال. يعرف هذا الشعر من النوع الشر التقلدي أو الجاهلي</w:t>
      </w:r>
      <w:r w:rsidR="00B617CC">
        <w:rPr>
          <w:rStyle w:val="FootnoteReference"/>
          <w:rFonts w:ascii="Traditional Arabic" w:hAnsi="Traditional Arabic" w:cs="Traditional Arabic"/>
          <w:sz w:val="32"/>
          <w:szCs w:val="32"/>
          <w:rtl/>
          <w:lang w:val="id-ID"/>
        </w:rPr>
        <w:footnoteReference w:id="25"/>
      </w:r>
      <w:r w:rsidR="00655EA7">
        <w:rPr>
          <w:rFonts w:ascii="Traditional Arabic" w:hAnsi="Traditional Arabic" w:cs="Traditional Arabic" w:hint="cs"/>
          <w:sz w:val="32"/>
          <w:szCs w:val="32"/>
          <w:rtl/>
          <w:lang w:val="id-ID"/>
        </w:rPr>
        <w:t>.</w:t>
      </w:r>
    </w:p>
    <w:p w:rsidR="0087565E" w:rsidRPr="0087565E" w:rsidRDefault="00655EA7" w:rsidP="00AE0020">
      <w:pPr>
        <w:pStyle w:val="ListParagraph"/>
        <w:numPr>
          <w:ilvl w:val="0"/>
          <w:numId w:val="45"/>
        </w:numPr>
        <w:tabs>
          <w:tab w:val="right" w:pos="1134"/>
        </w:tabs>
        <w:bidi/>
        <w:spacing w:line="480" w:lineRule="auto"/>
        <w:ind w:left="1559"/>
        <w:jc w:val="both"/>
        <w:rPr>
          <w:rFonts w:ascii="Traditional Arabic" w:hAnsi="Traditional Arabic" w:cs="Traditional Arabic"/>
          <w:sz w:val="32"/>
          <w:szCs w:val="32"/>
          <w:lang w:val="id-ID"/>
        </w:rPr>
      </w:pPr>
      <w:r w:rsidRPr="00655EA7">
        <w:rPr>
          <w:rFonts w:ascii="Traditional Arabic" w:hAnsi="Traditional Arabic" w:cs="Traditional Arabic" w:hint="cs"/>
          <w:b/>
          <w:bCs/>
          <w:sz w:val="32"/>
          <w:szCs w:val="32"/>
          <w:rtl/>
          <w:lang w:val="id-ID"/>
        </w:rPr>
        <w:t>الشعر المرسل</w:t>
      </w:r>
    </w:p>
    <w:p w:rsidR="0087565E" w:rsidRDefault="00655EA7" w:rsidP="006D58DE">
      <w:pPr>
        <w:pStyle w:val="ListParagraph"/>
        <w:tabs>
          <w:tab w:val="right" w:pos="1134"/>
        </w:tabs>
        <w:bidi/>
        <w:spacing w:line="480" w:lineRule="auto"/>
        <w:ind w:left="1559"/>
        <w:jc w:val="both"/>
        <w:rPr>
          <w:rFonts w:ascii="Traditional Arabic" w:hAnsi="Traditional Arabic" w:cs="Traditional Arabic"/>
          <w:sz w:val="32"/>
          <w:szCs w:val="32"/>
          <w:rtl/>
          <w:lang w:val="id-ID"/>
        </w:rPr>
      </w:pPr>
      <w:r>
        <w:rPr>
          <w:rFonts w:ascii="Traditional Arabic" w:hAnsi="Traditional Arabic" w:cs="Traditional Arabic" w:hint="cs"/>
          <w:sz w:val="32"/>
          <w:szCs w:val="32"/>
          <w:rtl/>
          <w:lang w:val="id-ID"/>
        </w:rPr>
        <w:t xml:space="preserve">هو الشعر مرتبط بالتفعيلات، و لكنها </w:t>
      </w:r>
      <w:r w:rsidR="0087565E">
        <w:rPr>
          <w:rFonts w:ascii="Traditional Arabic" w:hAnsi="Traditional Arabic" w:cs="Traditional Arabic" w:hint="cs"/>
          <w:sz w:val="32"/>
          <w:szCs w:val="32"/>
          <w:rtl/>
          <w:lang w:val="id-ID"/>
        </w:rPr>
        <w:t>غير ملزمة بالقواعد الوز</w:t>
      </w:r>
      <w:r w:rsidR="006D5656">
        <w:rPr>
          <w:rFonts w:ascii="Traditional Arabic" w:hAnsi="Traditional Arabic" w:cs="Traditional Arabic" w:hint="cs"/>
          <w:sz w:val="32"/>
          <w:szCs w:val="32"/>
          <w:rtl/>
          <w:lang w:val="id-ID"/>
        </w:rPr>
        <w:t>ن و القوافي. يهتم الشاعر بالتفع</w:t>
      </w:r>
      <w:r w:rsidR="0087565E">
        <w:rPr>
          <w:rFonts w:ascii="Traditional Arabic" w:hAnsi="Traditional Arabic" w:cs="Traditional Arabic" w:hint="cs"/>
          <w:sz w:val="32"/>
          <w:szCs w:val="32"/>
          <w:rtl/>
          <w:lang w:val="id-ID"/>
        </w:rPr>
        <w:t>لات فقط</w:t>
      </w:r>
      <w:r w:rsidR="00B617CC">
        <w:rPr>
          <w:rStyle w:val="FootnoteReference"/>
          <w:rFonts w:ascii="Traditional Arabic" w:hAnsi="Traditional Arabic" w:cs="Traditional Arabic"/>
          <w:sz w:val="32"/>
          <w:szCs w:val="32"/>
          <w:rtl/>
          <w:lang w:val="id-ID"/>
        </w:rPr>
        <w:footnoteReference w:id="26"/>
      </w:r>
      <w:r w:rsidR="0087565E">
        <w:rPr>
          <w:rFonts w:ascii="Traditional Arabic" w:hAnsi="Traditional Arabic" w:cs="Traditional Arabic" w:hint="cs"/>
          <w:sz w:val="32"/>
          <w:szCs w:val="32"/>
          <w:rtl/>
          <w:lang w:val="id-ID"/>
        </w:rPr>
        <w:t>.</w:t>
      </w:r>
    </w:p>
    <w:p w:rsidR="0087565E" w:rsidRDefault="0087565E" w:rsidP="00AE0020">
      <w:pPr>
        <w:pStyle w:val="ListParagraph"/>
        <w:numPr>
          <w:ilvl w:val="0"/>
          <w:numId w:val="46"/>
        </w:numPr>
        <w:tabs>
          <w:tab w:val="right" w:pos="1134"/>
        </w:tabs>
        <w:bidi/>
        <w:spacing w:line="480" w:lineRule="auto"/>
        <w:ind w:left="1559"/>
        <w:jc w:val="both"/>
        <w:rPr>
          <w:rFonts w:ascii="Traditional Arabic" w:hAnsi="Traditional Arabic" w:cs="Traditional Arabic"/>
          <w:b/>
          <w:bCs/>
          <w:sz w:val="32"/>
          <w:szCs w:val="32"/>
          <w:lang w:val="id-ID"/>
        </w:rPr>
      </w:pPr>
      <w:r w:rsidRPr="0087565E">
        <w:rPr>
          <w:rFonts w:ascii="Traditional Arabic" w:hAnsi="Traditional Arabic" w:cs="Traditional Arabic" w:hint="cs"/>
          <w:b/>
          <w:bCs/>
          <w:sz w:val="32"/>
          <w:szCs w:val="32"/>
          <w:rtl/>
          <w:lang w:val="id-ID"/>
        </w:rPr>
        <w:t>الشعر الحر</w:t>
      </w:r>
    </w:p>
    <w:p w:rsidR="00733A91" w:rsidRDefault="0087565E" w:rsidP="00B617CC">
      <w:pPr>
        <w:pStyle w:val="ListParagraph"/>
        <w:tabs>
          <w:tab w:val="right" w:pos="1134"/>
        </w:tabs>
        <w:bidi/>
        <w:spacing w:line="480" w:lineRule="auto"/>
        <w:ind w:left="1559"/>
        <w:jc w:val="both"/>
        <w:rPr>
          <w:rFonts w:ascii="Traditional Arabic" w:hAnsi="Traditional Arabic" w:cs="Traditional Arabic"/>
          <w:sz w:val="32"/>
          <w:szCs w:val="32"/>
          <w:rtl/>
          <w:lang w:val="id-ID"/>
        </w:rPr>
      </w:pPr>
      <w:r>
        <w:rPr>
          <w:rFonts w:ascii="Traditional Arabic" w:hAnsi="Traditional Arabic" w:cs="Traditional Arabic" w:hint="cs"/>
          <w:sz w:val="32"/>
          <w:szCs w:val="32"/>
          <w:rtl/>
          <w:lang w:val="id-ID"/>
        </w:rPr>
        <w:t>الشعر الذي لا تلتزم ب</w:t>
      </w:r>
      <w:r w:rsidR="006D5656">
        <w:rPr>
          <w:rFonts w:ascii="Traditional Arabic" w:hAnsi="Traditional Arabic" w:cs="Traditional Arabic" w:hint="cs"/>
          <w:sz w:val="32"/>
          <w:szCs w:val="32"/>
          <w:rtl/>
          <w:lang w:val="id-ID"/>
        </w:rPr>
        <w:t>القواعد الوزن و القوافي و التفع</w:t>
      </w:r>
      <w:r>
        <w:rPr>
          <w:rFonts w:ascii="Traditional Arabic" w:hAnsi="Traditional Arabic" w:cs="Traditional Arabic" w:hint="cs"/>
          <w:sz w:val="32"/>
          <w:szCs w:val="32"/>
          <w:rtl/>
          <w:lang w:val="id-ID"/>
        </w:rPr>
        <w:t>لة، و لكنها لا تزا</w:t>
      </w:r>
      <w:r w:rsidR="006D5656">
        <w:rPr>
          <w:rFonts w:ascii="Traditional Arabic" w:hAnsi="Traditional Arabic" w:cs="Traditional Arabic" w:hint="cs"/>
          <w:sz w:val="32"/>
          <w:szCs w:val="32"/>
          <w:rtl/>
          <w:lang w:val="id-ID"/>
        </w:rPr>
        <w:t>ل مرتبطة بالوحدات التفعي</w:t>
      </w:r>
      <w:r>
        <w:rPr>
          <w:rFonts w:ascii="Traditional Arabic" w:hAnsi="Traditional Arabic" w:cs="Traditional Arabic" w:hint="cs"/>
          <w:sz w:val="32"/>
          <w:szCs w:val="32"/>
          <w:rtl/>
          <w:lang w:val="id-ID"/>
        </w:rPr>
        <w:t>لات</w:t>
      </w:r>
      <w:r w:rsidR="003F593F">
        <w:rPr>
          <w:rFonts w:ascii="Traditional Arabic" w:hAnsi="Traditional Arabic" w:cs="Traditional Arabic" w:hint="cs"/>
          <w:sz w:val="32"/>
          <w:szCs w:val="32"/>
          <w:rtl/>
          <w:lang w:val="id-ID"/>
        </w:rPr>
        <w:t xml:space="preserve"> الخاصة التي تميز الأعمال الأدبية عالية. يعبر الشاعر عن </w:t>
      </w:r>
      <w:r w:rsidR="003F593F">
        <w:rPr>
          <w:rFonts w:ascii="Traditional Arabic" w:hAnsi="Traditional Arabic" w:cs="Traditional Arabic" w:hint="cs"/>
          <w:sz w:val="32"/>
          <w:szCs w:val="32"/>
          <w:rtl/>
          <w:lang w:val="id-ID"/>
        </w:rPr>
        <w:lastRenderedPageBreak/>
        <w:t>مشاعره و</w:t>
      </w:r>
      <w:r w:rsidR="006D5656">
        <w:rPr>
          <w:rFonts w:ascii="Traditional Arabic" w:hAnsi="Traditional Arabic" w:cs="Traditional Arabic" w:hint="cs"/>
          <w:sz w:val="32"/>
          <w:szCs w:val="32"/>
          <w:rtl/>
          <w:lang w:val="id-ID"/>
        </w:rPr>
        <w:t xml:space="preserve"> خياله بحيث يكون الإيقاع ذاتيا. </w:t>
      </w:r>
      <w:r w:rsidR="003F593F" w:rsidRPr="006D5656">
        <w:rPr>
          <w:rFonts w:ascii="Traditional Arabic" w:hAnsi="Traditional Arabic" w:cs="Traditional Arabic" w:hint="cs"/>
          <w:sz w:val="32"/>
          <w:szCs w:val="32"/>
          <w:rtl/>
          <w:lang w:val="id-ID"/>
        </w:rPr>
        <w:t>الشعر الحر نوع من الشعر الحديث، بداية حركة الشعر الحر سنة 1947م في العراق</w:t>
      </w:r>
      <w:r w:rsidR="00B617CC">
        <w:rPr>
          <w:rStyle w:val="FootnoteReference"/>
          <w:rFonts w:ascii="Traditional Arabic" w:hAnsi="Traditional Arabic" w:cs="Traditional Arabic"/>
          <w:sz w:val="32"/>
          <w:szCs w:val="32"/>
          <w:rtl/>
          <w:lang w:val="id-ID"/>
        </w:rPr>
        <w:footnoteReference w:id="27"/>
      </w:r>
      <w:r w:rsidR="003F593F" w:rsidRPr="006D5656">
        <w:rPr>
          <w:rFonts w:ascii="Traditional Arabic" w:hAnsi="Traditional Arabic" w:cs="Traditional Arabic" w:hint="cs"/>
          <w:sz w:val="32"/>
          <w:szCs w:val="32"/>
          <w:rtl/>
          <w:lang w:val="id-ID"/>
        </w:rPr>
        <w:t>.</w:t>
      </w:r>
    </w:p>
    <w:p w:rsidR="006D5656" w:rsidRPr="006D5656" w:rsidRDefault="006D5656" w:rsidP="006D58DE">
      <w:pPr>
        <w:pStyle w:val="ListParagraph"/>
        <w:tabs>
          <w:tab w:val="right" w:pos="1134"/>
        </w:tabs>
        <w:bidi/>
        <w:spacing w:line="480" w:lineRule="auto"/>
        <w:ind w:left="1559"/>
        <w:jc w:val="both"/>
        <w:rPr>
          <w:rFonts w:ascii="Traditional Arabic" w:hAnsi="Traditional Arabic" w:cs="Traditional Arabic"/>
          <w:sz w:val="32"/>
          <w:szCs w:val="32"/>
          <w:u w:val="single"/>
          <w:rtl/>
          <w:lang w:val="id-ID"/>
        </w:rPr>
      </w:pPr>
      <w:r w:rsidRPr="006D5656">
        <w:rPr>
          <w:rFonts w:ascii="Traditional Arabic" w:hAnsi="Traditional Arabic" w:cs="Traditional Arabic" w:hint="cs"/>
          <w:sz w:val="32"/>
          <w:szCs w:val="32"/>
          <w:u w:val="single"/>
          <w:rtl/>
          <w:lang w:val="id-ID"/>
        </w:rPr>
        <w:t xml:space="preserve">أنواع الشعر الحر </w:t>
      </w:r>
    </w:p>
    <w:p w:rsidR="006D5656" w:rsidRDefault="006D5656" w:rsidP="006D58DE">
      <w:pPr>
        <w:pStyle w:val="ListParagraph"/>
        <w:tabs>
          <w:tab w:val="right" w:pos="1134"/>
        </w:tabs>
        <w:bidi/>
        <w:spacing w:line="480" w:lineRule="auto"/>
        <w:ind w:left="1559"/>
        <w:jc w:val="both"/>
        <w:rPr>
          <w:rFonts w:ascii="Traditional Arabic" w:hAnsi="Traditional Arabic" w:cs="Traditional Arabic"/>
          <w:sz w:val="32"/>
          <w:szCs w:val="32"/>
          <w:rtl/>
          <w:lang w:val="id-ID"/>
        </w:rPr>
      </w:pPr>
      <w:r>
        <w:rPr>
          <w:rFonts w:ascii="Traditional Arabic" w:hAnsi="Traditional Arabic" w:cs="Traditional Arabic" w:hint="cs"/>
          <w:sz w:val="32"/>
          <w:szCs w:val="32"/>
          <w:rtl/>
          <w:lang w:val="id-ID"/>
        </w:rPr>
        <w:t>ينقسم الشعر الحر إلي الثلاثة:</w:t>
      </w:r>
    </w:p>
    <w:p w:rsidR="006D5656" w:rsidRDefault="006D5656" w:rsidP="00AE0020">
      <w:pPr>
        <w:pStyle w:val="ListParagraph"/>
        <w:numPr>
          <w:ilvl w:val="0"/>
          <w:numId w:val="47"/>
        </w:numPr>
        <w:tabs>
          <w:tab w:val="right" w:pos="1134"/>
        </w:tabs>
        <w:bidi/>
        <w:spacing w:line="480" w:lineRule="auto"/>
        <w:ind w:left="1984"/>
        <w:jc w:val="both"/>
        <w:rPr>
          <w:rFonts w:ascii="Traditional Arabic" w:hAnsi="Traditional Arabic" w:cs="Traditional Arabic"/>
          <w:sz w:val="32"/>
          <w:szCs w:val="32"/>
          <w:lang w:val="id-ID"/>
        </w:rPr>
      </w:pPr>
      <w:r>
        <w:rPr>
          <w:rFonts w:ascii="Traditional Arabic" w:hAnsi="Traditional Arabic" w:cs="Traditional Arabic" w:hint="cs"/>
          <w:sz w:val="32"/>
          <w:szCs w:val="32"/>
          <w:rtl/>
          <w:lang w:val="id-ID"/>
        </w:rPr>
        <w:t>الشعر الذى يستخدم بحرا معنيا في سطر واحد بينما السطر التال آخر.</w:t>
      </w:r>
    </w:p>
    <w:p w:rsidR="003F593F" w:rsidRPr="00D43EFC" w:rsidRDefault="006D5656" w:rsidP="00AE0020">
      <w:pPr>
        <w:pStyle w:val="ListParagraph"/>
        <w:numPr>
          <w:ilvl w:val="0"/>
          <w:numId w:val="47"/>
        </w:numPr>
        <w:tabs>
          <w:tab w:val="right" w:pos="1134"/>
        </w:tabs>
        <w:bidi/>
        <w:spacing w:line="480" w:lineRule="auto"/>
        <w:ind w:left="1984"/>
        <w:jc w:val="both"/>
        <w:rPr>
          <w:rFonts w:ascii="Traditional Arabic" w:hAnsi="Traditional Arabic" w:cs="Traditional Arabic"/>
          <w:sz w:val="32"/>
          <w:szCs w:val="32"/>
          <w:rtl/>
          <w:lang w:val="id-ID"/>
        </w:rPr>
      </w:pPr>
      <w:r>
        <w:rPr>
          <w:rFonts w:ascii="Traditional Arabic" w:hAnsi="Traditional Arabic" w:cs="Traditional Arabic" w:hint="cs"/>
          <w:sz w:val="32"/>
          <w:szCs w:val="32"/>
          <w:rtl/>
          <w:lang w:val="id-ID"/>
        </w:rPr>
        <w:t xml:space="preserve">الشعر الذ ىيستخدم التفعيلة الواحدة، علي أساس أنواع معنية من </w:t>
      </w:r>
      <w:r w:rsidR="004E36DA">
        <w:rPr>
          <w:rFonts w:ascii="Traditional Arabic" w:hAnsi="Traditional Arabic" w:cs="Traditional Arabic" w:hint="cs"/>
          <w:sz w:val="32"/>
          <w:szCs w:val="32"/>
          <w:rtl/>
          <w:lang w:val="id-ID"/>
        </w:rPr>
        <w:t>البحر التي لها تفعيلة واحدة، على</w:t>
      </w:r>
      <w:r>
        <w:rPr>
          <w:rFonts w:ascii="Traditional Arabic" w:hAnsi="Traditional Arabic" w:cs="Traditional Arabic" w:hint="cs"/>
          <w:sz w:val="32"/>
          <w:szCs w:val="32"/>
          <w:rtl/>
          <w:lang w:val="id-ID"/>
        </w:rPr>
        <w:t xml:space="preserve"> أساس أنواع معنية من البحر التي لها التفعيلة الواحدة فقط، و هي بحر </w:t>
      </w:r>
      <w:r w:rsidR="00D43EFC">
        <w:rPr>
          <w:rFonts w:ascii="Traditional Arabic" w:hAnsi="Traditional Arabic" w:cs="Traditional Arabic" w:hint="cs"/>
          <w:sz w:val="32"/>
          <w:szCs w:val="32"/>
          <w:rtl/>
          <w:lang w:val="id-ID"/>
        </w:rPr>
        <w:t>كامل، و رمل، و هجز،و رجز، ومتقارب،و خفيف، ووار. واحد و تفعيلة واحدة حتي في كل من أبياته. أما الشعر الحر الثالث بحسب خليل جبران، فهو أهم شيئ يوقظ الشعور.</w:t>
      </w:r>
      <w:r w:rsidR="007A63E9">
        <w:rPr>
          <w:rFonts w:ascii="Traditional Arabic" w:hAnsi="Traditional Arabic" w:cs="Traditional Arabic" w:hint="cs"/>
          <w:sz w:val="32"/>
          <w:szCs w:val="32"/>
          <w:rtl/>
          <w:lang w:val="id-ID"/>
        </w:rPr>
        <w:t xml:space="preserve"> لأن كلمة "الشعر" في اللغة العربية هي "الشعور". هذا النموذج يستخدمها : علي أحمد س</w:t>
      </w:r>
      <w:r w:rsidR="006F501F">
        <w:rPr>
          <w:rFonts w:ascii="Traditional Arabic" w:hAnsi="Traditional Arabic" w:cs="Traditional Arabic" w:hint="cs"/>
          <w:sz w:val="32"/>
          <w:szCs w:val="32"/>
          <w:rtl/>
          <w:lang w:val="id-ID"/>
        </w:rPr>
        <w:t>عيد (أدونيس)، خليل حوي، فدى طوقان، محمود درويس، نزار قباني.</w:t>
      </w:r>
    </w:p>
    <w:p w:rsidR="00733A91" w:rsidRPr="00D43EFC" w:rsidRDefault="003F593F" w:rsidP="00B617CC">
      <w:pPr>
        <w:pStyle w:val="ListParagraph"/>
        <w:tabs>
          <w:tab w:val="right" w:pos="1134"/>
        </w:tabs>
        <w:bidi/>
        <w:spacing w:line="480" w:lineRule="auto"/>
        <w:ind w:left="1134"/>
        <w:jc w:val="both"/>
        <w:rPr>
          <w:rFonts w:ascii="Traditional Arabic" w:hAnsi="Traditional Arabic" w:cs="Traditional Arabic"/>
          <w:sz w:val="32"/>
          <w:szCs w:val="32"/>
          <w:lang w:val="id-ID"/>
        </w:rPr>
      </w:pPr>
      <w:r>
        <w:rPr>
          <w:rFonts w:ascii="Traditional Arabic" w:hAnsi="Traditional Arabic" w:cs="Traditional Arabic" w:hint="cs"/>
          <w:sz w:val="32"/>
          <w:szCs w:val="32"/>
          <w:rtl/>
          <w:lang w:val="id-ID"/>
        </w:rPr>
        <w:lastRenderedPageBreak/>
        <w:t xml:space="preserve">في هذا البحث العلمي ركز الباحثة بحثها في الشعر الحر المتعلق بموضوع هذا البحث.  </w:t>
      </w:r>
    </w:p>
    <w:p w:rsidR="004133B3" w:rsidRPr="006069A9" w:rsidRDefault="00C70232" w:rsidP="006D58DE">
      <w:pPr>
        <w:pStyle w:val="ListParagraph"/>
        <w:numPr>
          <w:ilvl w:val="0"/>
          <w:numId w:val="6"/>
        </w:numPr>
        <w:tabs>
          <w:tab w:val="right" w:pos="1134"/>
        </w:tabs>
        <w:bidi/>
        <w:spacing w:line="480" w:lineRule="auto"/>
        <w:ind w:left="1134" w:hanging="426"/>
        <w:jc w:val="both"/>
        <w:rPr>
          <w:rFonts w:ascii="Traditional Arabic" w:hAnsi="Traditional Arabic" w:cs="Traditional Arabic"/>
          <w:sz w:val="32"/>
          <w:szCs w:val="32"/>
          <w:rtl/>
        </w:rPr>
      </w:pPr>
      <w:r>
        <w:rPr>
          <w:rFonts w:ascii="Traditional Arabic" w:hAnsi="Traditional Arabic" w:cs="Traditional Arabic" w:hint="cs"/>
          <w:b/>
          <w:bCs/>
          <w:sz w:val="32"/>
          <w:szCs w:val="32"/>
          <w:rtl/>
        </w:rPr>
        <w:t>ال</w:t>
      </w:r>
      <w:r>
        <w:rPr>
          <w:rFonts w:ascii="Traditional Arabic" w:hAnsi="Traditional Arabic" w:cs="Traditional Arabic"/>
          <w:b/>
          <w:bCs/>
          <w:sz w:val="32"/>
          <w:szCs w:val="32"/>
          <w:rtl/>
        </w:rPr>
        <w:t>عناصر</w:t>
      </w:r>
      <w:r w:rsidR="00FE17EF">
        <w:rPr>
          <w:rFonts w:ascii="Traditional Arabic" w:hAnsi="Traditional Arabic" w:cs="Traditional Arabic"/>
          <w:b/>
          <w:bCs/>
          <w:sz w:val="32"/>
          <w:szCs w:val="32"/>
          <w:rtl/>
        </w:rPr>
        <w:t xml:space="preserve"> الداخلي</w:t>
      </w:r>
      <w:r>
        <w:rPr>
          <w:rFonts w:ascii="Traditional Arabic" w:hAnsi="Traditional Arabic" w:cs="Traditional Arabic" w:hint="cs"/>
          <w:b/>
          <w:bCs/>
          <w:sz w:val="32"/>
          <w:szCs w:val="32"/>
          <w:rtl/>
        </w:rPr>
        <w:t>ة للشعر</w:t>
      </w:r>
      <w:r w:rsidR="004133B3" w:rsidRPr="006069A9">
        <w:rPr>
          <w:rFonts w:ascii="Traditional Arabic" w:hAnsi="Traditional Arabic" w:cs="Traditional Arabic"/>
          <w:sz w:val="32"/>
          <w:szCs w:val="32"/>
          <w:rtl/>
        </w:rPr>
        <w:t xml:space="preserve"> :</w:t>
      </w:r>
    </w:p>
    <w:p w:rsidR="004133B3" w:rsidRPr="006069A9" w:rsidRDefault="00CF0EBF" w:rsidP="00932FE8">
      <w:pPr>
        <w:tabs>
          <w:tab w:val="right" w:pos="1134"/>
        </w:tabs>
        <w:bidi/>
        <w:spacing w:line="480" w:lineRule="auto"/>
        <w:ind w:left="1134"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قد </w:t>
      </w:r>
      <w:r w:rsidR="004133B3" w:rsidRPr="006069A9">
        <w:rPr>
          <w:rFonts w:ascii="Traditional Arabic" w:hAnsi="Traditional Arabic" w:cs="Traditional Arabic"/>
          <w:sz w:val="32"/>
          <w:szCs w:val="32"/>
          <w:rtl/>
        </w:rPr>
        <w:t>عر</w:t>
      </w:r>
      <w:r>
        <w:rPr>
          <w:rFonts w:ascii="Traditional Arabic" w:hAnsi="Traditional Arabic" w:cs="Traditional Arabic"/>
          <w:sz w:val="32"/>
          <w:szCs w:val="32"/>
          <w:rtl/>
        </w:rPr>
        <w:t>ف</w:t>
      </w:r>
      <w:r>
        <w:rPr>
          <w:rFonts w:ascii="Traditional Arabic" w:hAnsi="Traditional Arabic" w:cs="Traditional Arabic" w:hint="cs"/>
          <w:sz w:val="32"/>
          <w:szCs w:val="32"/>
          <w:rtl/>
        </w:rPr>
        <w:t>نا</w:t>
      </w:r>
      <w:r>
        <w:rPr>
          <w:rFonts w:ascii="Traditional Arabic" w:hAnsi="Traditional Arabic" w:cs="Traditional Arabic"/>
          <w:sz w:val="32"/>
          <w:szCs w:val="32"/>
          <w:rtl/>
        </w:rPr>
        <w:t xml:space="preserve"> عن العبارة يستطيع أن يقول </w:t>
      </w:r>
      <w:r>
        <w:rPr>
          <w:rFonts w:ascii="Traditional Arabic" w:hAnsi="Traditional Arabic" w:cs="Traditional Arabic" w:hint="cs"/>
          <w:sz w:val="32"/>
          <w:szCs w:val="32"/>
          <w:rtl/>
        </w:rPr>
        <w:t>با</w:t>
      </w:r>
      <w:r w:rsidR="004133B3" w:rsidRPr="006069A9">
        <w:rPr>
          <w:rFonts w:ascii="Traditional Arabic" w:hAnsi="Traditional Arabic" w:cs="Traditional Arabic"/>
          <w:sz w:val="32"/>
          <w:szCs w:val="32"/>
          <w:rtl/>
        </w:rPr>
        <w:t>لعمل الأدب في الشعر</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w:t>
      </w:r>
      <w:r w:rsidR="004133B3" w:rsidRPr="006069A9">
        <w:rPr>
          <w:rFonts w:ascii="Traditional Arabic" w:hAnsi="Traditional Arabic" w:cs="Traditional Arabic"/>
          <w:sz w:val="32"/>
          <w:szCs w:val="32"/>
          <w:rtl/>
        </w:rPr>
        <w:t>الع</w:t>
      </w:r>
      <w:r w:rsidR="000675BB" w:rsidRPr="006069A9">
        <w:rPr>
          <w:rFonts w:ascii="Traditional Arabic" w:hAnsi="Traditional Arabic" w:cs="Traditional Arabic"/>
          <w:sz w:val="32"/>
          <w:szCs w:val="32"/>
          <w:rtl/>
        </w:rPr>
        <w:t>بارة يؤدي إلي ستة شروط : الكلام، المعني،</w:t>
      </w:r>
      <w:r w:rsidR="004133B3" w:rsidRPr="006069A9">
        <w:rPr>
          <w:rFonts w:ascii="Traditional Arabic" w:hAnsi="Traditional Arabic" w:cs="Traditional Arabic"/>
          <w:sz w:val="32"/>
          <w:szCs w:val="32"/>
          <w:rtl/>
        </w:rPr>
        <w:t xml:space="preserve"> ا</w:t>
      </w:r>
      <w:r w:rsidR="000846B9" w:rsidRPr="006069A9">
        <w:rPr>
          <w:rFonts w:ascii="Traditional Arabic" w:hAnsi="Traditional Arabic" w:cs="Traditional Arabic"/>
          <w:sz w:val="32"/>
          <w:szCs w:val="32"/>
          <w:rtl/>
        </w:rPr>
        <w:t>لعاطفة</w:t>
      </w:r>
      <w:r w:rsidR="000675BB" w:rsidRPr="006069A9">
        <w:rPr>
          <w:rFonts w:ascii="Traditional Arabic" w:hAnsi="Traditional Arabic" w:cs="Traditional Arabic"/>
          <w:sz w:val="32"/>
          <w:szCs w:val="32"/>
          <w:rtl/>
        </w:rPr>
        <w:t>، القافية، الخيال،</w:t>
      </w:r>
      <w:r w:rsidR="004133B3" w:rsidRPr="006069A9">
        <w:rPr>
          <w:rFonts w:ascii="Traditional Arabic" w:hAnsi="Traditional Arabic" w:cs="Traditional Arabic"/>
          <w:sz w:val="32"/>
          <w:szCs w:val="32"/>
          <w:rtl/>
        </w:rPr>
        <w:t xml:space="preserve"> والقصد.</w:t>
      </w:r>
      <w:r w:rsidR="00932FE8">
        <w:rPr>
          <w:rFonts w:ascii="Traditional Arabic" w:hAnsi="Traditional Arabic" w:cs="Traditional Arabic" w:hint="cs"/>
          <w:sz w:val="32"/>
          <w:szCs w:val="32"/>
          <w:rtl/>
        </w:rPr>
        <w:t xml:space="preserve"> وقفا لشاذيلي فرهود و أصدقائه العنصور الجوهرية ينقسم إلي خمسة هم: المعني، العاطفة، الخيال، اللغة الشعر (الكلام)، و موسيقي الشعر (القافية)</w:t>
      </w:r>
      <w:r w:rsidR="00932FE8">
        <w:rPr>
          <w:rStyle w:val="FootnoteReference"/>
          <w:rFonts w:ascii="Traditional Arabic" w:hAnsi="Traditional Arabic" w:cs="Traditional Arabic"/>
          <w:sz w:val="32"/>
          <w:szCs w:val="32"/>
          <w:rtl/>
        </w:rPr>
        <w:footnoteReference w:id="28"/>
      </w:r>
      <w:r w:rsidR="00932FE8">
        <w:rPr>
          <w:rFonts w:ascii="Traditional Arabic" w:hAnsi="Traditional Arabic" w:cs="Traditional Arabic" w:hint="cs"/>
          <w:sz w:val="32"/>
          <w:szCs w:val="32"/>
          <w:rtl/>
        </w:rPr>
        <w:t xml:space="preserve">. </w:t>
      </w:r>
    </w:p>
    <w:p w:rsidR="004133B3" w:rsidRPr="006069A9" w:rsidRDefault="004133B3" w:rsidP="006D58DE">
      <w:pPr>
        <w:pStyle w:val="ListParagraph"/>
        <w:numPr>
          <w:ilvl w:val="0"/>
          <w:numId w:val="7"/>
        </w:numPr>
        <w:tabs>
          <w:tab w:val="right" w:pos="1134"/>
        </w:tabs>
        <w:bidi/>
        <w:spacing w:line="480" w:lineRule="auto"/>
        <w:ind w:left="1701"/>
        <w:jc w:val="both"/>
        <w:rPr>
          <w:rFonts w:ascii="Traditional Arabic" w:hAnsi="Traditional Arabic" w:cs="Traditional Arabic"/>
          <w:sz w:val="32"/>
          <w:szCs w:val="32"/>
        </w:rPr>
      </w:pPr>
      <w:r w:rsidRPr="006069A9">
        <w:rPr>
          <w:rFonts w:ascii="Traditional Arabic" w:hAnsi="Traditional Arabic" w:cs="Traditional Arabic"/>
          <w:sz w:val="32"/>
          <w:szCs w:val="32"/>
          <w:rtl/>
        </w:rPr>
        <w:t>المعني</w:t>
      </w:r>
    </w:p>
    <w:p w:rsidR="00370ED6" w:rsidRPr="006069A9" w:rsidRDefault="004133B3" w:rsidP="006D58DE">
      <w:pPr>
        <w:pStyle w:val="ListParagraph"/>
        <w:tabs>
          <w:tab w:val="right" w:pos="1134"/>
        </w:tabs>
        <w:bidi/>
        <w:spacing w:line="480" w:lineRule="auto"/>
        <w:ind w:left="1701"/>
        <w:jc w:val="both"/>
        <w:rPr>
          <w:rFonts w:ascii="Traditional Arabic" w:hAnsi="Traditional Arabic" w:cs="Traditional Arabic"/>
          <w:sz w:val="32"/>
          <w:szCs w:val="32"/>
          <w:rtl/>
        </w:rPr>
      </w:pPr>
      <w:r w:rsidRPr="006069A9">
        <w:rPr>
          <w:rFonts w:ascii="Traditional Arabic" w:hAnsi="Traditional Arabic" w:cs="Traditional Arabic"/>
          <w:sz w:val="32"/>
          <w:szCs w:val="32"/>
          <w:rtl/>
        </w:rPr>
        <w:t xml:space="preserve">المعني هو الفكرة. الفكرة عن العناصر الدخلي في العمل الشعر. استدعاء النقاد </w:t>
      </w:r>
      <w:r w:rsidR="000C4033" w:rsidRPr="006069A9">
        <w:rPr>
          <w:rFonts w:ascii="Traditional Arabic" w:hAnsi="Traditional Arabic" w:cs="Traditional Arabic"/>
          <w:sz w:val="32"/>
          <w:szCs w:val="32"/>
          <w:rtl/>
        </w:rPr>
        <w:t>في الفكرة و اصطلاح</w:t>
      </w:r>
      <w:r w:rsidR="000675BB" w:rsidRPr="006069A9">
        <w:rPr>
          <w:rFonts w:ascii="Traditional Arabic" w:hAnsi="Traditional Arabic" w:cs="Traditional Arabic"/>
          <w:sz w:val="32"/>
          <w:szCs w:val="32"/>
          <w:rtl/>
        </w:rPr>
        <w:t>ى الحقيقة والصواب. يقال الحقيقة،</w:t>
      </w:r>
      <w:r w:rsidR="000C4033" w:rsidRPr="006069A9">
        <w:rPr>
          <w:rFonts w:ascii="Traditional Arabic" w:hAnsi="Traditional Arabic" w:cs="Traditional Arabic"/>
          <w:sz w:val="32"/>
          <w:szCs w:val="32"/>
          <w:rtl/>
        </w:rPr>
        <w:t xml:space="preserve"> لأن الشعر يتضمن أحداث حقيقية. ويجب أن تكون مقبولة عن الحقيقة لأن حق أساس في الحياة الوافية. الحقيقة يملك علاقة بالفكرة ثم الشاعر يعرب بالشكل ال</w:t>
      </w:r>
      <w:r w:rsidR="000675BB" w:rsidRPr="006069A9">
        <w:rPr>
          <w:rFonts w:ascii="Traditional Arabic" w:hAnsi="Traditional Arabic" w:cs="Traditional Arabic"/>
          <w:sz w:val="32"/>
          <w:szCs w:val="32"/>
          <w:rtl/>
        </w:rPr>
        <w:t>شعر. يصنع الشعر علي أساس الفكرة،</w:t>
      </w:r>
      <w:r w:rsidR="000C4033" w:rsidRPr="006069A9">
        <w:rPr>
          <w:rFonts w:ascii="Traditional Arabic" w:hAnsi="Traditional Arabic" w:cs="Traditional Arabic"/>
          <w:sz w:val="32"/>
          <w:szCs w:val="32"/>
          <w:rtl/>
        </w:rPr>
        <w:t xml:space="preserve"> مبحث أو الفكرة كانت في الخالق. </w:t>
      </w:r>
      <w:r w:rsidR="00EE47C2" w:rsidRPr="006069A9">
        <w:rPr>
          <w:rFonts w:ascii="Traditional Arabic" w:hAnsi="Traditional Arabic" w:cs="Traditional Arabic"/>
          <w:sz w:val="32"/>
          <w:szCs w:val="32"/>
          <w:rtl/>
        </w:rPr>
        <w:t xml:space="preserve">في </w:t>
      </w:r>
      <w:r w:rsidR="00EE47C2" w:rsidRPr="006069A9">
        <w:rPr>
          <w:rFonts w:ascii="Traditional Arabic" w:hAnsi="Traditional Arabic" w:cs="Traditional Arabic"/>
          <w:sz w:val="32"/>
          <w:szCs w:val="32"/>
          <w:rtl/>
        </w:rPr>
        <w:lastRenderedPageBreak/>
        <w:t>القصيدة اكتشاف مبحث واحدة أو أكثر يؤدي</w:t>
      </w:r>
      <w:r w:rsidR="00C31472" w:rsidRPr="006069A9">
        <w:rPr>
          <w:rFonts w:ascii="Traditional Arabic" w:hAnsi="Traditional Arabic" w:cs="Traditional Arabic"/>
          <w:sz w:val="32"/>
          <w:szCs w:val="32"/>
          <w:rtl/>
        </w:rPr>
        <w:t xml:space="preserve"> مباحث آخر.</w:t>
      </w:r>
      <w:r w:rsidR="00370ED6" w:rsidRPr="006069A9">
        <w:rPr>
          <w:rFonts w:ascii="Traditional Arabic" w:hAnsi="Traditional Arabic" w:cs="Traditional Arabic"/>
          <w:sz w:val="32"/>
          <w:szCs w:val="32"/>
          <w:rtl/>
        </w:rPr>
        <w:t>و المعني الشروط الأول في الكلام العربي أ</w:t>
      </w:r>
      <w:r w:rsidR="000675BB" w:rsidRPr="006069A9">
        <w:rPr>
          <w:rFonts w:ascii="Traditional Arabic" w:hAnsi="Traditional Arabic" w:cs="Traditional Arabic"/>
          <w:sz w:val="32"/>
          <w:szCs w:val="32"/>
          <w:rtl/>
        </w:rPr>
        <w:t>ن يكون ذا معني يحسن السكوت عليه، فقد هذا الشروط لا يسمي كلاما،</w:t>
      </w:r>
      <w:r w:rsidR="00370ED6" w:rsidRPr="006069A9">
        <w:rPr>
          <w:rFonts w:ascii="Traditional Arabic" w:hAnsi="Traditional Arabic" w:cs="Traditional Arabic"/>
          <w:sz w:val="32"/>
          <w:szCs w:val="32"/>
          <w:rtl/>
        </w:rPr>
        <w:t xml:space="preserve"> و في البلاغة أن البلاغة مطابق</w:t>
      </w:r>
      <w:r w:rsidR="000675BB" w:rsidRPr="006069A9">
        <w:rPr>
          <w:rFonts w:ascii="Traditional Arabic" w:hAnsi="Traditional Arabic" w:cs="Traditional Arabic"/>
          <w:sz w:val="32"/>
          <w:szCs w:val="32"/>
          <w:rtl/>
        </w:rPr>
        <w:t>ة الكلام لمقتضي الحال مع فصاحته،</w:t>
      </w:r>
      <w:r w:rsidR="00370ED6" w:rsidRPr="006069A9">
        <w:rPr>
          <w:rFonts w:ascii="Traditional Arabic" w:hAnsi="Traditional Arabic" w:cs="Traditional Arabic"/>
          <w:sz w:val="32"/>
          <w:szCs w:val="32"/>
          <w:rtl/>
        </w:rPr>
        <w:t xml:space="preserve"> و خلوه من عبارات تتنافي مع بيانته واعرابه عن المعني تامقصود منها</w:t>
      </w:r>
      <w:r w:rsidR="00C31472" w:rsidRPr="006069A9">
        <w:rPr>
          <w:rStyle w:val="FootnoteReference"/>
          <w:rFonts w:ascii="Traditional Arabic" w:hAnsi="Traditional Arabic" w:cs="Traditional Arabic"/>
          <w:sz w:val="32"/>
          <w:szCs w:val="32"/>
          <w:rtl/>
        </w:rPr>
        <w:footnoteReference w:id="29"/>
      </w:r>
      <w:r w:rsidR="00370ED6" w:rsidRPr="006069A9">
        <w:rPr>
          <w:rFonts w:ascii="Traditional Arabic" w:hAnsi="Traditional Arabic" w:cs="Traditional Arabic"/>
          <w:sz w:val="32"/>
          <w:szCs w:val="32"/>
          <w:rtl/>
        </w:rPr>
        <w:t>.</w:t>
      </w:r>
    </w:p>
    <w:p w:rsidR="000846B9" w:rsidRPr="006069A9" w:rsidRDefault="000846B9" w:rsidP="006D58DE">
      <w:pPr>
        <w:pStyle w:val="ListParagraph"/>
        <w:tabs>
          <w:tab w:val="right" w:pos="1134"/>
        </w:tabs>
        <w:bidi/>
        <w:spacing w:line="480" w:lineRule="auto"/>
        <w:ind w:left="1701"/>
        <w:jc w:val="both"/>
        <w:rPr>
          <w:rFonts w:ascii="Traditional Arabic" w:hAnsi="Traditional Arabic" w:cs="Traditional Arabic"/>
          <w:sz w:val="32"/>
          <w:szCs w:val="32"/>
          <w:rtl/>
        </w:rPr>
      </w:pPr>
      <w:r w:rsidRPr="006069A9">
        <w:rPr>
          <w:rFonts w:ascii="Traditional Arabic" w:hAnsi="Traditional Arabic" w:cs="Traditional Arabic"/>
          <w:sz w:val="32"/>
          <w:szCs w:val="32"/>
          <w:rtl/>
        </w:rPr>
        <w:t>المعني يقال أيضا بالفكرة هو العماد العاط</w:t>
      </w:r>
      <w:r w:rsidR="000675BB" w:rsidRPr="006069A9">
        <w:rPr>
          <w:rFonts w:ascii="Traditional Arabic" w:hAnsi="Traditional Arabic" w:cs="Traditional Arabic"/>
          <w:sz w:val="32"/>
          <w:szCs w:val="32"/>
          <w:rtl/>
        </w:rPr>
        <w:t>فة و لا تحيا دون الإعتماد عليها،</w:t>
      </w:r>
      <w:r w:rsidRPr="006069A9">
        <w:rPr>
          <w:rFonts w:ascii="Traditional Arabic" w:hAnsi="Traditional Arabic" w:cs="Traditional Arabic"/>
          <w:sz w:val="32"/>
          <w:szCs w:val="32"/>
          <w:rtl/>
        </w:rPr>
        <w:t xml:space="preserve"> و يكون أساس لكل أنواع من الأنواع الفنية إلا الموسيقى وفي بعض أنواع الأدب يكون هذا العنصر أهم ما فيه.</w:t>
      </w:r>
    </w:p>
    <w:p w:rsidR="000846B9" w:rsidRPr="006069A9" w:rsidRDefault="000846B9" w:rsidP="006D58DE">
      <w:pPr>
        <w:pStyle w:val="ListParagraph"/>
        <w:numPr>
          <w:ilvl w:val="0"/>
          <w:numId w:val="7"/>
        </w:numPr>
        <w:tabs>
          <w:tab w:val="right" w:pos="1134"/>
        </w:tabs>
        <w:bidi/>
        <w:spacing w:line="480" w:lineRule="auto"/>
        <w:ind w:left="1701"/>
        <w:jc w:val="both"/>
        <w:rPr>
          <w:rFonts w:ascii="Traditional Arabic" w:hAnsi="Traditional Arabic" w:cs="Traditional Arabic"/>
          <w:sz w:val="32"/>
          <w:szCs w:val="32"/>
        </w:rPr>
      </w:pPr>
      <w:r w:rsidRPr="006069A9">
        <w:rPr>
          <w:rFonts w:ascii="Traditional Arabic" w:hAnsi="Traditional Arabic" w:cs="Traditional Arabic"/>
          <w:sz w:val="32"/>
          <w:szCs w:val="32"/>
          <w:rtl/>
        </w:rPr>
        <w:t>العاطفة</w:t>
      </w:r>
    </w:p>
    <w:p w:rsidR="000846B9" w:rsidRPr="006069A9" w:rsidRDefault="000846B9" w:rsidP="006D58DE">
      <w:pPr>
        <w:pStyle w:val="ListParagraph"/>
        <w:tabs>
          <w:tab w:val="right" w:pos="1134"/>
        </w:tabs>
        <w:bidi/>
        <w:spacing w:line="480" w:lineRule="auto"/>
        <w:ind w:left="1701"/>
        <w:jc w:val="both"/>
        <w:rPr>
          <w:rFonts w:ascii="Traditional Arabic" w:hAnsi="Traditional Arabic" w:cs="Traditional Arabic"/>
          <w:sz w:val="32"/>
          <w:szCs w:val="32"/>
          <w:rtl/>
          <w:lang w:val="id-ID"/>
        </w:rPr>
      </w:pPr>
      <w:r w:rsidRPr="006069A9">
        <w:rPr>
          <w:rFonts w:ascii="Traditional Arabic" w:hAnsi="Traditional Arabic" w:cs="Traditional Arabic"/>
          <w:sz w:val="32"/>
          <w:szCs w:val="32"/>
          <w:rtl/>
        </w:rPr>
        <w:t xml:space="preserve">العاطفة </w:t>
      </w:r>
      <w:r w:rsidRPr="005E5DB6">
        <w:rPr>
          <w:rFonts w:asciiTheme="majorBidi" w:hAnsiTheme="majorBidi" w:cstheme="majorBidi"/>
          <w:sz w:val="24"/>
          <w:szCs w:val="24"/>
          <w:rtl/>
        </w:rPr>
        <w:t>(</w:t>
      </w:r>
      <w:r w:rsidRPr="005E5DB6">
        <w:rPr>
          <w:rFonts w:asciiTheme="majorBidi" w:hAnsiTheme="majorBidi" w:cstheme="majorBidi"/>
          <w:sz w:val="24"/>
          <w:szCs w:val="24"/>
        </w:rPr>
        <w:t>Emotion</w:t>
      </w:r>
      <w:r w:rsidRPr="005E5DB6">
        <w:rPr>
          <w:rFonts w:asciiTheme="majorBidi" w:hAnsiTheme="majorBidi" w:cstheme="majorBidi"/>
          <w:sz w:val="24"/>
          <w:szCs w:val="24"/>
          <w:rtl/>
          <w:lang w:val="id-ID"/>
        </w:rPr>
        <w:t>)</w:t>
      </w:r>
      <w:r w:rsidRPr="006069A9">
        <w:rPr>
          <w:rFonts w:ascii="Traditional Arabic" w:hAnsi="Traditional Arabic" w:cs="Traditional Arabic"/>
          <w:sz w:val="32"/>
          <w:szCs w:val="32"/>
          <w:rtl/>
          <w:lang w:val="id-ID"/>
        </w:rPr>
        <w:t xml:space="preserve"> اض</w:t>
      </w:r>
      <w:r w:rsidR="00CB1508" w:rsidRPr="006069A9">
        <w:rPr>
          <w:rFonts w:ascii="Traditional Arabic" w:hAnsi="Traditional Arabic" w:cs="Traditional Arabic"/>
          <w:sz w:val="32"/>
          <w:szCs w:val="32"/>
          <w:rtl/>
          <w:lang w:val="id-ID"/>
        </w:rPr>
        <w:t xml:space="preserve">طراب أو تهيج في العقل أو المشاعر أو العواطف بمعني آخر استشارة بمعني عقلية. العاطفة وجدان الدائم والشعور الملازم و الأحساس الذي يتمكن من قلب صاحبة تمكن النازل المقيم. و معني هذا </w:t>
      </w:r>
      <w:r w:rsidR="00283AC0" w:rsidRPr="006069A9">
        <w:rPr>
          <w:rFonts w:ascii="Traditional Arabic" w:hAnsi="Traditional Arabic" w:cs="Traditional Arabic"/>
          <w:sz w:val="32"/>
          <w:szCs w:val="32"/>
          <w:rtl/>
          <w:lang w:val="id-ID"/>
        </w:rPr>
        <w:t>أن تجريبة الت</w:t>
      </w:r>
      <w:r w:rsidR="000675BB" w:rsidRPr="006069A9">
        <w:rPr>
          <w:rFonts w:ascii="Traditional Arabic" w:hAnsi="Traditional Arabic" w:cs="Traditional Arabic"/>
          <w:sz w:val="32"/>
          <w:szCs w:val="32"/>
          <w:rtl/>
          <w:lang w:val="id-ID"/>
        </w:rPr>
        <w:t xml:space="preserve">ي </w:t>
      </w:r>
      <w:r w:rsidR="000675BB" w:rsidRPr="006069A9">
        <w:rPr>
          <w:rFonts w:ascii="Traditional Arabic" w:hAnsi="Traditional Arabic" w:cs="Traditional Arabic"/>
          <w:sz w:val="32"/>
          <w:szCs w:val="32"/>
          <w:rtl/>
          <w:lang w:val="id-ID"/>
        </w:rPr>
        <w:lastRenderedPageBreak/>
        <w:t>مرت بالأدب هو تمثيل في الشعور،</w:t>
      </w:r>
      <w:r w:rsidR="00283AC0" w:rsidRPr="006069A9">
        <w:rPr>
          <w:rFonts w:ascii="Traditional Arabic" w:hAnsi="Traditional Arabic" w:cs="Traditional Arabic"/>
          <w:sz w:val="32"/>
          <w:szCs w:val="32"/>
          <w:rtl/>
          <w:lang w:val="id-ID"/>
        </w:rPr>
        <w:t xml:space="preserve"> كائن ما كان نوعه يثيره الموضوع في النفس الأدب فيحاول بدوره  أن يثبره فنيا</w:t>
      </w:r>
      <w:r w:rsidR="00283AC0" w:rsidRPr="006069A9">
        <w:rPr>
          <w:rStyle w:val="FootnoteReference"/>
          <w:rFonts w:ascii="Traditional Arabic" w:hAnsi="Traditional Arabic" w:cs="Traditional Arabic"/>
          <w:sz w:val="32"/>
          <w:szCs w:val="32"/>
          <w:rtl/>
          <w:lang w:val="id-ID"/>
        </w:rPr>
        <w:footnoteReference w:id="30"/>
      </w:r>
      <w:r w:rsidR="00283AC0" w:rsidRPr="006069A9">
        <w:rPr>
          <w:rFonts w:ascii="Traditional Arabic" w:hAnsi="Traditional Arabic" w:cs="Traditional Arabic"/>
          <w:sz w:val="32"/>
          <w:szCs w:val="32"/>
          <w:rtl/>
          <w:lang w:val="id-ID"/>
        </w:rPr>
        <w:t xml:space="preserve">. </w:t>
      </w:r>
    </w:p>
    <w:p w:rsidR="00283AC0" w:rsidRPr="006069A9" w:rsidRDefault="00283AC0" w:rsidP="006D58DE">
      <w:pPr>
        <w:pStyle w:val="ListParagraph"/>
        <w:tabs>
          <w:tab w:val="right" w:pos="1134"/>
        </w:tabs>
        <w:bidi/>
        <w:spacing w:line="480" w:lineRule="auto"/>
        <w:ind w:left="1701"/>
        <w:jc w:val="both"/>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العاطفة أهم العنصر الأدب لأن تف</w:t>
      </w:r>
      <w:r w:rsidR="000675BB" w:rsidRPr="006069A9">
        <w:rPr>
          <w:rFonts w:ascii="Traditional Arabic" w:hAnsi="Traditional Arabic" w:cs="Traditional Arabic"/>
          <w:sz w:val="32"/>
          <w:szCs w:val="32"/>
          <w:rtl/>
          <w:lang w:val="id-ID"/>
        </w:rPr>
        <w:t>ارق من فني الأخر. و يفتح الحياة،</w:t>
      </w:r>
      <w:r w:rsidRPr="006069A9">
        <w:rPr>
          <w:rFonts w:ascii="Traditional Arabic" w:hAnsi="Traditional Arabic" w:cs="Traditional Arabic"/>
          <w:sz w:val="32"/>
          <w:szCs w:val="32"/>
          <w:rtl/>
          <w:lang w:val="id-ID"/>
        </w:rPr>
        <w:t xml:space="preserve"> قصة و </w:t>
      </w:r>
      <w:r w:rsidR="00AE4EAA" w:rsidRPr="006069A9">
        <w:rPr>
          <w:rFonts w:ascii="Traditional Arabic" w:hAnsi="Traditional Arabic" w:cs="Traditional Arabic"/>
          <w:sz w:val="32"/>
          <w:szCs w:val="32"/>
          <w:rtl/>
          <w:lang w:val="id-ID"/>
        </w:rPr>
        <w:t>مقصد فيه. يكون القوة لتأثير القارئ أو خبير في الأدب. ليعرف نتيجة العاطفة هناك مق</w:t>
      </w:r>
      <w:r w:rsidR="00303E9D" w:rsidRPr="006069A9">
        <w:rPr>
          <w:rFonts w:ascii="Traditional Arabic" w:hAnsi="Traditional Arabic" w:cs="Traditional Arabic"/>
          <w:sz w:val="32"/>
          <w:szCs w:val="32"/>
          <w:rtl/>
          <w:lang w:val="id-ID"/>
        </w:rPr>
        <w:t>اييس</w:t>
      </w:r>
      <w:r w:rsidR="00AE4EAA" w:rsidRPr="006069A9">
        <w:rPr>
          <w:rFonts w:ascii="Traditional Arabic" w:hAnsi="Traditional Arabic" w:cs="Traditional Arabic"/>
          <w:sz w:val="32"/>
          <w:szCs w:val="32"/>
          <w:rtl/>
          <w:lang w:val="id-ID"/>
        </w:rPr>
        <w:t xml:space="preserve"> وهو</w:t>
      </w:r>
      <w:r w:rsidR="00AE4EAA" w:rsidRPr="006069A9">
        <w:rPr>
          <w:rStyle w:val="FootnoteReference"/>
          <w:rFonts w:ascii="Traditional Arabic" w:hAnsi="Traditional Arabic" w:cs="Traditional Arabic"/>
          <w:sz w:val="32"/>
          <w:szCs w:val="32"/>
          <w:rtl/>
          <w:lang w:val="id-ID"/>
        </w:rPr>
        <w:footnoteReference w:id="31"/>
      </w:r>
      <w:r w:rsidR="00AE4EAA" w:rsidRPr="006069A9">
        <w:rPr>
          <w:rFonts w:ascii="Traditional Arabic" w:hAnsi="Traditional Arabic" w:cs="Traditional Arabic"/>
          <w:sz w:val="32"/>
          <w:szCs w:val="32"/>
          <w:rtl/>
          <w:lang w:val="id-ID"/>
        </w:rPr>
        <w:t xml:space="preserve"> :</w:t>
      </w:r>
    </w:p>
    <w:p w:rsidR="00AE4EAA" w:rsidRPr="006069A9" w:rsidRDefault="00AE4EAA" w:rsidP="006D58DE">
      <w:pPr>
        <w:pStyle w:val="ListParagraph"/>
        <w:numPr>
          <w:ilvl w:val="0"/>
          <w:numId w:val="11"/>
        </w:numPr>
        <w:tabs>
          <w:tab w:val="right" w:pos="1134"/>
        </w:tabs>
        <w:bidi/>
        <w:spacing w:line="480" w:lineRule="auto"/>
        <w:jc w:val="both"/>
        <w:rPr>
          <w:rFonts w:ascii="Traditional Arabic" w:hAnsi="Traditional Arabic" w:cs="Traditional Arabic"/>
          <w:sz w:val="32"/>
          <w:szCs w:val="32"/>
          <w:lang w:val="id-ID"/>
        </w:rPr>
      </w:pPr>
      <w:r w:rsidRPr="006069A9">
        <w:rPr>
          <w:rFonts w:ascii="Traditional Arabic" w:hAnsi="Traditional Arabic" w:cs="Traditional Arabic"/>
          <w:sz w:val="32"/>
          <w:szCs w:val="32"/>
          <w:rtl/>
          <w:lang w:val="id-ID"/>
        </w:rPr>
        <w:t>صدق العاطفة</w:t>
      </w:r>
    </w:p>
    <w:p w:rsidR="00AE4EAA" w:rsidRPr="006069A9" w:rsidRDefault="00AE4EAA" w:rsidP="006D58DE">
      <w:pPr>
        <w:pStyle w:val="ListParagraph"/>
        <w:numPr>
          <w:ilvl w:val="0"/>
          <w:numId w:val="11"/>
        </w:numPr>
        <w:tabs>
          <w:tab w:val="right" w:pos="1134"/>
        </w:tabs>
        <w:bidi/>
        <w:spacing w:line="480" w:lineRule="auto"/>
        <w:jc w:val="both"/>
        <w:rPr>
          <w:rFonts w:ascii="Traditional Arabic" w:hAnsi="Traditional Arabic" w:cs="Traditional Arabic"/>
          <w:sz w:val="32"/>
          <w:szCs w:val="32"/>
          <w:lang w:val="id-ID"/>
        </w:rPr>
      </w:pPr>
      <w:r w:rsidRPr="006069A9">
        <w:rPr>
          <w:rFonts w:ascii="Traditional Arabic" w:hAnsi="Traditional Arabic" w:cs="Traditional Arabic"/>
          <w:sz w:val="32"/>
          <w:szCs w:val="32"/>
          <w:rtl/>
          <w:lang w:val="id-ID"/>
        </w:rPr>
        <w:t>قوة العاطفة</w:t>
      </w:r>
    </w:p>
    <w:p w:rsidR="00AE4EAA" w:rsidRPr="006069A9" w:rsidRDefault="00AE4EAA" w:rsidP="006D58DE">
      <w:pPr>
        <w:pStyle w:val="ListParagraph"/>
        <w:numPr>
          <w:ilvl w:val="0"/>
          <w:numId w:val="11"/>
        </w:numPr>
        <w:tabs>
          <w:tab w:val="right" w:pos="1134"/>
        </w:tabs>
        <w:bidi/>
        <w:spacing w:line="480" w:lineRule="auto"/>
        <w:jc w:val="both"/>
        <w:rPr>
          <w:rFonts w:ascii="Traditional Arabic" w:hAnsi="Traditional Arabic" w:cs="Traditional Arabic"/>
          <w:sz w:val="32"/>
          <w:szCs w:val="32"/>
          <w:lang w:val="id-ID"/>
        </w:rPr>
      </w:pPr>
      <w:r w:rsidRPr="006069A9">
        <w:rPr>
          <w:rFonts w:ascii="Traditional Arabic" w:hAnsi="Traditional Arabic" w:cs="Traditional Arabic"/>
          <w:sz w:val="32"/>
          <w:szCs w:val="32"/>
          <w:rtl/>
          <w:lang w:val="id-ID"/>
        </w:rPr>
        <w:t>ث</w:t>
      </w:r>
      <w:r w:rsidR="00912A92" w:rsidRPr="006069A9">
        <w:rPr>
          <w:rFonts w:ascii="Traditional Arabic" w:hAnsi="Traditional Arabic" w:cs="Traditional Arabic"/>
          <w:sz w:val="32"/>
          <w:szCs w:val="32"/>
          <w:rtl/>
          <w:lang w:val="id-ID"/>
        </w:rPr>
        <w:t>ا</w:t>
      </w:r>
      <w:r w:rsidRPr="006069A9">
        <w:rPr>
          <w:rFonts w:ascii="Traditional Arabic" w:hAnsi="Traditional Arabic" w:cs="Traditional Arabic"/>
          <w:sz w:val="32"/>
          <w:szCs w:val="32"/>
          <w:rtl/>
          <w:lang w:val="id-ID"/>
        </w:rPr>
        <w:t>بت العاطفة</w:t>
      </w:r>
    </w:p>
    <w:p w:rsidR="00AE4EAA" w:rsidRPr="006069A9" w:rsidRDefault="00AE4EAA" w:rsidP="006D58DE">
      <w:pPr>
        <w:pStyle w:val="ListParagraph"/>
        <w:numPr>
          <w:ilvl w:val="0"/>
          <w:numId w:val="11"/>
        </w:numPr>
        <w:tabs>
          <w:tab w:val="right" w:pos="1134"/>
        </w:tabs>
        <w:bidi/>
        <w:spacing w:line="480" w:lineRule="auto"/>
        <w:jc w:val="both"/>
        <w:rPr>
          <w:rFonts w:ascii="Traditional Arabic" w:hAnsi="Traditional Arabic" w:cs="Traditional Arabic"/>
          <w:sz w:val="32"/>
          <w:szCs w:val="32"/>
          <w:lang w:val="id-ID"/>
        </w:rPr>
      </w:pPr>
      <w:r w:rsidRPr="006069A9">
        <w:rPr>
          <w:rFonts w:ascii="Traditional Arabic" w:hAnsi="Traditional Arabic" w:cs="Traditional Arabic"/>
          <w:sz w:val="32"/>
          <w:szCs w:val="32"/>
          <w:rtl/>
          <w:lang w:val="id-ID"/>
        </w:rPr>
        <w:t>تنوع العاطفة</w:t>
      </w:r>
    </w:p>
    <w:p w:rsidR="00283571" w:rsidRDefault="00AE4EAA" w:rsidP="003C7E06">
      <w:pPr>
        <w:pStyle w:val="ListParagraph"/>
        <w:numPr>
          <w:ilvl w:val="0"/>
          <w:numId w:val="11"/>
        </w:numPr>
        <w:tabs>
          <w:tab w:val="right" w:pos="1134"/>
        </w:tabs>
        <w:bidi/>
        <w:spacing w:line="480" w:lineRule="auto"/>
        <w:jc w:val="both"/>
        <w:rPr>
          <w:rFonts w:ascii="Traditional Arabic" w:hAnsi="Traditional Arabic" w:cs="Traditional Arabic"/>
          <w:sz w:val="32"/>
          <w:szCs w:val="32"/>
          <w:lang w:val="id-ID"/>
        </w:rPr>
      </w:pPr>
      <w:r w:rsidRPr="006069A9">
        <w:rPr>
          <w:rFonts w:ascii="Traditional Arabic" w:hAnsi="Traditional Arabic" w:cs="Traditional Arabic"/>
          <w:sz w:val="32"/>
          <w:szCs w:val="32"/>
          <w:rtl/>
          <w:lang w:val="id-ID"/>
        </w:rPr>
        <w:t>سمو العاطفة</w:t>
      </w:r>
      <w:r w:rsidR="00494367" w:rsidRPr="003C7E06">
        <w:rPr>
          <w:rFonts w:ascii="Traditional Arabic" w:hAnsi="Traditional Arabic" w:cs="Traditional Arabic"/>
          <w:sz w:val="32"/>
          <w:szCs w:val="32"/>
          <w:rtl/>
          <w:lang w:val="id-ID"/>
        </w:rPr>
        <w:t xml:space="preserve"> </w:t>
      </w:r>
    </w:p>
    <w:p w:rsidR="00CF0EBF" w:rsidRDefault="00CF0EBF" w:rsidP="00CF0EBF">
      <w:pPr>
        <w:pStyle w:val="ListParagraph"/>
        <w:tabs>
          <w:tab w:val="right" w:pos="1134"/>
        </w:tabs>
        <w:bidi/>
        <w:spacing w:line="480" w:lineRule="auto"/>
        <w:ind w:left="2376"/>
        <w:jc w:val="both"/>
        <w:rPr>
          <w:rFonts w:ascii="Traditional Arabic" w:hAnsi="Traditional Arabic" w:cs="Traditional Arabic"/>
          <w:sz w:val="32"/>
          <w:szCs w:val="32"/>
          <w:rtl/>
          <w:lang w:val="id-ID"/>
        </w:rPr>
      </w:pPr>
    </w:p>
    <w:p w:rsidR="00CF0EBF" w:rsidRPr="003C7E06" w:rsidRDefault="00CF0EBF" w:rsidP="00CF0EBF">
      <w:pPr>
        <w:pStyle w:val="ListParagraph"/>
        <w:tabs>
          <w:tab w:val="right" w:pos="1134"/>
        </w:tabs>
        <w:bidi/>
        <w:spacing w:line="480" w:lineRule="auto"/>
        <w:ind w:left="2376"/>
        <w:jc w:val="both"/>
        <w:rPr>
          <w:rFonts w:ascii="Traditional Arabic" w:hAnsi="Traditional Arabic" w:cs="Traditional Arabic"/>
          <w:sz w:val="32"/>
          <w:szCs w:val="32"/>
          <w:rtl/>
          <w:lang w:val="id-ID"/>
        </w:rPr>
      </w:pPr>
    </w:p>
    <w:p w:rsidR="00494367" w:rsidRPr="006069A9" w:rsidRDefault="00494367" w:rsidP="006D58DE">
      <w:pPr>
        <w:pStyle w:val="ListParagraph"/>
        <w:numPr>
          <w:ilvl w:val="0"/>
          <w:numId w:val="7"/>
        </w:numPr>
        <w:tabs>
          <w:tab w:val="right" w:pos="1134"/>
        </w:tabs>
        <w:bidi/>
        <w:spacing w:line="480" w:lineRule="auto"/>
        <w:ind w:left="1701"/>
        <w:jc w:val="both"/>
        <w:rPr>
          <w:rFonts w:ascii="Traditional Arabic" w:hAnsi="Traditional Arabic" w:cs="Traditional Arabic"/>
          <w:sz w:val="32"/>
          <w:szCs w:val="32"/>
          <w:lang w:val="id-ID"/>
        </w:rPr>
      </w:pPr>
      <w:r w:rsidRPr="006069A9">
        <w:rPr>
          <w:rFonts w:ascii="Traditional Arabic" w:hAnsi="Traditional Arabic" w:cs="Traditional Arabic"/>
          <w:sz w:val="32"/>
          <w:szCs w:val="32"/>
          <w:rtl/>
          <w:lang w:val="id-ID"/>
        </w:rPr>
        <w:lastRenderedPageBreak/>
        <w:t>الخيال</w:t>
      </w:r>
    </w:p>
    <w:p w:rsidR="00303E9D" w:rsidRPr="006069A9" w:rsidRDefault="00303E9D" w:rsidP="006D58DE">
      <w:pPr>
        <w:pStyle w:val="ListParagraph"/>
        <w:tabs>
          <w:tab w:val="right" w:pos="1134"/>
        </w:tabs>
        <w:bidi/>
        <w:spacing w:line="480" w:lineRule="auto"/>
        <w:ind w:left="1701"/>
        <w:jc w:val="both"/>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 xml:space="preserve">الخيال </w:t>
      </w:r>
      <w:r w:rsidR="000675BB" w:rsidRPr="006069A9">
        <w:rPr>
          <w:rFonts w:ascii="Traditional Arabic" w:hAnsi="Traditional Arabic" w:cs="Traditional Arabic"/>
          <w:sz w:val="32"/>
          <w:szCs w:val="32"/>
          <w:rtl/>
          <w:lang w:val="id-ID"/>
        </w:rPr>
        <w:t>هو الأدة اللازمة لإثارة العاطفة،</w:t>
      </w:r>
      <w:r w:rsidRPr="006069A9">
        <w:rPr>
          <w:rFonts w:ascii="Traditional Arabic" w:hAnsi="Traditional Arabic" w:cs="Traditional Arabic"/>
          <w:sz w:val="32"/>
          <w:szCs w:val="32"/>
          <w:rtl/>
          <w:lang w:val="id-ID"/>
        </w:rPr>
        <w:t xml:space="preserve"> والعنصر التى يتناول المعانى والأفكار والحقائق ويعرضها بأشكالها وألوانها بوسيطة التشبيه أو إستسعارة أو نحوهما من ألوان التخيل ليهيج العاطفة في نفوس السامعين ويشعرهم بها كما شعر الشاعر و أحس</w:t>
      </w:r>
      <w:r w:rsidRPr="006069A9">
        <w:rPr>
          <w:rStyle w:val="FootnoteReference"/>
          <w:rFonts w:ascii="Traditional Arabic" w:hAnsi="Traditional Arabic" w:cs="Traditional Arabic"/>
          <w:sz w:val="32"/>
          <w:szCs w:val="32"/>
          <w:rtl/>
          <w:lang w:val="id-ID"/>
        </w:rPr>
        <w:footnoteReference w:id="32"/>
      </w:r>
      <w:r w:rsidRPr="006069A9">
        <w:rPr>
          <w:rFonts w:ascii="Traditional Arabic" w:hAnsi="Traditional Arabic" w:cs="Traditional Arabic"/>
          <w:sz w:val="32"/>
          <w:szCs w:val="32"/>
          <w:rtl/>
          <w:lang w:val="id-ID"/>
        </w:rPr>
        <w:t xml:space="preserve">. </w:t>
      </w:r>
      <w:r w:rsidR="00DD73D4" w:rsidRPr="006069A9">
        <w:rPr>
          <w:rFonts w:ascii="Traditional Arabic" w:hAnsi="Traditional Arabic" w:cs="Traditional Arabic"/>
          <w:sz w:val="32"/>
          <w:szCs w:val="32"/>
          <w:rtl/>
          <w:lang w:val="id-ID"/>
        </w:rPr>
        <w:t xml:space="preserve">و الخيال اختصاص في الفكرة فيما لا ينظر بالحاشة. </w:t>
      </w:r>
    </w:p>
    <w:p w:rsidR="00D6500E" w:rsidRPr="006069A9" w:rsidRDefault="00EB2601" w:rsidP="006D58DE">
      <w:pPr>
        <w:pStyle w:val="ListParagraph"/>
        <w:tabs>
          <w:tab w:val="right" w:pos="1134"/>
        </w:tabs>
        <w:bidi/>
        <w:spacing w:line="480" w:lineRule="auto"/>
        <w:ind w:left="1701"/>
        <w:jc w:val="both"/>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أ</w:t>
      </w:r>
      <w:r w:rsidR="00DD73D4" w:rsidRPr="006069A9">
        <w:rPr>
          <w:rFonts w:ascii="Traditional Arabic" w:hAnsi="Traditional Arabic" w:cs="Traditional Arabic"/>
          <w:sz w:val="32"/>
          <w:szCs w:val="32"/>
          <w:rtl/>
          <w:lang w:val="id-ID"/>
        </w:rPr>
        <w:t xml:space="preserve">جمع النقاد </w:t>
      </w:r>
      <w:r w:rsidR="004E36DA">
        <w:rPr>
          <w:rFonts w:ascii="Traditional Arabic" w:hAnsi="Traditional Arabic" w:cs="Traditional Arabic"/>
          <w:sz w:val="32"/>
          <w:szCs w:val="32"/>
          <w:rtl/>
          <w:lang w:val="id-ID"/>
        </w:rPr>
        <w:t>عل</w:t>
      </w:r>
      <w:r w:rsidR="004E36DA">
        <w:rPr>
          <w:rFonts w:ascii="Traditional Arabic" w:hAnsi="Traditional Arabic" w:cs="Traditional Arabic" w:hint="cs"/>
          <w:sz w:val="32"/>
          <w:szCs w:val="32"/>
          <w:rtl/>
          <w:lang w:val="id-ID"/>
        </w:rPr>
        <w:t>ى</w:t>
      </w:r>
      <w:r w:rsidR="00E30400" w:rsidRPr="006069A9">
        <w:rPr>
          <w:rFonts w:ascii="Traditional Arabic" w:hAnsi="Traditional Arabic" w:cs="Traditional Arabic"/>
          <w:sz w:val="32"/>
          <w:szCs w:val="32"/>
          <w:rtl/>
          <w:lang w:val="id-ID"/>
        </w:rPr>
        <w:t xml:space="preserve"> </w:t>
      </w:r>
      <w:r w:rsidRPr="006069A9">
        <w:rPr>
          <w:rFonts w:ascii="Traditional Arabic" w:hAnsi="Traditional Arabic" w:cs="Traditional Arabic"/>
          <w:sz w:val="32"/>
          <w:szCs w:val="32"/>
          <w:rtl/>
          <w:lang w:val="id-ID"/>
        </w:rPr>
        <w:t>أ</w:t>
      </w:r>
      <w:r w:rsidR="00E30400" w:rsidRPr="006069A9">
        <w:rPr>
          <w:rFonts w:ascii="Traditional Arabic" w:hAnsi="Traditional Arabic" w:cs="Traditional Arabic"/>
          <w:sz w:val="32"/>
          <w:szCs w:val="32"/>
          <w:rtl/>
          <w:lang w:val="id-ID"/>
        </w:rPr>
        <w:t xml:space="preserve">ن الخيال هام في الأدب </w:t>
      </w:r>
      <w:r w:rsidR="00904FF9" w:rsidRPr="006069A9">
        <w:rPr>
          <w:rFonts w:ascii="Traditional Arabic" w:hAnsi="Traditional Arabic" w:cs="Traditional Arabic"/>
          <w:sz w:val="32"/>
          <w:szCs w:val="32"/>
          <w:rtl/>
          <w:lang w:val="id-ID"/>
        </w:rPr>
        <w:t>له فاعليه ا</w:t>
      </w:r>
      <w:r w:rsidR="000675BB" w:rsidRPr="006069A9">
        <w:rPr>
          <w:rFonts w:ascii="Traditional Arabic" w:hAnsi="Traditional Arabic" w:cs="Traditional Arabic"/>
          <w:sz w:val="32"/>
          <w:szCs w:val="32"/>
          <w:rtl/>
          <w:lang w:val="id-ID"/>
        </w:rPr>
        <w:t>لقوية. فإن للخيال ابداع المهندس، وعبقرية الفنان، وجمال المصور،</w:t>
      </w:r>
      <w:r w:rsidR="00904FF9" w:rsidRPr="006069A9">
        <w:rPr>
          <w:rFonts w:ascii="Traditional Arabic" w:hAnsi="Traditional Arabic" w:cs="Traditional Arabic"/>
          <w:sz w:val="32"/>
          <w:szCs w:val="32"/>
          <w:rtl/>
          <w:lang w:val="id-ID"/>
        </w:rPr>
        <w:t xml:space="preserve"> </w:t>
      </w:r>
      <w:r w:rsidR="004E36DA">
        <w:rPr>
          <w:rFonts w:ascii="Traditional Arabic" w:hAnsi="Traditional Arabic" w:cs="Traditional Arabic"/>
          <w:sz w:val="32"/>
          <w:szCs w:val="32"/>
          <w:rtl/>
          <w:lang w:val="id-ID"/>
        </w:rPr>
        <w:t>لأن له اشراف السلطان عل</w:t>
      </w:r>
      <w:r w:rsidR="004E36DA">
        <w:rPr>
          <w:rFonts w:ascii="Traditional Arabic" w:hAnsi="Traditional Arabic" w:cs="Traditional Arabic" w:hint="cs"/>
          <w:sz w:val="32"/>
          <w:szCs w:val="32"/>
          <w:rtl/>
          <w:lang w:val="id-ID"/>
        </w:rPr>
        <w:t>ى</w:t>
      </w:r>
      <w:r w:rsidR="000675BB" w:rsidRPr="006069A9">
        <w:rPr>
          <w:rFonts w:ascii="Traditional Arabic" w:hAnsi="Traditional Arabic" w:cs="Traditional Arabic"/>
          <w:sz w:val="32"/>
          <w:szCs w:val="32"/>
          <w:rtl/>
          <w:lang w:val="id-ID"/>
        </w:rPr>
        <w:t xml:space="preserve"> الرئية،</w:t>
      </w:r>
      <w:r w:rsidR="004E36DA">
        <w:rPr>
          <w:rFonts w:ascii="Traditional Arabic" w:hAnsi="Traditional Arabic" w:cs="Traditional Arabic"/>
          <w:sz w:val="32"/>
          <w:szCs w:val="32"/>
          <w:rtl/>
          <w:lang w:val="id-ID"/>
        </w:rPr>
        <w:t xml:space="preserve"> ويعسوب عل</w:t>
      </w:r>
      <w:r w:rsidR="004E36DA">
        <w:rPr>
          <w:rFonts w:ascii="Traditional Arabic" w:hAnsi="Traditional Arabic" w:cs="Traditional Arabic" w:hint="cs"/>
          <w:sz w:val="32"/>
          <w:szCs w:val="32"/>
          <w:rtl/>
          <w:lang w:val="id-ID"/>
        </w:rPr>
        <w:t>ى</w:t>
      </w:r>
      <w:r w:rsidR="00904FF9" w:rsidRPr="006069A9">
        <w:rPr>
          <w:rFonts w:ascii="Traditional Arabic" w:hAnsi="Traditional Arabic" w:cs="Traditional Arabic"/>
          <w:sz w:val="32"/>
          <w:szCs w:val="32"/>
          <w:rtl/>
          <w:lang w:val="id-ID"/>
        </w:rPr>
        <w:t xml:space="preserve"> الخلية. في الأدب العرب الخيال الوصيلة للأمل.</w:t>
      </w:r>
    </w:p>
    <w:p w:rsidR="005E5DB6" w:rsidRPr="00655EA7" w:rsidRDefault="004E36DA" w:rsidP="006D58DE">
      <w:pPr>
        <w:pStyle w:val="ListParagraph"/>
        <w:tabs>
          <w:tab w:val="right" w:pos="1134"/>
        </w:tabs>
        <w:bidi/>
        <w:spacing w:line="480" w:lineRule="auto"/>
        <w:ind w:left="1701"/>
        <w:jc w:val="both"/>
        <w:rPr>
          <w:rFonts w:ascii="Traditional Arabic" w:hAnsi="Traditional Arabic" w:cs="Traditional Arabic"/>
          <w:sz w:val="32"/>
          <w:szCs w:val="32"/>
          <w:rtl/>
          <w:lang w:val="id-ID"/>
        </w:rPr>
      </w:pPr>
      <w:r>
        <w:rPr>
          <w:rFonts w:ascii="Traditional Arabic" w:hAnsi="Traditional Arabic" w:cs="Traditional Arabic"/>
          <w:sz w:val="32"/>
          <w:szCs w:val="32"/>
          <w:rtl/>
          <w:lang w:val="id-ID"/>
        </w:rPr>
        <w:t xml:space="preserve">أحمد الشبيب ينقسم الخيال </w:t>
      </w:r>
      <w:r>
        <w:rPr>
          <w:rFonts w:ascii="Traditional Arabic" w:hAnsi="Traditional Arabic" w:cs="Traditional Arabic" w:hint="cs"/>
          <w:sz w:val="32"/>
          <w:szCs w:val="32"/>
          <w:rtl/>
          <w:lang w:val="id-ID"/>
        </w:rPr>
        <w:t>إ</w:t>
      </w:r>
      <w:r w:rsidR="00904FF9" w:rsidRPr="006069A9">
        <w:rPr>
          <w:rFonts w:ascii="Traditional Arabic" w:hAnsi="Traditional Arabic" w:cs="Traditional Arabic"/>
          <w:sz w:val="32"/>
          <w:szCs w:val="32"/>
          <w:rtl/>
          <w:lang w:val="id-ID"/>
        </w:rPr>
        <w:t>لي ثلاثة</w:t>
      </w:r>
      <w:r w:rsidR="00AB7A2C" w:rsidRPr="006069A9">
        <w:rPr>
          <w:rStyle w:val="FootnoteReference"/>
          <w:rFonts w:ascii="Traditional Arabic" w:hAnsi="Traditional Arabic" w:cs="Traditional Arabic"/>
          <w:sz w:val="32"/>
          <w:szCs w:val="32"/>
          <w:rtl/>
          <w:lang w:val="id-ID"/>
        </w:rPr>
        <w:footnoteReference w:id="33"/>
      </w:r>
      <w:r w:rsidR="00904FF9" w:rsidRPr="006069A9">
        <w:rPr>
          <w:rFonts w:ascii="Traditional Arabic" w:hAnsi="Traditional Arabic" w:cs="Traditional Arabic"/>
          <w:sz w:val="32"/>
          <w:szCs w:val="32"/>
          <w:rtl/>
          <w:lang w:val="id-ID"/>
        </w:rPr>
        <w:t xml:space="preserve">: </w:t>
      </w:r>
    </w:p>
    <w:p w:rsidR="00AB7A2C" w:rsidRPr="006069A9" w:rsidRDefault="00904FF9" w:rsidP="006D58DE">
      <w:pPr>
        <w:pStyle w:val="ListParagraph"/>
        <w:numPr>
          <w:ilvl w:val="0"/>
          <w:numId w:val="12"/>
        </w:numPr>
        <w:tabs>
          <w:tab w:val="right" w:pos="1134"/>
        </w:tabs>
        <w:bidi/>
        <w:spacing w:line="480" w:lineRule="auto"/>
        <w:jc w:val="both"/>
        <w:rPr>
          <w:rFonts w:ascii="Traditional Arabic" w:hAnsi="Traditional Arabic" w:cs="Traditional Arabic"/>
          <w:sz w:val="32"/>
          <w:szCs w:val="32"/>
          <w:lang w:val="id-ID"/>
        </w:rPr>
      </w:pPr>
      <w:r w:rsidRPr="006069A9">
        <w:rPr>
          <w:rFonts w:ascii="Traditional Arabic" w:hAnsi="Traditional Arabic" w:cs="Traditional Arabic"/>
          <w:sz w:val="32"/>
          <w:szCs w:val="32"/>
          <w:rtl/>
          <w:lang w:val="id-ID"/>
        </w:rPr>
        <w:t>خيال إبتك</w:t>
      </w:r>
      <w:r w:rsidR="00AB7A2C" w:rsidRPr="006069A9">
        <w:rPr>
          <w:rFonts w:ascii="Traditional Arabic" w:hAnsi="Traditional Arabic" w:cs="Traditional Arabic"/>
          <w:sz w:val="32"/>
          <w:szCs w:val="32"/>
          <w:rtl/>
          <w:lang w:val="id-ID"/>
        </w:rPr>
        <w:t>ا</w:t>
      </w:r>
      <w:r w:rsidRPr="006069A9">
        <w:rPr>
          <w:rFonts w:ascii="Traditional Arabic" w:hAnsi="Traditional Arabic" w:cs="Traditional Arabic"/>
          <w:sz w:val="32"/>
          <w:szCs w:val="32"/>
          <w:rtl/>
          <w:lang w:val="id-ID"/>
        </w:rPr>
        <w:t>ر</w:t>
      </w:r>
      <w:r w:rsidR="00AB7A2C" w:rsidRPr="006069A9">
        <w:rPr>
          <w:rFonts w:ascii="Traditional Arabic" w:hAnsi="Traditional Arabic" w:cs="Traditional Arabic"/>
          <w:sz w:val="32"/>
          <w:szCs w:val="32"/>
          <w:rtl/>
          <w:lang w:val="id-ID"/>
        </w:rPr>
        <w:t>ى</w:t>
      </w:r>
    </w:p>
    <w:p w:rsidR="003C7E06" w:rsidRDefault="00AB7A2C" w:rsidP="00CF0EBF">
      <w:pPr>
        <w:pStyle w:val="ListParagraph"/>
        <w:tabs>
          <w:tab w:val="right" w:pos="1134"/>
        </w:tabs>
        <w:bidi/>
        <w:spacing w:line="480" w:lineRule="auto"/>
        <w:ind w:left="2376"/>
        <w:jc w:val="both"/>
        <w:rPr>
          <w:rFonts w:ascii="Traditional Arabic" w:hAnsi="Traditional Arabic" w:cs="Traditional Arabic"/>
          <w:sz w:val="32"/>
          <w:szCs w:val="32"/>
          <w:lang w:val="id-ID"/>
        </w:rPr>
      </w:pPr>
      <w:r w:rsidRPr="006069A9">
        <w:rPr>
          <w:rFonts w:ascii="Traditional Arabic" w:hAnsi="Traditional Arabic" w:cs="Traditional Arabic"/>
          <w:sz w:val="32"/>
          <w:szCs w:val="32"/>
          <w:rtl/>
          <w:lang w:val="id-ID"/>
        </w:rPr>
        <w:t>الصورة الجديدة في العمل الأدب الذى يتركب العناصر قبله. إذا عناصر بالتشكيل يسمى إبتكارى</w:t>
      </w:r>
      <w:r w:rsidR="003D6BD8">
        <w:rPr>
          <w:rStyle w:val="FootnoteReference"/>
          <w:rFonts w:ascii="Traditional Arabic" w:hAnsi="Traditional Arabic" w:cs="Traditional Arabic"/>
          <w:sz w:val="32"/>
          <w:szCs w:val="32"/>
          <w:rtl/>
          <w:lang w:val="id-ID"/>
        </w:rPr>
        <w:footnoteReference w:id="34"/>
      </w:r>
      <w:r w:rsidR="00655EA7">
        <w:rPr>
          <w:rFonts w:ascii="Traditional Arabic" w:hAnsi="Traditional Arabic" w:cs="Traditional Arabic" w:hint="cs"/>
          <w:sz w:val="32"/>
          <w:szCs w:val="32"/>
          <w:rtl/>
          <w:lang w:val="id-ID"/>
        </w:rPr>
        <w:t>.</w:t>
      </w:r>
    </w:p>
    <w:p w:rsidR="003C7E06" w:rsidRDefault="00AB7A2C" w:rsidP="003C7E06">
      <w:pPr>
        <w:pStyle w:val="ListParagraph"/>
        <w:numPr>
          <w:ilvl w:val="0"/>
          <w:numId w:val="12"/>
        </w:numPr>
        <w:tabs>
          <w:tab w:val="right" w:pos="1134"/>
        </w:tabs>
        <w:bidi/>
        <w:spacing w:line="480" w:lineRule="auto"/>
        <w:jc w:val="both"/>
        <w:rPr>
          <w:rFonts w:ascii="Traditional Arabic" w:hAnsi="Traditional Arabic" w:cs="Traditional Arabic"/>
          <w:sz w:val="32"/>
          <w:szCs w:val="32"/>
          <w:lang w:val="id-ID"/>
        </w:rPr>
      </w:pPr>
      <w:r w:rsidRPr="006069A9">
        <w:rPr>
          <w:rFonts w:ascii="Traditional Arabic" w:hAnsi="Traditional Arabic" w:cs="Traditional Arabic"/>
          <w:sz w:val="32"/>
          <w:szCs w:val="32"/>
          <w:rtl/>
          <w:lang w:val="id-ID"/>
        </w:rPr>
        <w:lastRenderedPageBreak/>
        <w:t>خيال تأليف</w:t>
      </w:r>
    </w:p>
    <w:p w:rsidR="00AB7A2C" w:rsidRPr="003C7E06" w:rsidRDefault="00AB7A2C" w:rsidP="003C7E06">
      <w:pPr>
        <w:pStyle w:val="ListParagraph"/>
        <w:tabs>
          <w:tab w:val="right" w:pos="1134"/>
        </w:tabs>
        <w:bidi/>
        <w:spacing w:line="480" w:lineRule="auto"/>
        <w:ind w:left="2376"/>
        <w:jc w:val="both"/>
        <w:rPr>
          <w:rFonts w:ascii="Traditional Arabic" w:hAnsi="Traditional Arabic" w:cs="Traditional Arabic"/>
          <w:sz w:val="32"/>
          <w:szCs w:val="32"/>
          <w:lang w:val="id-ID"/>
        </w:rPr>
      </w:pPr>
      <w:r w:rsidRPr="003C7E06">
        <w:rPr>
          <w:rFonts w:ascii="Traditional Arabic" w:hAnsi="Traditional Arabic" w:cs="Traditional Arabic"/>
          <w:sz w:val="32"/>
          <w:szCs w:val="32"/>
          <w:rtl/>
          <w:lang w:val="id-ID"/>
        </w:rPr>
        <w:t xml:space="preserve">يجمع بين الأفكار والصور المتناسبة التى تنتهى إلي أصل عطفى </w:t>
      </w:r>
      <w:r w:rsidR="00D6500E" w:rsidRPr="003C7E06">
        <w:rPr>
          <w:rFonts w:ascii="Traditional Arabic" w:hAnsi="Traditional Arabic" w:cs="Traditional Arabic"/>
          <w:sz w:val="32"/>
          <w:szCs w:val="32"/>
          <w:rtl/>
          <w:lang w:val="id-ID"/>
        </w:rPr>
        <w:t>واحد صحيح. فإذا لم تفهم علي أساس متاشبه كانت كالتمثيل في علم البيان</w:t>
      </w:r>
      <w:r w:rsidR="003D6BD8">
        <w:rPr>
          <w:rStyle w:val="FootnoteReference"/>
          <w:rFonts w:ascii="Traditional Arabic" w:hAnsi="Traditional Arabic" w:cs="Traditional Arabic"/>
          <w:sz w:val="32"/>
          <w:szCs w:val="32"/>
          <w:rtl/>
          <w:lang w:val="id-ID"/>
        </w:rPr>
        <w:footnoteReference w:id="35"/>
      </w:r>
      <w:r w:rsidR="00D6500E" w:rsidRPr="003C7E06">
        <w:rPr>
          <w:rFonts w:ascii="Traditional Arabic" w:hAnsi="Traditional Arabic" w:cs="Traditional Arabic"/>
          <w:sz w:val="32"/>
          <w:szCs w:val="32"/>
          <w:rtl/>
          <w:lang w:val="id-ID"/>
        </w:rPr>
        <w:t>.</w:t>
      </w:r>
    </w:p>
    <w:p w:rsidR="00AB7A2C" w:rsidRPr="006069A9" w:rsidRDefault="00AB7A2C" w:rsidP="006D58DE">
      <w:pPr>
        <w:pStyle w:val="ListParagraph"/>
        <w:numPr>
          <w:ilvl w:val="0"/>
          <w:numId w:val="12"/>
        </w:numPr>
        <w:tabs>
          <w:tab w:val="right" w:pos="1134"/>
        </w:tabs>
        <w:bidi/>
        <w:spacing w:line="480" w:lineRule="auto"/>
        <w:jc w:val="both"/>
        <w:rPr>
          <w:rFonts w:ascii="Traditional Arabic" w:hAnsi="Traditional Arabic" w:cs="Traditional Arabic"/>
          <w:sz w:val="32"/>
          <w:szCs w:val="32"/>
          <w:lang w:val="id-ID"/>
        </w:rPr>
      </w:pPr>
      <w:r w:rsidRPr="006069A9">
        <w:rPr>
          <w:rFonts w:ascii="Traditional Arabic" w:hAnsi="Traditional Arabic" w:cs="Traditional Arabic"/>
          <w:sz w:val="32"/>
          <w:szCs w:val="32"/>
          <w:rtl/>
          <w:lang w:val="id-ID"/>
        </w:rPr>
        <w:t>خيال بيانى</w:t>
      </w:r>
    </w:p>
    <w:p w:rsidR="001B7C59" w:rsidRDefault="00D6500E" w:rsidP="003C7E06">
      <w:pPr>
        <w:pStyle w:val="ListParagraph"/>
        <w:tabs>
          <w:tab w:val="right" w:pos="1134"/>
        </w:tabs>
        <w:bidi/>
        <w:spacing w:line="480" w:lineRule="auto"/>
        <w:ind w:left="2376"/>
        <w:jc w:val="both"/>
        <w:rPr>
          <w:rFonts w:ascii="Traditional Arabic" w:hAnsi="Traditional Arabic" w:cs="Traditional Arabic"/>
          <w:sz w:val="32"/>
          <w:szCs w:val="32"/>
          <w:lang w:val="id-ID"/>
        </w:rPr>
      </w:pPr>
      <w:r w:rsidRPr="006069A9">
        <w:rPr>
          <w:rFonts w:ascii="Traditional Arabic" w:hAnsi="Traditional Arabic" w:cs="Traditional Arabic"/>
          <w:sz w:val="32"/>
          <w:szCs w:val="32"/>
          <w:rtl/>
          <w:lang w:val="id-ID"/>
        </w:rPr>
        <w:t>و تعبير عن مغزها الحقيقى أن أمام صورة واحدة تفسيرها بما توحى إلينا من معاني</w:t>
      </w:r>
      <w:r w:rsidR="003D6BD8">
        <w:rPr>
          <w:rStyle w:val="FootnoteReference"/>
          <w:rFonts w:ascii="Traditional Arabic" w:hAnsi="Traditional Arabic" w:cs="Traditional Arabic"/>
          <w:sz w:val="32"/>
          <w:szCs w:val="32"/>
          <w:rtl/>
          <w:lang w:val="id-ID"/>
        </w:rPr>
        <w:footnoteReference w:id="36"/>
      </w:r>
      <w:r w:rsidR="003D6BD8">
        <w:rPr>
          <w:rFonts w:ascii="Traditional Arabic" w:hAnsi="Traditional Arabic" w:cs="Traditional Arabic"/>
          <w:sz w:val="32"/>
          <w:szCs w:val="32"/>
          <w:rtl/>
          <w:lang w:val="id-ID"/>
        </w:rPr>
        <w:t>.</w:t>
      </w:r>
    </w:p>
    <w:p w:rsidR="001B7C59" w:rsidRPr="006069A9" w:rsidRDefault="001B7C59" w:rsidP="001B7C59">
      <w:pPr>
        <w:pStyle w:val="ListParagraph"/>
        <w:numPr>
          <w:ilvl w:val="0"/>
          <w:numId w:val="7"/>
        </w:numPr>
        <w:tabs>
          <w:tab w:val="right" w:pos="1134"/>
        </w:tabs>
        <w:bidi/>
        <w:spacing w:line="480" w:lineRule="auto"/>
        <w:ind w:left="1701" w:hanging="425"/>
        <w:jc w:val="both"/>
        <w:rPr>
          <w:rFonts w:ascii="Traditional Arabic" w:hAnsi="Traditional Arabic" w:cs="Traditional Arabic"/>
          <w:sz w:val="32"/>
          <w:szCs w:val="32"/>
        </w:rPr>
      </w:pPr>
      <w:r w:rsidRPr="006069A9">
        <w:rPr>
          <w:rFonts w:ascii="Traditional Arabic" w:hAnsi="Traditional Arabic" w:cs="Traditional Arabic"/>
          <w:sz w:val="32"/>
          <w:szCs w:val="32"/>
          <w:rtl/>
        </w:rPr>
        <w:t>الكلام أو اللغة</w:t>
      </w:r>
    </w:p>
    <w:p w:rsidR="003C7E06" w:rsidRPr="003C7E06" w:rsidRDefault="001B7C59" w:rsidP="003C7E06">
      <w:pPr>
        <w:pStyle w:val="ListParagraph"/>
        <w:tabs>
          <w:tab w:val="right" w:pos="1134"/>
        </w:tabs>
        <w:bidi/>
        <w:spacing w:line="480" w:lineRule="auto"/>
        <w:ind w:left="1701"/>
        <w:jc w:val="both"/>
        <w:rPr>
          <w:rFonts w:ascii="Traditional Arabic" w:hAnsi="Traditional Arabic" w:cs="Traditional Arabic"/>
          <w:sz w:val="32"/>
          <w:szCs w:val="32"/>
          <w:lang w:val="id-ID"/>
        </w:rPr>
      </w:pPr>
      <w:r w:rsidRPr="006069A9">
        <w:rPr>
          <w:rFonts w:ascii="Traditional Arabic" w:hAnsi="Traditional Arabic" w:cs="Traditional Arabic"/>
          <w:sz w:val="32"/>
          <w:szCs w:val="32"/>
          <w:rtl/>
        </w:rPr>
        <w:t xml:space="preserve">الكلام هو اللغة. اللغة الواضحة لا يمكن فصلها عن الأدب, لأن اللغة الوسيلة الرئيسة في العمل الأدب. بالطبع هناك اختلافات في نموذجية بين اللغة كوسيلة للأدبية، بللغة كوسيلة للتواصل مع الآخرين. اللغة الأدب لديه خصوصياته هي استخدام اللغة في العمل الأدب وكثير منها استخدام اللغة </w:t>
      </w:r>
      <w:r w:rsidRPr="006069A9">
        <w:rPr>
          <w:rFonts w:ascii="Traditional Arabic" w:hAnsi="Traditional Arabic" w:cs="Traditional Arabic"/>
          <w:sz w:val="32"/>
          <w:szCs w:val="32"/>
          <w:rtl/>
        </w:rPr>
        <w:lastRenderedPageBreak/>
        <w:t>بصفة التلمحى, الضمنية، مبدع و عموما من الصعب ليفهم بالواضح. اختلاف المستوى الثاقفي و الإجماعي للمتحدثين بها والأغراض حديثهم. و لعل من أوضح المظاهر الدالة ذلك إشارتهم إلي أن لغة الأدب، اختلاف عن لغة العلم، و لغة الحيلة اليومية اختلافا واضحا. لغة الشعر تختلف عن اللغة النثر، انفعالات و المشاعر ودلالات إحائية للألفاظ</w:t>
      </w:r>
      <w:r w:rsidRPr="006069A9">
        <w:rPr>
          <w:rStyle w:val="FootnoteReference"/>
          <w:rFonts w:ascii="Traditional Arabic" w:hAnsi="Traditional Arabic" w:cs="Traditional Arabic"/>
          <w:sz w:val="32"/>
          <w:szCs w:val="32"/>
          <w:rtl/>
        </w:rPr>
        <w:footnoteReference w:id="37"/>
      </w:r>
      <w:r>
        <w:rPr>
          <w:rFonts w:ascii="Traditional Arabic" w:hAnsi="Traditional Arabic" w:cs="Traditional Arabic"/>
          <w:sz w:val="32"/>
          <w:szCs w:val="32"/>
          <w:rtl/>
        </w:rPr>
        <w:t>.</w:t>
      </w:r>
    </w:p>
    <w:p w:rsidR="003C7E06" w:rsidRPr="006069A9" w:rsidRDefault="003C7E06" w:rsidP="003C7E06">
      <w:pPr>
        <w:pStyle w:val="ListParagraph"/>
        <w:numPr>
          <w:ilvl w:val="0"/>
          <w:numId w:val="7"/>
        </w:numPr>
        <w:tabs>
          <w:tab w:val="right" w:pos="1134"/>
        </w:tabs>
        <w:bidi/>
        <w:spacing w:line="480" w:lineRule="auto"/>
        <w:ind w:left="1701"/>
        <w:jc w:val="both"/>
        <w:rPr>
          <w:rFonts w:ascii="Traditional Arabic" w:hAnsi="Traditional Arabic" w:cs="Traditional Arabic"/>
          <w:sz w:val="32"/>
          <w:szCs w:val="32"/>
          <w:lang w:val="id-ID"/>
        </w:rPr>
      </w:pPr>
      <w:r w:rsidRPr="006069A9">
        <w:rPr>
          <w:rFonts w:ascii="Traditional Arabic" w:hAnsi="Traditional Arabic" w:cs="Traditional Arabic"/>
          <w:sz w:val="32"/>
          <w:szCs w:val="32"/>
          <w:rtl/>
          <w:lang w:val="id-ID"/>
        </w:rPr>
        <w:t>القافية</w:t>
      </w:r>
      <w:r>
        <w:rPr>
          <w:rFonts w:ascii="Traditional Arabic" w:hAnsi="Traditional Arabic" w:cs="Traditional Arabic" w:hint="cs"/>
          <w:sz w:val="32"/>
          <w:szCs w:val="32"/>
          <w:rtl/>
          <w:lang w:val="id-ID"/>
        </w:rPr>
        <w:t>/موسقي الشعر</w:t>
      </w:r>
    </w:p>
    <w:p w:rsidR="003C7E06" w:rsidRDefault="003C7E06" w:rsidP="003C7E06">
      <w:pPr>
        <w:pStyle w:val="ListParagraph"/>
        <w:tabs>
          <w:tab w:val="right" w:pos="1134"/>
        </w:tabs>
        <w:bidi/>
        <w:spacing w:line="480" w:lineRule="auto"/>
        <w:ind w:left="1701"/>
        <w:jc w:val="both"/>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القافية هي الكلام الآخرة من الأبيات الشعر. القافية بمنزلة الفواصل الموسيقية بتوقع السامع ترددها، ويستمع هذا تردد الذى يطرف فترات منتظمة، و بعد عدد ثابت من التفعيلات</w:t>
      </w:r>
      <w:r>
        <w:rPr>
          <w:rStyle w:val="FootnoteReference"/>
          <w:rFonts w:ascii="Traditional Arabic" w:hAnsi="Traditional Arabic" w:cs="Traditional Arabic"/>
          <w:sz w:val="32"/>
          <w:szCs w:val="32"/>
          <w:rtl/>
          <w:lang w:val="id-ID"/>
        </w:rPr>
        <w:footnoteReference w:id="38"/>
      </w:r>
      <w:r w:rsidRPr="006069A9">
        <w:rPr>
          <w:rFonts w:ascii="Traditional Arabic" w:hAnsi="Traditional Arabic" w:cs="Traditional Arabic"/>
          <w:sz w:val="32"/>
          <w:szCs w:val="32"/>
          <w:rtl/>
          <w:lang w:val="id-ID"/>
        </w:rPr>
        <w:t>.</w:t>
      </w:r>
    </w:p>
    <w:p w:rsidR="00C5163E" w:rsidRDefault="00C5163E">
      <w:pPr>
        <w:rPr>
          <w:rFonts w:ascii="Traditional Arabic" w:hAnsi="Traditional Arabic" w:cs="Traditional Arabic"/>
          <w:sz w:val="32"/>
          <w:szCs w:val="32"/>
          <w:rtl/>
          <w:lang w:val="id-ID"/>
        </w:rPr>
      </w:pPr>
      <w:r>
        <w:rPr>
          <w:rFonts w:ascii="Traditional Arabic" w:hAnsi="Traditional Arabic" w:cs="Traditional Arabic"/>
          <w:sz w:val="32"/>
          <w:szCs w:val="32"/>
          <w:lang w:val="id-ID"/>
        </w:rPr>
        <w:br w:type="page"/>
      </w:r>
    </w:p>
    <w:p w:rsidR="00D6500E" w:rsidRPr="006069A9" w:rsidRDefault="00A86A92" w:rsidP="006D58DE">
      <w:pPr>
        <w:pStyle w:val="ListParagraph"/>
        <w:numPr>
          <w:ilvl w:val="0"/>
          <w:numId w:val="6"/>
        </w:numPr>
        <w:tabs>
          <w:tab w:val="right" w:pos="1134"/>
        </w:tabs>
        <w:bidi/>
        <w:spacing w:line="480" w:lineRule="auto"/>
        <w:ind w:left="1134" w:hanging="426"/>
        <w:jc w:val="both"/>
        <w:rPr>
          <w:rFonts w:ascii="Traditional Arabic" w:hAnsi="Traditional Arabic" w:cs="Traditional Arabic"/>
          <w:b/>
          <w:bCs/>
          <w:sz w:val="32"/>
          <w:szCs w:val="32"/>
          <w:lang w:val="id-ID"/>
        </w:rPr>
      </w:pPr>
      <w:r w:rsidRPr="006069A9">
        <w:rPr>
          <w:rFonts w:ascii="Traditional Arabic" w:hAnsi="Traditional Arabic" w:cs="Traditional Arabic"/>
          <w:sz w:val="32"/>
          <w:szCs w:val="32"/>
          <w:rtl/>
          <w:lang w:val="id-ID"/>
        </w:rPr>
        <w:lastRenderedPageBreak/>
        <w:t xml:space="preserve"> </w:t>
      </w:r>
      <w:r w:rsidR="00252722" w:rsidRPr="006069A9">
        <w:rPr>
          <w:rFonts w:ascii="Traditional Arabic" w:hAnsi="Traditional Arabic" w:cs="Traditional Arabic"/>
          <w:b/>
          <w:bCs/>
          <w:sz w:val="32"/>
          <w:szCs w:val="32"/>
          <w:rtl/>
          <w:lang w:val="id-ID"/>
        </w:rPr>
        <w:t>مفهوم تعريف النظرية البنيوية</w:t>
      </w:r>
    </w:p>
    <w:p w:rsidR="00A65F09" w:rsidRPr="006069A9" w:rsidRDefault="00A65F09" w:rsidP="006D58DE">
      <w:pPr>
        <w:pStyle w:val="ListParagraph"/>
        <w:numPr>
          <w:ilvl w:val="0"/>
          <w:numId w:val="27"/>
        </w:numPr>
        <w:tabs>
          <w:tab w:val="right" w:pos="1134"/>
        </w:tabs>
        <w:bidi/>
        <w:spacing w:line="480" w:lineRule="auto"/>
        <w:ind w:left="1559" w:hanging="425"/>
        <w:jc w:val="both"/>
        <w:rPr>
          <w:rFonts w:ascii="Traditional Arabic" w:hAnsi="Traditional Arabic" w:cs="Traditional Arabic"/>
          <w:b/>
          <w:bCs/>
          <w:sz w:val="32"/>
          <w:szCs w:val="32"/>
          <w:lang w:val="id-ID"/>
        </w:rPr>
      </w:pPr>
      <w:r w:rsidRPr="006069A9">
        <w:rPr>
          <w:rFonts w:ascii="Traditional Arabic" w:hAnsi="Traditional Arabic" w:cs="Traditional Arabic"/>
          <w:b/>
          <w:bCs/>
          <w:sz w:val="32"/>
          <w:szCs w:val="32"/>
          <w:rtl/>
          <w:lang w:val="id-ID"/>
        </w:rPr>
        <w:t>تعريف البنيوية</w:t>
      </w:r>
    </w:p>
    <w:p w:rsidR="00AF1D14" w:rsidRPr="006069A9" w:rsidRDefault="00252722" w:rsidP="006D58DE">
      <w:pPr>
        <w:pStyle w:val="ListParagraph"/>
        <w:tabs>
          <w:tab w:val="right" w:pos="1134"/>
        </w:tabs>
        <w:bidi/>
        <w:spacing w:line="480" w:lineRule="auto"/>
        <w:ind w:left="1417" w:firstLine="567"/>
        <w:jc w:val="both"/>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النظرية البنيوية يقال أيضا بالنظرية موضوعية أو جوهرية هي الن</w:t>
      </w:r>
      <w:r w:rsidR="00F75915">
        <w:rPr>
          <w:rFonts w:ascii="Traditional Arabic" w:hAnsi="Traditional Arabic" w:cs="Traditional Arabic"/>
          <w:sz w:val="32"/>
          <w:szCs w:val="32"/>
          <w:rtl/>
          <w:lang w:val="id-ID"/>
        </w:rPr>
        <w:t xml:space="preserve">ظرية التي </w:t>
      </w:r>
      <w:r w:rsidR="00F75915">
        <w:rPr>
          <w:rFonts w:ascii="Traditional Arabic" w:hAnsi="Traditional Arabic" w:cs="Traditional Arabic" w:hint="cs"/>
          <w:sz w:val="32"/>
          <w:szCs w:val="32"/>
          <w:rtl/>
          <w:lang w:val="id-ID"/>
        </w:rPr>
        <w:t>تركز</w:t>
      </w:r>
      <w:r w:rsidR="00F75915">
        <w:rPr>
          <w:rFonts w:ascii="Traditional Arabic" w:hAnsi="Traditional Arabic" w:cs="Traditional Arabic"/>
          <w:sz w:val="32"/>
          <w:szCs w:val="32"/>
          <w:rtl/>
          <w:lang w:val="id-ID"/>
        </w:rPr>
        <w:t xml:space="preserve"> </w:t>
      </w:r>
      <w:r w:rsidR="00F75915">
        <w:rPr>
          <w:rFonts w:ascii="Traditional Arabic" w:hAnsi="Traditional Arabic" w:cs="Traditional Arabic" w:hint="cs"/>
          <w:sz w:val="32"/>
          <w:szCs w:val="32"/>
          <w:rtl/>
          <w:lang w:val="id-ID"/>
        </w:rPr>
        <w:t>علي</w:t>
      </w:r>
      <w:r w:rsidR="00F75915">
        <w:rPr>
          <w:rFonts w:ascii="Traditional Arabic" w:hAnsi="Traditional Arabic" w:cs="Traditional Arabic"/>
          <w:sz w:val="32"/>
          <w:szCs w:val="32"/>
          <w:rtl/>
          <w:lang w:val="id-ID"/>
        </w:rPr>
        <w:t xml:space="preserve"> </w:t>
      </w:r>
      <w:r w:rsidR="00F75915">
        <w:rPr>
          <w:rFonts w:ascii="Traditional Arabic" w:hAnsi="Traditional Arabic" w:cs="Traditional Arabic" w:hint="cs"/>
          <w:sz w:val="32"/>
          <w:szCs w:val="32"/>
          <w:rtl/>
          <w:lang w:val="id-ID"/>
        </w:rPr>
        <w:t>النصوص</w:t>
      </w:r>
      <w:r w:rsidR="00F75915">
        <w:rPr>
          <w:rFonts w:ascii="Traditional Arabic" w:hAnsi="Traditional Arabic" w:cs="Traditional Arabic"/>
          <w:sz w:val="32"/>
          <w:szCs w:val="32"/>
          <w:rtl/>
          <w:lang w:val="id-ID"/>
        </w:rPr>
        <w:t xml:space="preserve"> </w:t>
      </w:r>
      <w:r w:rsidR="00F75915">
        <w:rPr>
          <w:rFonts w:ascii="Traditional Arabic" w:hAnsi="Traditional Arabic" w:cs="Traditional Arabic" w:hint="cs"/>
          <w:sz w:val="32"/>
          <w:szCs w:val="32"/>
          <w:rtl/>
          <w:lang w:val="id-ID"/>
        </w:rPr>
        <w:t>الأدبية</w:t>
      </w:r>
      <w:r w:rsidRPr="006069A9">
        <w:rPr>
          <w:rFonts w:ascii="Traditional Arabic" w:hAnsi="Traditional Arabic" w:cs="Traditional Arabic"/>
          <w:sz w:val="32"/>
          <w:szCs w:val="32"/>
          <w:rtl/>
          <w:lang w:val="id-ID"/>
        </w:rPr>
        <w:t xml:space="preserve">. </w:t>
      </w:r>
      <w:r w:rsidR="00B650C0" w:rsidRPr="006069A9">
        <w:rPr>
          <w:rFonts w:ascii="Traditional Arabic" w:hAnsi="Traditional Arabic" w:cs="Traditional Arabic"/>
          <w:sz w:val="32"/>
          <w:szCs w:val="32"/>
          <w:rtl/>
          <w:lang w:val="id-ID"/>
        </w:rPr>
        <w:t xml:space="preserve">أساس </w:t>
      </w:r>
      <w:r w:rsidRPr="006069A9">
        <w:rPr>
          <w:rFonts w:ascii="Traditional Arabic" w:hAnsi="Traditional Arabic" w:cs="Traditional Arabic"/>
          <w:sz w:val="32"/>
          <w:szCs w:val="32"/>
          <w:rtl/>
          <w:lang w:val="id-ID"/>
        </w:rPr>
        <w:t xml:space="preserve">البنيوية </w:t>
      </w:r>
      <w:r w:rsidR="00B650C0" w:rsidRPr="006069A9">
        <w:rPr>
          <w:rFonts w:ascii="Traditional Arabic" w:hAnsi="Traditional Arabic" w:cs="Traditional Arabic"/>
          <w:sz w:val="32"/>
          <w:szCs w:val="32"/>
          <w:rtl/>
          <w:lang w:val="id-ID"/>
        </w:rPr>
        <w:t>هي طريقة</w:t>
      </w:r>
      <w:r w:rsidR="000675BB" w:rsidRPr="006069A9">
        <w:rPr>
          <w:rFonts w:ascii="Traditional Arabic" w:hAnsi="Traditional Arabic" w:cs="Traditional Arabic"/>
          <w:sz w:val="32"/>
          <w:szCs w:val="32"/>
          <w:rtl/>
          <w:lang w:val="id-ID"/>
        </w:rPr>
        <w:t xml:space="preserve"> للتفكير في عالم منظم. البنيوية، البنائية،</w:t>
      </w:r>
      <w:r w:rsidR="00B650C0" w:rsidRPr="006069A9">
        <w:rPr>
          <w:rFonts w:ascii="Traditional Arabic" w:hAnsi="Traditional Arabic" w:cs="Traditional Arabic"/>
          <w:sz w:val="32"/>
          <w:szCs w:val="32"/>
          <w:rtl/>
          <w:lang w:val="id-ID"/>
        </w:rPr>
        <w:t xml:space="preserve"> الألسنية تسميات متعددة لمسمي واحد. </w:t>
      </w:r>
      <w:r w:rsidR="00AF1D14" w:rsidRPr="006069A9">
        <w:rPr>
          <w:rFonts w:ascii="Traditional Arabic" w:hAnsi="Traditional Arabic" w:cs="Traditional Arabic"/>
          <w:sz w:val="32"/>
          <w:szCs w:val="32"/>
          <w:rtl/>
          <w:lang w:val="id-ID"/>
        </w:rPr>
        <w:t>هذه مصطلحات ترددت كثيرا في كتب النقد الأدبي و غ</w:t>
      </w:r>
      <w:r w:rsidR="000675BB" w:rsidRPr="006069A9">
        <w:rPr>
          <w:rFonts w:ascii="Traditional Arabic" w:hAnsi="Traditional Arabic" w:cs="Traditional Arabic"/>
          <w:sz w:val="32"/>
          <w:szCs w:val="32"/>
          <w:rtl/>
          <w:lang w:val="id-ID"/>
        </w:rPr>
        <w:t>يرها من الكتب في الأونة الأخيرة،</w:t>
      </w:r>
      <w:r w:rsidR="00AF1D14" w:rsidRPr="006069A9">
        <w:rPr>
          <w:rFonts w:ascii="Traditional Arabic" w:hAnsi="Traditional Arabic" w:cs="Traditional Arabic"/>
          <w:sz w:val="32"/>
          <w:szCs w:val="32"/>
          <w:rtl/>
          <w:lang w:val="id-ID"/>
        </w:rPr>
        <w:t xml:space="preserve"> أحدثت البنيوية نقاشا و حوارا واسعين بين أنصار هذا المنهج أو المذهب الجديد و بين خصومه و معارضيه. ولم يقتصر هذا النقاص فرنسا وكل أوروبا وأمريكا بل أمتد إلي وططنا العربي </w:t>
      </w:r>
      <w:r w:rsidR="000675BB" w:rsidRPr="006069A9">
        <w:rPr>
          <w:rFonts w:ascii="Traditional Arabic" w:hAnsi="Traditional Arabic" w:cs="Traditional Arabic"/>
          <w:sz w:val="32"/>
          <w:szCs w:val="32"/>
          <w:rtl/>
          <w:lang w:val="id-ID"/>
        </w:rPr>
        <w:t>في سبعينات هذا القرن ولا يزال،</w:t>
      </w:r>
      <w:r w:rsidR="00B0335B" w:rsidRPr="006069A9">
        <w:rPr>
          <w:rFonts w:ascii="Traditional Arabic" w:hAnsi="Traditional Arabic" w:cs="Traditional Arabic"/>
          <w:sz w:val="32"/>
          <w:szCs w:val="32"/>
          <w:rtl/>
          <w:lang w:val="id-ID"/>
        </w:rPr>
        <w:t xml:space="preserve"> وبدا عن هناك حماسة كبيرة لدي نقاد</w:t>
      </w:r>
      <w:r w:rsidR="002C662B" w:rsidRPr="006069A9">
        <w:rPr>
          <w:rFonts w:ascii="Traditional Arabic" w:hAnsi="Traditional Arabic" w:cs="Traditional Arabic"/>
          <w:sz w:val="32"/>
          <w:szCs w:val="32"/>
          <w:rtl/>
          <w:lang w:val="id-ID"/>
        </w:rPr>
        <w:t>نا و مفكرينا  هذا المنهج الجديد،</w:t>
      </w:r>
      <w:r w:rsidR="00B0335B" w:rsidRPr="006069A9">
        <w:rPr>
          <w:rFonts w:ascii="Traditional Arabic" w:hAnsi="Traditional Arabic" w:cs="Traditional Arabic"/>
          <w:sz w:val="32"/>
          <w:szCs w:val="32"/>
          <w:rtl/>
          <w:lang w:val="id-ID"/>
        </w:rPr>
        <w:t xml:space="preserve"> تجلت من خلال </w:t>
      </w:r>
      <w:r w:rsidR="002C662B" w:rsidRPr="006069A9">
        <w:rPr>
          <w:rFonts w:ascii="Traditional Arabic" w:hAnsi="Traditional Arabic" w:cs="Traditional Arabic"/>
          <w:sz w:val="32"/>
          <w:szCs w:val="32"/>
          <w:rtl/>
          <w:lang w:val="id-ID"/>
        </w:rPr>
        <w:t>الترجمات العديدة لكتاب البنيوية،</w:t>
      </w:r>
      <w:r w:rsidR="00B0335B" w:rsidRPr="006069A9">
        <w:rPr>
          <w:rFonts w:ascii="Traditional Arabic" w:hAnsi="Traditional Arabic" w:cs="Traditional Arabic"/>
          <w:sz w:val="32"/>
          <w:szCs w:val="32"/>
          <w:rtl/>
          <w:lang w:val="id-ID"/>
        </w:rPr>
        <w:t xml:space="preserve"> والمقالات المتعددة في المجلات والصحف, وبعض التطبيقات علي نصوص الأدبية</w:t>
      </w:r>
      <w:r w:rsidR="00B01B87" w:rsidRPr="006069A9">
        <w:rPr>
          <w:rStyle w:val="FootnoteReference"/>
          <w:rFonts w:ascii="Traditional Arabic" w:hAnsi="Traditional Arabic" w:cs="Traditional Arabic"/>
          <w:sz w:val="32"/>
          <w:szCs w:val="32"/>
          <w:rtl/>
          <w:lang w:val="id-ID"/>
        </w:rPr>
        <w:footnoteReference w:id="39"/>
      </w:r>
      <w:r w:rsidR="00B0335B" w:rsidRPr="006069A9">
        <w:rPr>
          <w:rFonts w:ascii="Traditional Arabic" w:hAnsi="Traditional Arabic" w:cs="Traditional Arabic"/>
          <w:sz w:val="32"/>
          <w:szCs w:val="32"/>
          <w:rtl/>
          <w:lang w:val="id-ID"/>
        </w:rPr>
        <w:t>.</w:t>
      </w:r>
    </w:p>
    <w:p w:rsidR="00B0335B" w:rsidRPr="006069A9" w:rsidRDefault="00B0335B" w:rsidP="006D58DE">
      <w:pPr>
        <w:pStyle w:val="ListParagraph"/>
        <w:tabs>
          <w:tab w:val="right" w:pos="1134"/>
        </w:tabs>
        <w:bidi/>
        <w:spacing w:line="480" w:lineRule="auto"/>
        <w:ind w:left="1417" w:firstLine="567"/>
        <w:jc w:val="both"/>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lastRenderedPageBreak/>
        <w:t xml:space="preserve">تدفق البنيوية رأي نقد الأدب </w:t>
      </w:r>
      <w:r w:rsidR="005A644B" w:rsidRPr="006069A9">
        <w:rPr>
          <w:rFonts w:ascii="Traditional Arabic" w:hAnsi="Traditional Arabic" w:cs="Traditional Arabic"/>
          <w:sz w:val="32"/>
          <w:szCs w:val="32"/>
          <w:rtl/>
          <w:lang w:val="id-ID"/>
        </w:rPr>
        <w:t>ينب</w:t>
      </w:r>
      <w:r w:rsidR="002C662B" w:rsidRPr="006069A9">
        <w:rPr>
          <w:rFonts w:ascii="Traditional Arabic" w:hAnsi="Traditional Arabic" w:cs="Traditional Arabic"/>
          <w:sz w:val="32"/>
          <w:szCs w:val="32"/>
          <w:rtl/>
          <w:lang w:val="id-ID"/>
        </w:rPr>
        <w:t>غي أن تركز الي العمل الأدب نفسه،</w:t>
      </w:r>
      <w:r w:rsidR="005A644B" w:rsidRPr="006069A9">
        <w:rPr>
          <w:rFonts w:ascii="Traditional Arabic" w:hAnsi="Traditional Arabic" w:cs="Traditional Arabic"/>
          <w:sz w:val="32"/>
          <w:szCs w:val="32"/>
          <w:rtl/>
          <w:lang w:val="id-ID"/>
        </w:rPr>
        <w:t xml:space="preserve"> وغير إشعار الأدباء كما الخالق والقارئ كما المحبي. بالفكرة الأساسية هذه النظرية رفض النظرية تقليد ( التي تعتبر الأدب كما الإصطناعي المجتمع ) ثم رفض النظرية المعبر (الذي ينظر العمل الأدب كما تعبير حرف وشعور المؤلف) ثم رفض النظرية البراغماتية (الذي ينظر العمل الأدب للوسائل الإتصال بين مؤلف و </w:t>
      </w:r>
      <w:r w:rsidR="00B02B9B" w:rsidRPr="006069A9">
        <w:rPr>
          <w:rFonts w:ascii="Traditional Arabic" w:hAnsi="Traditional Arabic" w:cs="Traditional Arabic"/>
          <w:sz w:val="32"/>
          <w:szCs w:val="32"/>
          <w:rtl/>
          <w:lang w:val="id-ID"/>
        </w:rPr>
        <w:t>القارئ الذي تحمل  الفائدة للقارئ).</w:t>
      </w:r>
    </w:p>
    <w:p w:rsidR="0060108F" w:rsidRPr="006069A9" w:rsidRDefault="00B02B9B" w:rsidP="006D58DE">
      <w:pPr>
        <w:pStyle w:val="ListParagraph"/>
        <w:tabs>
          <w:tab w:val="right" w:pos="1134"/>
        </w:tabs>
        <w:bidi/>
        <w:spacing w:line="480" w:lineRule="auto"/>
        <w:ind w:left="1417" w:firstLine="567"/>
        <w:jc w:val="both"/>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 xml:space="preserve">تقديم النظرية البنيوية فردينان دي سوسور فيه الشكل و المعني. أو يقال </w:t>
      </w:r>
      <w:r w:rsidRPr="005E5DB6">
        <w:rPr>
          <w:rFonts w:asciiTheme="majorBidi" w:hAnsiTheme="majorBidi" w:cstheme="majorBidi"/>
          <w:sz w:val="24"/>
          <w:szCs w:val="24"/>
        </w:rPr>
        <w:t>Luxemburg</w:t>
      </w:r>
      <w:r w:rsidRPr="006069A9">
        <w:rPr>
          <w:rFonts w:ascii="Traditional Arabic" w:hAnsi="Traditional Arabic" w:cs="Traditional Arabic"/>
          <w:sz w:val="32"/>
          <w:szCs w:val="32"/>
          <w:rtl/>
        </w:rPr>
        <w:t xml:space="preserve"> </w:t>
      </w:r>
      <w:r w:rsidR="00B01B87" w:rsidRPr="006069A9">
        <w:rPr>
          <w:rFonts w:ascii="Traditional Arabic" w:hAnsi="Traditional Arabic" w:cs="Traditional Arabic"/>
          <w:sz w:val="32"/>
          <w:szCs w:val="32"/>
          <w:rtl/>
        </w:rPr>
        <w:t xml:space="preserve">الدال و المدلول. هذا </w:t>
      </w:r>
      <w:r w:rsidR="002C662B" w:rsidRPr="006069A9">
        <w:rPr>
          <w:rFonts w:ascii="Traditional Arabic" w:hAnsi="Traditional Arabic" w:cs="Traditional Arabic"/>
          <w:sz w:val="32"/>
          <w:szCs w:val="32"/>
          <w:rtl/>
        </w:rPr>
        <w:t>العنصران ترتبطان إلي المعني كله،</w:t>
      </w:r>
      <w:r w:rsidR="00B01B87" w:rsidRPr="006069A9">
        <w:rPr>
          <w:rFonts w:ascii="Traditional Arabic" w:hAnsi="Traditional Arabic" w:cs="Traditional Arabic"/>
          <w:sz w:val="32"/>
          <w:szCs w:val="32"/>
          <w:rtl/>
        </w:rPr>
        <w:t xml:space="preserve"> لأن من أهم التفسير في الأدب</w:t>
      </w:r>
      <w:r w:rsidR="00B01B87" w:rsidRPr="006069A9">
        <w:rPr>
          <w:rStyle w:val="FootnoteReference"/>
          <w:rFonts w:ascii="Traditional Arabic" w:hAnsi="Traditional Arabic" w:cs="Traditional Arabic"/>
          <w:sz w:val="32"/>
          <w:szCs w:val="32"/>
          <w:rtl/>
        </w:rPr>
        <w:footnoteReference w:id="40"/>
      </w:r>
      <w:r w:rsidR="00B01B87" w:rsidRPr="006069A9">
        <w:rPr>
          <w:rFonts w:ascii="Traditional Arabic" w:hAnsi="Traditional Arabic" w:cs="Traditional Arabic"/>
          <w:sz w:val="32"/>
          <w:szCs w:val="32"/>
          <w:rtl/>
        </w:rPr>
        <w:t xml:space="preserve">. </w:t>
      </w:r>
      <w:r w:rsidRPr="006069A9">
        <w:rPr>
          <w:rFonts w:ascii="Traditional Arabic" w:hAnsi="Traditional Arabic" w:cs="Traditional Arabic"/>
          <w:sz w:val="32"/>
          <w:szCs w:val="32"/>
          <w:rtl/>
          <w:lang w:val="id-ID"/>
        </w:rPr>
        <w:t xml:space="preserve"> </w:t>
      </w:r>
      <w:r w:rsidR="00B01B87" w:rsidRPr="006069A9">
        <w:rPr>
          <w:rFonts w:ascii="Traditional Arabic" w:hAnsi="Traditional Arabic" w:cs="Traditional Arabic"/>
          <w:sz w:val="32"/>
          <w:szCs w:val="32"/>
          <w:rtl/>
          <w:lang w:val="id-ID"/>
        </w:rPr>
        <w:t xml:space="preserve">في اللغة العربية البنيوية </w:t>
      </w:r>
      <w:r w:rsidR="002C662B" w:rsidRPr="006069A9">
        <w:rPr>
          <w:rFonts w:ascii="Traditional Arabic" w:hAnsi="Traditional Arabic" w:cs="Traditional Arabic"/>
          <w:sz w:val="32"/>
          <w:szCs w:val="32"/>
          <w:rtl/>
          <w:lang w:val="id-ID"/>
        </w:rPr>
        <w:t>بمعني التشييد، البنية، البنيوية،</w:t>
      </w:r>
      <w:r w:rsidR="00FE3CFB" w:rsidRPr="006069A9">
        <w:rPr>
          <w:rFonts w:ascii="Traditional Arabic" w:hAnsi="Traditional Arabic" w:cs="Traditional Arabic"/>
          <w:sz w:val="32"/>
          <w:szCs w:val="32"/>
          <w:rtl/>
          <w:lang w:val="id-ID"/>
        </w:rPr>
        <w:t xml:space="preserve"> التركيب أو التركيبية. القرآن يستخدم بالكلمة البناء عشرون في الفعل  و الإسم.</w:t>
      </w:r>
      <w:r w:rsidR="0060108F" w:rsidRPr="006069A9">
        <w:rPr>
          <w:rFonts w:ascii="Traditional Arabic" w:hAnsi="Traditional Arabic" w:cs="Traditional Arabic"/>
          <w:sz w:val="32"/>
          <w:szCs w:val="32"/>
          <w:rtl/>
          <w:lang w:val="id-ID"/>
        </w:rPr>
        <w:t xml:space="preserve"> استخدام البنيوية للتأكيد أن الأدب مستقل ومطلوب لتحليله بشكل داخلي. </w:t>
      </w:r>
    </w:p>
    <w:p w:rsidR="00892034" w:rsidRPr="006069A9" w:rsidRDefault="00892034" w:rsidP="006D58DE">
      <w:pPr>
        <w:tabs>
          <w:tab w:val="right" w:pos="1134"/>
        </w:tabs>
        <w:bidi/>
        <w:spacing w:line="480" w:lineRule="auto"/>
        <w:ind w:left="1417" w:firstLine="567"/>
        <w:jc w:val="both"/>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 xml:space="preserve">بالتالي فإن البنيوية تصف مجموعة نظريات مطبقة في علوم و مجالات مختلفة مثل الإنسانيات و العلوم الاجتماعية والاقتصاد لكن ما يجمع جميع هذه </w:t>
      </w:r>
      <w:r w:rsidR="004E36DA">
        <w:rPr>
          <w:rFonts w:ascii="Traditional Arabic" w:hAnsi="Traditional Arabic" w:cs="Traditional Arabic"/>
          <w:sz w:val="32"/>
          <w:szCs w:val="32"/>
          <w:rtl/>
          <w:lang w:val="id-ID"/>
        </w:rPr>
        <w:lastRenderedPageBreak/>
        <w:t>النظريات هو تأكيدها عل</w:t>
      </w:r>
      <w:r w:rsidR="004E36DA">
        <w:rPr>
          <w:rFonts w:ascii="Traditional Arabic" w:hAnsi="Traditional Arabic" w:cs="Traditional Arabic" w:hint="cs"/>
          <w:sz w:val="32"/>
          <w:szCs w:val="32"/>
          <w:rtl/>
          <w:lang w:val="id-ID"/>
        </w:rPr>
        <w:t>ى</w:t>
      </w:r>
      <w:r w:rsidRPr="006069A9">
        <w:rPr>
          <w:rFonts w:ascii="Traditional Arabic" w:hAnsi="Traditional Arabic" w:cs="Traditional Arabic"/>
          <w:sz w:val="32"/>
          <w:szCs w:val="32"/>
          <w:rtl/>
          <w:lang w:val="id-ID"/>
        </w:rPr>
        <w:t xml:space="preserve"> أن العلاقات البنيوية بين المصطلحات تختلف حسب الللغة/الثقافة و أن هذه العلاقات البنيوية بين المكونات والاصطلاحات يمكن كشفها ودراستها. تصبح البنيوية مقاربة أو طريقة (منهج) ضمن التخصصات الأكاديمية يشكل عام يستكشف العلاقات الدخلية للعناصر الأساسية في اللغة، أو الأدب، أو الحقول المختلفة</w:t>
      </w:r>
      <w:r w:rsidR="004E36DA">
        <w:rPr>
          <w:rFonts w:ascii="Traditional Arabic" w:hAnsi="Traditional Arabic" w:cs="Traditional Arabic"/>
          <w:sz w:val="32"/>
          <w:szCs w:val="32"/>
          <w:rtl/>
          <w:lang w:val="id-ID"/>
        </w:rPr>
        <w:t xml:space="preserve"> للثقافة بشكل خاص مما يجعلها عل</w:t>
      </w:r>
      <w:r w:rsidR="004E36DA">
        <w:rPr>
          <w:rFonts w:ascii="Traditional Arabic" w:hAnsi="Traditional Arabic" w:cs="Traditional Arabic" w:hint="cs"/>
          <w:sz w:val="32"/>
          <w:szCs w:val="32"/>
          <w:rtl/>
          <w:lang w:val="id-ID"/>
        </w:rPr>
        <w:t>ى</w:t>
      </w:r>
      <w:r w:rsidRPr="006069A9">
        <w:rPr>
          <w:rFonts w:ascii="Traditional Arabic" w:hAnsi="Traditional Arabic" w:cs="Traditional Arabic"/>
          <w:sz w:val="32"/>
          <w:szCs w:val="32"/>
          <w:rtl/>
          <w:lang w:val="id-ID"/>
        </w:rPr>
        <w:t xml:space="preserve"> صلة وثيقة بالنقد الأدبي وعلم الإنسان الذي يعني بدراسة المختلفة. تتضمن دراسات البنيوية محاولات مستمرة لتركيب {شبكات بنيوية} أو بني اجتماعية أو لغوية أوعقلية عليا. من خلال هذه الشبكات البنيوية يتم انتاج ما يسمى "المعني"</w:t>
      </w:r>
      <w:r w:rsidRPr="005E5DB6">
        <w:rPr>
          <w:rFonts w:asciiTheme="majorBidi" w:hAnsiTheme="majorBidi" w:cstheme="majorBidi"/>
          <w:sz w:val="24"/>
          <w:szCs w:val="24"/>
        </w:rPr>
        <w:t xml:space="preserve">(Meaning) </w:t>
      </w:r>
      <w:r w:rsidRPr="005E5DB6">
        <w:rPr>
          <w:rFonts w:asciiTheme="majorBidi" w:hAnsiTheme="majorBidi" w:cstheme="majorBidi"/>
          <w:sz w:val="24"/>
          <w:szCs w:val="24"/>
          <w:rtl/>
          <w:lang w:val="id-ID"/>
        </w:rPr>
        <w:t xml:space="preserve"> </w:t>
      </w:r>
      <w:r w:rsidRPr="006069A9">
        <w:rPr>
          <w:rFonts w:ascii="Traditional Arabic" w:hAnsi="Traditional Arabic" w:cs="Traditional Arabic"/>
          <w:sz w:val="32"/>
          <w:szCs w:val="32"/>
          <w:rtl/>
          <w:lang w:val="id-ID"/>
        </w:rPr>
        <w:t>من خلال شخص معين أو نظام معين أو ثقافة معين. يمكن اعتبار البنيوية كالختصاص أكاديمي أو مدرس</w:t>
      </w:r>
      <w:r w:rsidR="00F21AAC">
        <w:rPr>
          <w:rFonts w:ascii="Traditional Arabic" w:hAnsi="Traditional Arabic" w:cs="Traditional Arabic"/>
          <w:sz w:val="32"/>
          <w:szCs w:val="32"/>
          <w:rtl/>
          <w:lang w:val="id-ID"/>
        </w:rPr>
        <w:t xml:space="preserve">ة فلسفية بدأت حوالي 1958 وبلغت </w:t>
      </w:r>
      <w:r w:rsidR="00D91FCD">
        <w:rPr>
          <w:rFonts w:ascii="Traditional Arabic" w:hAnsi="Traditional Arabic" w:cs="Traditional Arabic" w:hint="cs"/>
          <w:sz w:val="32"/>
          <w:szCs w:val="32"/>
          <w:rtl/>
          <w:lang w:val="id-ID"/>
        </w:rPr>
        <w:t>ذ</w:t>
      </w:r>
      <w:r w:rsidRPr="006069A9">
        <w:rPr>
          <w:rFonts w:ascii="Traditional Arabic" w:hAnsi="Traditional Arabic" w:cs="Traditional Arabic"/>
          <w:sz w:val="32"/>
          <w:szCs w:val="32"/>
          <w:rtl/>
          <w:lang w:val="id-ID"/>
        </w:rPr>
        <w:t>روتها في الستينات و السبع</w:t>
      </w:r>
      <w:r w:rsidR="003D6BD8">
        <w:rPr>
          <w:rFonts w:ascii="Traditional Arabic" w:hAnsi="Traditional Arabic" w:cs="Traditional Arabic" w:hint="cs"/>
          <w:sz w:val="32"/>
          <w:szCs w:val="32"/>
          <w:rtl/>
          <w:lang w:val="id-ID"/>
        </w:rPr>
        <w:t>ن</w:t>
      </w:r>
      <w:r w:rsidRPr="006069A9">
        <w:rPr>
          <w:rFonts w:ascii="Traditional Arabic" w:hAnsi="Traditional Arabic" w:cs="Traditional Arabic"/>
          <w:sz w:val="32"/>
          <w:szCs w:val="32"/>
          <w:rtl/>
          <w:lang w:val="id-ID"/>
        </w:rPr>
        <w:t>ات</w:t>
      </w:r>
      <w:r w:rsidR="003D6BD8">
        <w:rPr>
          <w:rStyle w:val="FootnoteReference"/>
          <w:rFonts w:ascii="Traditional Arabic" w:hAnsi="Traditional Arabic" w:cs="Traditional Arabic"/>
          <w:sz w:val="32"/>
          <w:szCs w:val="32"/>
          <w:rtl/>
          <w:lang w:val="id-ID"/>
        </w:rPr>
        <w:footnoteReference w:id="41"/>
      </w:r>
      <w:r w:rsidRPr="006069A9">
        <w:rPr>
          <w:rFonts w:ascii="Traditional Arabic" w:hAnsi="Traditional Arabic" w:cs="Traditional Arabic"/>
          <w:sz w:val="32"/>
          <w:szCs w:val="32"/>
          <w:rtl/>
          <w:lang w:val="id-ID"/>
        </w:rPr>
        <w:t xml:space="preserve">. </w:t>
      </w:r>
    </w:p>
    <w:p w:rsidR="00892034" w:rsidRPr="006069A9" w:rsidRDefault="00892034" w:rsidP="006D58DE">
      <w:pPr>
        <w:tabs>
          <w:tab w:val="right" w:pos="1134"/>
        </w:tabs>
        <w:bidi/>
        <w:spacing w:line="480" w:lineRule="auto"/>
        <w:ind w:left="1417" w:firstLine="567"/>
        <w:jc w:val="both"/>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lastRenderedPageBreak/>
        <w:t>تستند البنيوية إلي مجموعة من المصطلحات والمفاهيم الإجرئية في عملية الوصف والملاحظة والتحليل وهي أساسية في تفكيك النص وتركيبه كالنسق والنظام والبنية والداخل والعناصر والشبكة والعلاقات والثنائية والفكرة المستويات وبنية التعارض والاختلافات والمحايثة والسانكروية والدياكرونية والدال والمدلول والمحور التركيبي والمحور الدلالي والمجاورة والاستبدال والفونيم والمورفيم والمونيم والتفاعل، والتقرير والإحاء، والتمفصل المرذوج. وهذه المفاهيم ستشتغل عليها فيما بعد كثير من المناهج النقدية ولاسيما السيميوطيقا الأدبية والأسلوبية والمرضوعاتية</w:t>
      </w:r>
      <w:r w:rsidRPr="006069A9">
        <w:rPr>
          <w:rStyle w:val="FootnoteReference"/>
          <w:rFonts w:ascii="Traditional Arabic" w:hAnsi="Traditional Arabic" w:cs="Traditional Arabic"/>
          <w:sz w:val="32"/>
          <w:szCs w:val="32"/>
          <w:rtl/>
          <w:lang w:val="id-ID"/>
        </w:rPr>
        <w:footnoteReference w:id="42"/>
      </w:r>
      <w:r w:rsidRPr="006069A9">
        <w:rPr>
          <w:rFonts w:ascii="Traditional Arabic" w:hAnsi="Traditional Arabic" w:cs="Traditional Arabic"/>
          <w:sz w:val="32"/>
          <w:szCs w:val="32"/>
          <w:rtl/>
          <w:lang w:val="id-ID"/>
        </w:rPr>
        <w:t xml:space="preserve">.  </w:t>
      </w:r>
    </w:p>
    <w:p w:rsidR="00892034" w:rsidRDefault="00892034" w:rsidP="006D58DE">
      <w:pPr>
        <w:pStyle w:val="ListParagraph"/>
        <w:numPr>
          <w:ilvl w:val="0"/>
          <w:numId w:val="27"/>
        </w:numPr>
        <w:tabs>
          <w:tab w:val="right" w:pos="1134"/>
        </w:tabs>
        <w:bidi/>
        <w:spacing w:line="480" w:lineRule="auto"/>
        <w:ind w:left="1559" w:hanging="425"/>
        <w:jc w:val="both"/>
        <w:rPr>
          <w:rFonts w:ascii="Traditional Arabic" w:hAnsi="Traditional Arabic" w:cs="Traditional Arabic"/>
          <w:b/>
          <w:bCs/>
          <w:sz w:val="32"/>
          <w:szCs w:val="32"/>
          <w:lang w:val="id-ID"/>
        </w:rPr>
      </w:pPr>
      <w:r w:rsidRPr="006069A9">
        <w:rPr>
          <w:rFonts w:ascii="Traditional Arabic" w:hAnsi="Traditional Arabic" w:cs="Traditional Arabic"/>
          <w:b/>
          <w:bCs/>
          <w:sz w:val="32"/>
          <w:szCs w:val="32"/>
          <w:rtl/>
          <w:lang w:val="id-ID"/>
        </w:rPr>
        <w:t>تاريخ البنيوية</w:t>
      </w:r>
    </w:p>
    <w:p w:rsidR="003D6BD8" w:rsidRPr="0069051B" w:rsidRDefault="0069051B" w:rsidP="003D6BD8">
      <w:pPr>
        <w:pStyle w:val="ListParagraph"/>
        <w:tabs>
          <w:tab w:val="right" w:pos="1134"/>
        </w:tabs>
        <w:bidi/>
        <w:spacing w:line="480" w:lineRule="auto"/>
        <w:ind w:left="1559"/>
        <w:jc w:val="both"/>
        <w:rPr>
          <w:rFonts w:ascii="Traditional Arabic" w:hAnsi="Traditional Arabic" w:cs="Traditional Arabic"/>
          <w:sz w:val="32"/>
          <w:szCs w:val="32"/>
          <w:lang w:val="id-ID"/>
        </w:rPr>
      </w:pPr>
      <w:r>
        <w:rPr>
          <w:rFonts w:ascii="Traditional Arabic" w:hAnsi="Traditional Arabic" w:cs="Traditional Arabic" w:hint="cs"/>
          <w:sz w:val="32"/>
          <w:szCs w:val="32"/>
          <w:rtl/>
          <w:lang w:val="id-ID"/>
        </w:rPr>
        <w:t xml:space="preserve">و كانت قد ظهرت اكاديميا لأول مرة في القرن التاسع عشر ثم عاودت الظهور في النصف الثاني من القرن العشرين حيث بدأت مجددا كحقل اهتمام اكادمي في حدود العام 1958 وبلغت ذروتها في ستينيات هذا القرن وسبعينياته، وتطورت لتصبح المقاربة الأكثر شيوعا في الحقول الأكاديمية المعنية بتحليل اللغة </w:t>
      </w:r>
      <w:r>
        <w:rPr>
          <w:rFonts w:ascii="Traditional Arabic" w:hAnsi="Traditional Arabic" w:cs="Traditional Arabic" w:hint="cs"/>
          <w:sz w:val="32"/>
          <w:szCs w:val="32"/>
          <w:rtl/>
          <w:lang w:val="id-ID"/>
        </w:rPr>
        <w:lastRenderedPageBreak/>
        <w:t>والثقافة والمجتمع.</w:t>
      </w:r>
      <w:r w:rsidR="005829B2">
        <w:rPr>
          <w:rFonts w:ascii="Traditional Arabic" w:hAnsi="Traditional Arabic" w:cs="Traditional Arabic" w:hint="cs"/>
          <w:sz w:val="32"/>
          <w:szCs w:val="32"/>
          <w:rtl/>
          <w:lang w:val="id-ID"/>
        </w:rPr>
        <w:t xml:space="preserve"> فقد كان سوسور أول من بدأ في اعادة ظهور البنيوية. أن أعمال فردينان دي سوسور التي تهتم بعلم اللغة تعتبر، بشكل عام، نقطة البداية لبنيوية القرن العشرين</w:t>
      </w:r>
      <w:r w:rsidR="005829B2">
        <w:rPr>
          <w:rStyle w:val="FootnoteReference"/>
          <w:rFonts w:ascii="Traditional Arabic" w:hAnsi="Traditional Arabic" w:cs="Traditional Arabic"/>
          <w:sz w:val="32"/>
          <w:szCs w:val="32"/>
          <w:rtl/>
          <w:lang w:val="id-ID"/>
        </w:rPr>
        <w:footnoteReference w:id="43"/>
      </w:r>
      <w:r w:rsidR="005829B2">
        <w:rPr>
          <w:rFonts w:ascii="Traditional Arabic" w:hAnsi="Traditional Arabic" w:cs="Traditional Arabic" w:hint="cs"/>
          <w:sz w:val="32"/>
          <w:szCs w:val="32"/>
          <w:rtl/>
          <w:lang w:val="id-ID"/>
        </w:rPr>
        <w:t>.</w:t>
      </w:r>
      <w:r>
        <w:rPr>
          <w:rFonts w:ascii="Traditional Arabic" w:hAnsi="Traditional Arabic" w:cs="Traditional Arabic" w:hint="cs"/>
          <w:sz w:val="32"/>
          <w:szCs w:val="32"/>
          <w:rtl/>
          <w:lang w:val="id-ID"/>
        </w:rPr>
        <w:t xml:space="preserve"> </w:t>
      </w:r>
    </w:p>
    <w:p w:rsidR="00892034" w:rsidRPr="006069A9" w:rsidRDefault="00892034" w:rsidP="006D58DE">
      <w:pPr>
        <w:pStyle w:val="ListParagraph"/>
        <w:tabs>
          <w:tab w:val="right" w:pos="1134"/>
        </w:tabs>
        <w:bidi/>
        <w:spacing w:line="480" w:lineRule="auto"/>
        <w:ind w:left="1494" w:firstLine="666"/>
        <w:jc w:val="both"/>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برزت البنيوية في بديتها في مطلع القرن التاسع عشر ضمن حقل علم النفس، لكن نجمها سطع فعلا في منتصف القرن 20 حين لاقت شعبية منقطعة النظير مخترقة جميع أنواع العلوم والتخصصات. ظهرت البنيوية كمنهج و مذهب فكري علي أنها ردة فعل علي الوضع (الذي)</w:t>
      </w:r>
      <w:r w:rsidR="004E36DA">
        <w:rPr>
          <w:rFonts w:ascii="Traditional Arabic" w:hAnsi="Traditional Arabic" w:cs="Traditional Arabic" w:hint="cs"/>
          <w:sz w:val="32"/>
          <w:szCs w:val="32"/>
          <w:rtl/>
          <w:lang w:val="id-ID"/>
        </w:rPr>
        <w:t xml:space="preserve"> </w:t>
      </w:r>
      <w:r w:rsidRPr="006069A9">
        <w:rPr>
          <w:rFonts w:ascii="Traditional Arabic" w:hAnsi="Traditional Arabic" w:cs="Traditional Arabic"/>
          <w:sz w:val="32"/>
          <w:szCs w:val="32"/>
          <w:rtl/>
          <w:lang w:val="id-ID"/>
        </w:rPr>
        <w:t xml:space="preserve">(من ذرة أصغر أجزاء المادة) الذي ساد العالم الغربي في بداية القرن 20، وهو  وضع تغدى من أنعكس علي تشظي المعريفة و تفريعها إلي تخصصات دقيقة متعددة تم عزلها بعضها عن بعض لتجسدمن ثم (إن لم تغذ) مقولة الوجودبين حول عزلة الإنسان وانفصمه عن واقعه والعالم من حوله، وشعوره بالإحباط والضياع والعبثية، ولذلك ظهرت </w:t>
      </w:r>
      <w:r w:rsidRPr="006069A9">
        <w:rPr>
          <w:rFonts w:ascii="Traditional Arabic" w:hAnsi="Traditional Arabic" w:cs="Traditional Arabic"/>
          <w:sz w:val="32"/>
          <w:szCs w:val="32"/>
          <w:rtl/>
          <w:lang w:val="id-ID"/>
        </w:rPr>
        <w:lastRenderedPageBreak/>
        <w:t xml:space="preserve">الأصوات التي تنادي بالنظام الكلي المتكامل والمتناسق يوحد ويربط العلوم بعضها ببعض، ومن ثم يفسر العالم والوجود ويجعله مرة أخري بيئة مناسبة للإنسان. </w:t>
      </w:r>
    </w:p>
    <w:p w:rsidR="00892034" w:rsidRPr="006069A9" w:rsidRDefault="00892034" w:rsidP="006D58DE">
      <w:pPr>
        <w:pStyle w:val="ListParagraph"/>
        <w:tabs>
          <w:tab w:val="right" w:pos="1134"/>
        </w:tabs>
        <w:bidi/>
        <w:spacing w:line="480" w:lineRule="auto"/>
        <w:ind w:left="1494" w:firstLine="666"/>
        <w:jc w:val="both"/>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ولا شك أن هذا المطلب مطلب (عقد) إبماني، إذ أن الإنسان بطبعه بحاجة إلي (الإيمان). ولم يشبع هذه الرغبة ما كان وما زال سائدا من المعتقدات الأيديولوجية، خاصة الماركسية والنظرية النفسية الفرودية، فقد افتقرت مثل تلك المذاهب إلي الشمول الكافي لتفسير الظواهر عامة، وكذلك إلي (العلمية) المقنعة، ظهرت البنيوية (ولعلها ما زالت) كمنهجية لها إيحاءتها الإيديولوجية بما أنها تسعي لأن تكون منهجية شاملة توحد جميع العلوم في النظام إيماني جديد من شأنه أن يفسر علميا الظواهر الإنسانية كافة، علمية كانت أو غير علمية. من هنا كانا للبنيوية أن ترتكز مرتكزا معرفيا (إبستيمولوجيا).</w:t>
      </w:r>
    </w:p>
    <w:p w:rsidR="00AB1AB3" w:rsidRPr="005E5DB6" w:rsidRDefault="00892034" w:rsidP="006D58DE">
      <w:pPr>
        <w:pStyle w:val="ListParagraph"/>
        <w:tabs>
          <w:tab w:val="right" w:pos="1134"/>
        </w:tabs>
        <w:bidi/>
        <w:spacing w:line="480" w:lineRule="auto"/>
        <w:ind w:left="1494" w:firstLine="666"/>
        <w:jc w:val="both"/>
        <w:rPr>
          <w:rFonts w:ascii="Traditional Arabic" w:hAnsi="Traditional Arabic" w:cs="Traditional Arabic"/>
          <w:sz w:val="32"/>
          <w:szCs w:val="32"/>
          <w:lang w:val="id-ID"/>
        </w:rPr>
      </w:pPr>
      <w:r w:rsidRPr="006069A9">
        <w:rPr>
          <w:rFonts w:ascii="Traditional Arabic" w:hAnsi="Traditional Arabic" w:cs="Traditional Arabic"/>
          <w:sz w:val="32"/>
          <w:szCs w:val="32"/>
          <w:rtl/>
          <w:lang w:val="id-ID"/>
        </w:rPr>
        <w:t>فاستحوذت علاقة الذات الإنس</w:t>
      </w:r>
      <w:r w:rsidR="004E36DA">
        <w:rPr>
          <w:rFonts w:ascii="Traditional Arabic" w:hAnsi="Traditional Arabic" w:cs="Traditional Arabic"/>
          <w:sz w:val="32"/>
          <w:szCs w:val="32"/>
          <w:rtl/>
          <w:lang w:val="id-ID"/>
        </w:rPr>
        <w:t>نية بلغتها و بالكون من حولها عل</w:t>
      </w:r>
      <w:r w:rsidR="004E36DA">
        <w:rPr>
          <w:rFonts w:ascii="Traditional Arabic" w:hAnsi="Traditional Arabic" w:cs="Traditional Arabic" w:hint="cs"/>
          <w:sz w:val="32"/>
          <w:szCs w:val="32"/>
          <w:rtl/>
          <w:lang w:val="id-ID"/>
        </w:rPr>
        <w:t>ى</w:t>
      </w:r>
      <w:r w:rsidRPr="006069A9">
        <w:rPr>
          <w:rFonts w:ascii="Traditional Arabic" w:hAnsi="Traditional Arabic" w:cs="Traditional Arabic"/>
          <w:sz w:val="32"/>
          <w:szCs w:val="32"/>
          <w:rtl/>
          <w:lang w:val="id-ID"/>
        </w:rPr>
        <w:t xml:space="preserve"> اهتمام الطرح البنيوي في عموم مجالات المعرفة: الفيزيا، الرياضيات، والانثروبولوجيا، وعلم الاجتماع، والفلسفة والأدب. وركزت المعرفة البنيوية علي </w:t>
      </w:r>
      <w:r w:rsidRPr="006069A9">
        <w:rPr>
          <w:rFonts w:ascii="Traditional Arabic" w:hAnsi="Traditional Arabic" w:cs="Traditional Arabic"/>
          <w:sz w:val="32"/>
          <w:szCs w:val="32"/>
          <w:rtl/>
          <w:lang w:val="id-ID"/>
        </w:rPr>
        <w:lastRenderedPageBreak/>
        <w:t>كون (العالم) جقيقة واقعة يمكن للإنسان إدراكها. ولذالك توجهت البنيوية توجها شموليا إدماجيا بعالج العالم بأكماله بما فيه الإنسان.</w:t>
      </w:r>
      <w:r w:rsidR="004E36DA">
        <w:rPr>
          <w:rFonts w:ascii="Traditional Arabic" w:hAnsi="Traditional Arabic" w:cs="Traditional Arabic"/>
          <w:sz w:val="32"/>
          <w:szCs w:val="32"/>
          <w:rtl/>
          <w:lang w:val="id-ID"/>
        </w:rPr>
        <w:t xml:space="preserve"> أبرز من عمل ضمن اطارها وعمل عل</w:t>
      </w:r>
      <w:r w:rsidR="004E36DA">
        <w:rPr>
          <w:rFonts w:ascii="Traditional Arabic" w:hAnsi="Traditional Arabic" w:cs="Traditional Arabic" w:hint="cs"/>
          <w:sz w:val="32"/>
          <w:szCs w:val="32"/>
          <w:rtl/>
          <w:lang w:val="id-ID"/>
        </w:rPr>
        <w:t>ى</w:t>
      </w:r>
      <w:r w:rsidRPr="006069A9">
        <w:rPr>
          <w:rFonts w:ascii="Traditional Arabic" w:hAnsi="Traditional Arabic" w:cs="Traditional Arabic"/>
          <w:sz w:val="32"/>
          <w:szCs w:val="32"/>
          <w:rtl/>
          <w:lang w:val="id-ID"/>
        </w:rPr>
        <w:t xml:space="preserve"> تطويرها: فرديناند دي سوسور وكلود ليفي شتراوس</w:t>
      </w:r>
      <w:r w:rsidRPr="006069A9">
        <w:rPr>
          <w:rStyle w:val="FootnoteReference"/>
          <w:rFonts w:ascii="Traditional Arabic" w:hAnsi="Traditional Arabic" w:cs="Traditional Arabic"/>
          <w:sz w:val="32"/>
          <w:szCs w:val="32"/>
          <w:rtl/>
          <w:lang w:val="id-ID"/>
        </w:rPr>
        <w:footnoteReference w:id="44"/>
      </w:r>
      <w:r w:rsidRPr="006069A9">
        <w:rPr>
          <w:rFonts w:ascii="Traditional Arabic" w:hAnsi="Traditional Arabic" w:cs="Traditional Arabic"/>
          <w:sz w:val="32"/>
          <w:szCs w:val="32"/>
          <w:rtl/>
          <w:lang w:val="id-ID"/>
        </w:rPr>
        <w:t>.</w:t>
      </w:r>
    </w:p>
    <w:p w:rsidR="00892034" w:rsidRPr="006069A9" w:rsidRDefault="00892034" w:rsidP="00AE0020">
      <w:pPr>
        <w:pStyle w:val="ListParagraph"/>
        <w:numPr>
          <w:ilvl w:val="0"/>
          <w:numId w:val="28"/>
        </w:numPr>
        <w:tabs>
          <w:tab w:val="right" w:pos="1134"/>
        </w:tabs>
        <w:bidi/>
        <w:spacing w:line="480" w:lineRule="auto"/>
        <w:ind w:left="1559" w:hanging="425"/>
        <w:jc w:val="both"/>
        <w:rPr>
          <w:rFonts w:ascii="Traditional Arabic" w:hAnsi="Traditional Arabic" w:cs="Traditional Arabic"/>
          <w:sz w:val="32"/>
          <w:szCs w:val="32"/>
          <w:lang w:val="id-ID"/>
        </w:rPr>
      </w:pPr>
      <w:r w:rsidRPr="006069A9">
        <w:rPr>
          <w:rFonts w:ascii="Traditional Arabic" w:hAnsi="Traditional Arabic" w:cs="Traditional Arabic"/>
          <w:b/>
          <w:bCs/>
          <w:sz w:val="32"/>
          <w:szCs w:val="32"/>
          <w:rtl/>
          <w:lang w:val="id-ID"/>
        </w:rPr>
        <w:t>أنواع البنيوية</w:t>
      </w:r>
    </w:p>
    <w:p w:rsidR="00892034" w:rsidRPr="006069A9" w:rsidRDefault="00892034" w:rsidP="006D58DE">
      <w:pPr>
        <w:pStyle w:val="ListParagraph"/>
        <w:tabs>
          <w:tab w:val="right" w:pos="1134"/>
        </w:tabs>
        <w:bidi/>
        <w:spacing w:line="480" w:lineRule="auto"/>
        <w:ind w:left="1559" w:firstLine="601"/>
        <w:jc w:val="both"/>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إذا تأملنا البنيوية جيدا وبعمق دقيق بالعتبارها مقاربة  ومنهجا وتصورا فإننا سنجد بنيويات عدة وليس بنيوية واحدة: فهناك البنيوية اللسانية مع دوسوسور ومارتنيه وهلمسليف وجاكبسون وتروبوتسكوي وهاريس وهوكيت وبلومفيلد. والبنيوية السردية</w:t>
      </w:r>
      <w:r w:rsidRPr="006069A9">
        <w:rPr>
          <w:rFonts w:ascii="Traditional Arabic" w:hAnsi="Traditional Arabic" w:cs="Traditional Arabic"/>
          <w:sz w:val="32"/>
          <w:szCs w:val="32"/>
        </w:rPr>
        <w:t xml:space="preserve"> </w:t>
      </w:r>
      <w:r w:rsidRPr="005E5DB6">
        <w:rPr>
          <w:rFonts w:asciiTheme="majorBidi" w:hAnsiTheme="majorBidi" w:cstheme="majorBidi"/>
          <w:sz w:val="24"/>
          <w:szCs w:val="24"/>
          <w:rtl/>
          <w:lang w:val="id-ID"/>
        </w:rPr>
        <w:t>(</w:t>
      </w:r>
      <w:r w:rsidRPr="005E5DB6">
        <w:rPr>
          <w:rFonts w:asciiTheme="majorBidi" w:hAnsiTheme="majorBidi" w:cstheme="majorBidi"/>
          <w:sz w:val="24"/>
          <w:szCs w:val="24"/>
        </w:rPr>
        <w:t>(Narratologie</w:t>
      </w:r>
      <w:r w:rsidRPr="006069A9">
        <w:rPr>
          <w:rFonts w:ascii="Traditional Arabic" w:hAnsi="Traditional Arabic" w:cs="Traditional Arabic"/>
          <w:sz w:val="32"/>
          <w:szCs w:val="32"/>
          <w:rtl/>
          <w:lang w:val="id-ID"/>
        </w:rPr>
        <w:t xml:space="preserve"> مع رولان بارت وكلود بريمون وجرار جنيت. والبنيوية الأسلوبية</w:t>
      </w:r>
      <w:r w:rsidRPr="005E5DB6">
        <w:rPr>
          <w:rFonts w:asciiTheme="majorBidi" w:hAnsiTheme="majorBidi" w:cstheme="majorBidi"/>
          <w:sz w:val="24"/>
          <w:szCs w:val="24"/>
        </w:rPr>
        <w:t>(Stylistique)</w:t>
      </w:r>
      <w:r w:rsidRPr="006069A9">
        <w:rPr>
          <w:rFonts w:ascii="Traditional Arabic" w:hAnsi="Traditional Arabic" w:cs="Traditional Arabic"/>
          <w:sz w:val="32"/>
          <w:szCs w:val="32"/>
        </w:rPr>
        <w:t xml:space="preserve"> </w:t>
      </w:r>
      <w:r w:rsidRPr="006069A9">
        <w:rPr>
          <w:rFonts w:ascii="Traditional Arabic" w:hAnsi="Traditional Arabic" w:cs="Traditional Arabic"/>
          <w:sz w:val="32"/>
          <w:szCs w:val="32"/>
          <w:rtl/>
          <w:lang w:val="id-ID"/>
        </w:rPr>
        <w:t xml:space="preserve"> من ريفاتير وليوسبيتزر وماروزو وبيير غيرو، ومع البنيوية الشعر مع جان كوهان ومولنو وجوليا كريستيفا ولوتمان. والبنيوية الدراماتورجية أو المسرحية</w:t>
      </w:r>
      <w:r w:rsidRPr="005E5DB6">
        <w:rPr>
          <w:rFonts w:asciiTheme="majorBidi" w:hAnsiTheme="majorBidi" w:cstheme="majorBidi"/>
          <w:sz w:val="24"/>
          <w:szCs w:val="24"/>
        </w:rPr>
        <w:t xml:space="preserve">(Darmaturgie) </w:t>
      </w:r>
      <w:r w:rsidRPr="005E5DB6">
        <w:rPr>
          <w:rFonts w:asciiTheme="majorBidi" w:hAnsiTheme="majorBidi" w:cstheme="majorBidi"/>
          <w:sz w:val="24"/>
          <w:szCs w:val="24"/>
          <w:rtl/>
          <w:lang w:val="id-ID"/>
        </w:rPr>
        <w:t xml:space="preserve"> </w:t>
      </w:r>
      <w:r w:rsidRPr="006069A9">
        <w:rPr>
          <w:rFonts w:ascii="Traditional Arabic" w:hAnsi="Traditional Arabic" w:cs="Traditional Arabic"/>
          <w:sz w:val="32"/>
          <w:szCs w:val="32"/>
          <w:rtl/>
          <w:lang w:val="id-ID"/>
        </w:rPr>
        <w:t xml:space="preserve">مع هيلبو. أو البنيوية السينمائية مع كريستيان ميتز. والبنيوية السيميوطيقية مع غريماس وفيليب هامون وجوزيف كورتيس. والبنيوية النفسية مع جاك لاكان وشارل مورون، والبنيوية </w:t>
      </w:r>
      <w:r w:rsidRPr="006069A9">
        <w:rPr>
          <w:rFonts w:ascii="Traditional Arabic" w:hAnsi="Traditional Arabic" w:cs="Traditional Arabic"/>
          <w:sz w:val="32"/>
          <w:szCs w:val="32"/>
          <w:rtl/>
          <w:lang w:val="id-ID"/>
        </w:rPr>
        <w:lastRenderedPageBreak/>
        <w:t>الأنتروبولوجية خاصة مع زعيمها كلود ليقي شتراوس الفرنسي وفلاديمير بروب الروسي، والبنيوية الفلسفة مع جان بياجيه وميشيل فوكو وجاك دريدا ولوي ألتوسير</w:t>
      </w:r>
      <w:r w:rsidRPr="006069A9">
        <w:rPr>
          <w:rStyle w:val="FootnoteReference"/>
          <w:rFonts w:ascii="Traditional Arabic" w:hAnsi="Traditional Arabic" w:cs="Traditional Arabic"/>
          <w:sz w:val="32"/>
          <w:szCs w:val="32"/>
          <w:rtl/>
          <w:lang w:val="id-ID"/>
        </w:rPr>
        <w:footnoteReference w:id="45"/>
      </w:r>
      <w:r w:rsidRPr="006069A9">
        <w:rPr>
          <w:rFonts w:ascii="Traditional Arabic" w:hAnsi="Traditional Arabic" w:cs="Traditional Arabic"/>
          <w:sz w:val="32"/>
          <w:szCs w:val="32"/>
          <w:rtl/>
          <w:lang w:val="id-ID"/>
        </w:rPr>
        <w:t>.</w:t>
      </w:r>
    </w:p>
    <w:p w:rsidR="00B01B87" w:rsidRPr="006069A9" w:rsidRDefault="0060108F" w:rsidP="006D58DE">
      <w:pPr>
        <w:pStyle w:val="ListParagraph"/>
        <w:tabs>
          <w:tab w:val="right" w:pos="1134"/>
        </w:tabs>
        <w:bidi/>
        <w:spacing w:line="480" w:lineRule="auto"/>
        <w:ind w:left="1417" w:firstLine="567"/>
        <w:jc w:val="both"/>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والبنيوية أيضا أساس منهج بحث مستخدم في عدة تخصيصات علمية تقوم علي دراسات علاقات المتبادلة بين العناصر الأساسية ال</w:t>
      </w:r>
      <w:r w:rsidR="00281B4D" w:rsidRPr="006069A9">
        <w:rPr>
          <w:rFonts w:ascii="Traditional Arabic" w:hAnsi="Traditional Arabic" w:cs="Traditional Arabic"/>
          <w:sz w:val="32"/>
          <w:szCs w:val="32"/>
          <w:rtl/>
          <w:lang w:val="id-ID"/>
        </w:rPr>
        <w:t xml:space="preserve">مكونة </w:t>
      </w:r>
      <w:r w:rsidR="002C662B" w:rsidRPr="006069A9">
        <w:rPr>
          <w:rFonts w:ascii="Traditional Arabic" w:hAnsi="Traditional Arabic" w:cs="Traditional Arabic"/>
          <w:sz w:val="32"/>
          <w:szCs w:val="32"/>
          <w:rtl/>
          <w:lang w:val="id-ID"/>
        </w:rPr>
        <w:t>لبني يمكن أن تكون : عقلية مجردة، لغوية،</w:t>
      </w:r>
      <w:r w:rsidR="00281B4D" w:rsidRPr="006069A9">
        <w:rPr>
          <w:rFonts w:ascii="Traditional Arabic" w:hAnsi="Traditional Arabic" w:cs="Traditional Arabic"/>
          <w:sz w:val="32"/>
          <w:szCs w:val="32"/>
          <w:rtl/>
          <w:lang w:val="id-ID"/>
        </w:rPr>
        <w:t xml:space="preserve"> اجتماعية و ثقافية. يمكن القول بأن البنيوية في أصولها محاولة لتطبيق المنهج </w:t>
      </w:r>
      <w:r w:rsidR="006376C6">
        <w:rPr>
          <w:rFonts w:ascii="Traditional Arabic" w:hAnsi="Traditional Arabic" w:cs="Traditional Arabic"/>
          <w:sz w:val="32"/>
          <w:szCs w:val="32"/>
          <w:rtl/>
          <w:lang w:val="id-ID"/>
        </w:rPr>
        <w:t>علم اللغة العام عل</w:t>
      </w:r>
      <w:r w:rsidR="006376C6">
        <w:rPr>
          <w:rFonts w:ascii="Traditional Arabic" w:hAnsi="Traditional Arabic" w:cs="Traditional Arabic" w:hint="cs"/>
          <w:sz w:val="32"/>
          <w:szCs w:val="32"/>
          <w:rtl/>
          <w:lang w:val="id-ID"/>
        </w:rPr>
        <w:t>ى</w:t>
      </w:r>
      <w:r w:rsidR="002C662B" w:rsidRPr="006069A9">
        <w:rPr>
          <w:rFonts w:ascii="Traditional Arabic" w:hAnsi="Traditional Arabic" w:cs="Traditional Arabic"/>
          <w:sz w:val="32"/>
          <w:szCs w:val="32"/>
          <w:rtl/>
          <w:lang w:val="id-ID"/>
        </w:rPr>
        <w:t xml:space="preserve"> الأدب ونقده،</w:t>
      </w:r>
      <w:r w:rsidR="00281B4D" w:rsidRPr="006069A9">
        <w:rPr>
          <w:rFonts w:ascii="Traditional Arabic" w:hAnsi="Traditional Arabic" w:cs="Traditional Arabic"/>
          <w:sz w:val="32"/>
          <w:szCs w:val="32"/>
          <w:rtl/>
          <w:lang w:val="id-ID"/>
        </w:rPr>
        <w:t xml:space="preserve"> وبالتهديد تطبيق المنهج الذي طبقه اللغاوي فردينان دي سوسور (1857-1913) في دراسة اللغ</w:t>
      </w:r>
      <w:r w:rsidR="002C662B" w:rsidRPr="006069A9">
        <w:rPr>
          <w:rFonts w:ascii="Traditional Arabic" w:hAnsi="Traditional Arabic" w:cs="Traditional Arabic"/>
          <w:sz w:val="32"/>
          <w:szCs w:val="32"/>
          <w:rtl/>
          <w:lang w:val="id-ID"/>
        </w:rPr>
        <w:t>ة،</w:t>
      </w:r>
      <w:r w:rsidR="00281B4D" w:rsidRPr="006069A9">
        <w:rPr>
          <w:rFonts w:ascii="Traditional Arabic" w:hAnsi="Traditional Arabic" w:cs="Traditional Arabic"/>
          <w:sz w:val="32"/>
          <w:szCs w:val="32"/>
          <w:rtl/>
          <w:lang w:val="id-ID"/>
        </w:rPr>
        <w:t xml:space="preserve"> فاكتشاف عن عناصر ال</w:t>
      </w:r>
      <w:r w:rsidR="006376C6">
        <w:rPr>
          <w:rFonts w:ascii="Traditional Arabic" w:hAnsi="Traditional Arabic" w:cs="Traditional Arabic"/>
          <w:sz w:val="32"/>
          <w:szCs w:val="32"/>
          <w:rtl/>
          <w:lang w:val="id-ID"/>
        </w:rPr>
        <w:t>نظام في الأدب و يمكن التعريف عل</w:t>
      </w:r>
      <w:r w:rsidR="006376C6">
        <w:rPr>
          <w:rFonts w:ascii="Traditional Arabic" w:hAnsi="Traditional Arabic" w:cs="Traditional Arabic" w:hint="cs"/>
          <w:sz w:val="32"/>
          <w:szCs w:val="32"/>
          <w:rtl/>
          <w:lang w:val="id-ID"/>
        </w:rPr>
        <w:t>ى</w:t>
      </w:r>
      <w:r w:rsidR="00281B4D" w:rsidRPr="006069A9">
        <w:rPr>
          <w:rFonts w:ascii="Traditional Arabic" w:hAnsi="Traditional Arabic" w:cs="Traditional Arabic"/>
          <w:sz w:val="32"/>
          <w:szCs w:val="32"/>
          <w:rtl/>
          <w:lang w:val="id-ID"/>
        </w:rPr>
        <w:t xml:space="preserve"> أصول البنيوية من خلال عرض سريع الأساس النظرية دي سوسور في علم اللغة</w:t>
      </w:r>
      <w:r w:rsidR="00281B4D" w:rsidRPr="006069A9">
        <w:rPr>
          <w:rStyle w:val="FootnoteReference"/>
          <w:rFonts w:ascii="Traditional Arabic" w:hAnsi="Traditional Arabic" w:cs="Traditional Arabic"/>
          <w:sz w:val="32"/>
          <w:szCs w:val="32"/>
          <w:rtl/>
          <w:lang w:val="id-ID"/>
        </w:rPr>
        <w:footnoteReference w:id="46"/>
      </w:r>
      <w:r w:rsidR="00281B4D" w:rsidRPr="006069A9">
        <w:rPr>
          <w:rFonts w:ascii="Traditional Arabic" w:hAnsi="Traditional Arabic" w:cs="Traditional Arabic"/>
          <w:sz w:val="32"/>
          <w:szCs w:val="32"/>
          <w:rtl/>
          <w:lang w:val="id-ID"/>
        </w:rPr>
        <w:t>.</w:t>
      </w:r>
      <w:r w:rsidR="00FE3CFB" w:rsidRPr="006069A9">
        <w:rPr>
          <w:rFonts w:ascii="Traditional Arabic" w:hAnsi="Traditional Arabic" w:cs="Traditional Arabic"/>
          <w:sz w:val="32"/>
          <w:szCs w:val="32"/>
          <w:rtl/>
          <w:lang w:val="id-ID"/>
        </w:rPr>
        <w:t xml:space="preserve"> </w:t>
      </w:r>
    </w:p>
    <w:p w:rsidR="004F6825" w:rsidRPr="006069A9" w:rsidRDefault="00D53599" w:rsidP="006D58DE">
      <w:pPr>
        <w:pStyle w:val="ListParagraph"/>
        <w:tabs>
          <w:tab w:val="right" w:pos="1134"/>
        </w:tabs>
        <w:bidi/>
        <w:spacing w:line="480" w:lineRule="auto"/>
        <w:ind w:left="1417" w:firstLine="567"/>
        <w:jc w:val="both"/>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النظرية البنيوية يملك خلفية تاريخ نسبيا من</w:t>
      </w:r>
      <w:r w:rsidR="00050063" w:rsidRPr="006069A9">
        <w:rPr>
          <w:rFonts w:ascii="Traditional Arabic" w:hAnsi="Traditional Arabic" w:cs="Traditional Arabic"/>
          <w:sz w:val="32"/>
          <w:szCs w:val="32"/>
          <w:rtl/>
          <w:lang w:val="id-ID"/>
        </w:rPr>
        <w:t xml:space="preserve"> التطور طويل و تتطور بشكل دينامي</w:t>
      </w:r>
      <w:r w:rsidRPr="006069A9">
        <w:rPr>
          <w:rFonts w:ascii="Traditional Arabic" w:hAnsi="Traditional Arabic" w:cs="Traditional Arabic"/>
          <w:sz w:val="32"/>
          <w:szCs w:val="32"/>
          <w:rtl/>
          <w:lang w:val="id-ID"/>
        </w:rPr>
        <w:t xml:space="preserve">كي. في تطور هناك </w:t>
      </w:r>
      <w:r w:rsidR="002C662B" w:rsidRPr="006069A9">
        <w:rPr>
          <w:rFonts w:ascii="Traditional Arabic" w:hAnsi="Traditional Arabic" w:cs="Traditional Arabic"/>
          <w:sz w:val="32"/>
          <w:szCs w:val="32"/>
          <w:rtl/>
          <w:lang w:val="id-ID"/>
        </w:rPr>
        <w:t>العديد من المفاهيم وشروط مختلفة،</w:t>
      </w:r>
      <w:r w:rsidRPr="006069A9">
        <w:rPr>
          <w:rFonts w:ascii="Traditional Arabic" w:hAnsi="Traditional Arabic" w:cs="Traditional Arabic"/>
          <w:sz w:val="32"/>
          <w:szCs w:val="32"/>
          <w:rtl/>
          <w:lang w:val="id-ID"/>
        </w:rPr>
        <w:t xml:space="preserve"> ولكن كل الفكر </w:t>
      </w:r>
      <w:r w:rsidRPr="006069A9">
        <w:rPr>
          <w:rFonts w:ascii="Traditional Arabic" w:hAnsi="Traditional Arabic" w:cs="Traditional Arabic"/>
          <w:sz w:val="32"/>
          <w:szCs w:val="32"/>
          <w:rtl/>
          <w:lang w:val="id-ID"/>
        </w:rPr>
        <w:lastRenderedPageBreak/>
        <w:t>البنيوية يمكن أن يكون متحدا مع تحديثات في العام اللغة رئدها فردينان دي سوسور. وذالك للعثور علي نقطة المساوي الذي يتناول المبادئ الأساسية الغوية سوسور.</w:t>
      </w:r>
    </w:p>
    <w:p w:rsidR="00D53599" w:rsidRPr="006069A9" w:rsidRDefault="00D53599" w:rsidP="006D58DE">
      <w:pPr>
        <w:pStyle w:val="ListParagraph"/>
        <w:tabs>
          <w:tab w:val="right" w:pos="1134"/>
        </w:tabs>
        <w:bidi/>
        <w:spacing w:line="480" w:lineRule="auto"/>
        <w:ind w:left="1417" w:firstLine="567"/>
        <w:jc w:val="both"/>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 xml:space="preserve">فردينان دي سوسر (1857-1913), وضعت الأساس اللغوي </w:t>
      </w:r>
      <w:r w:rsidR="0087572D" w:rsidRPr="006069A9">
        <w:rPr>
          <w:rFonts w:ascii="Traditional Arabic" w:hAnsi="Traditional Arabic" w:cs="Traditional Arabic"/>
          <w:sz w:val="32"/>
          <w:szCs w:val="32"/>
          <w:rtl/>
          <w:lang w:val="id-ID"/>
        </w:rPr>
        <w:t xml:space="preserve">الحديثة من العالية من التطور لأجل مباشرة النظرية للنظرية الحديثة. والأساس اللغوي سوسور هو </w:t>
      </w:r>
      <w:r w:rsidR="00177DA3" w:rsidRPr="006069A9">
        <w:rPr>
          <w:rFonts w:ascii="Traditional Arabic" w:hAnsi="Traditional Arabic" w:cs="Traditional Arabic"/>
          <w:sz w:val="32"/>
          <w:szCs w:val="32"/>
          <w:rtl/>
          <w:lang w:val="id-ID"/>
        </w:rPr>
        <w:t>:</w:t>
      </w:r>
    </w:p>
    <w:p w:rsidR="0087572D" w:rsidRPr="006069A9" w:rsidRDefault="0087572D" w:rsidP="006D58DE">
      <w:pPr>
        <w:pStyle w:val="ListParagraph"/>
        <w:numPr>
          <w:ilvl w:val="0"/>
          <w:numId w:val="15"/>
        </w:numPr>
        <w:tabs>
          <w:tab w:val="right" w:pos="1134"/>
        </w:tabs>
        <w:bidi/>
        <w:spacing w:line="480" w:lineRule="auto"/>
        <w:ind w:left="1842"/>
        <w:jc w:val="both"/>
        <w:rPr>
          <w:rFonts w:ascii="Traditional Arabic" w:hAnsi="Traditional Arabic" w:cs="Traditional Arabic"/>
          <w:sz w:val="32"/>
          <w:szCs w:val="32"/>
          <w:lang w:val="id-ID"/>
        </w:rPr>
      </w:pPr>
      <w:r w:rsidRPr="005E5DB6">
        <w:rPr>
          <w:rFonts w:asciiTheme="majorBidi" w:hAnsiTheme="majorBidi" w:cstheme="majorBidi"/>
          <w:sz w:val="24"/>
          <w:szCs w:val="24"/>
        </w:rPr>
        <w:t>Signifian</w:t>
      </w:r>
      <w:r w:rsidR="000A1E95" w:rsidRPr="006069A9">
        <w:rPr>
          <w:rFonts w:ascii="Traditional Arabic" w:hAnsi="Traditional Arabic" w:cs="Traditional Arabic"/>
          <w:sz w:val="32"/>
          <w:szCs w:val="32"/>
          <w:rtl/>
        </w:rPr>
        <w:t xml:space="preserve"> </w:t>
      </w:r>
      <w:r w:rsidR="002C662B" w:rsidRPr="006069A9">
        <w:rPr>
          <w:rFonts w:ascii="Traditional Arabic" w:hAnsi="Traditional Arabic" w:cs="Traditional Arabic"/>
          <w:sz w:val="32"/>
          <w:szCs w:val="32"/>
          <w:rtl/>
          <w:lang w:val="id-ID"/>
        </w:rPr>
        <w:t>(شكل، صوت،</w:t>
      </w:r>
      <w:r w:rsidRPr="006069A9">
        <w:rPr>
          <w:rFonts w:ascii="Traditional Arabic" w:hAnsi="Traditional Arabic" w:cs="Traditional Arabic"/>
          <w:sz w:val="32"/>
          <w:szCs w:val="32"/>
          <w:rtl/>
          <w:lang w:val="id-ID"/>
        </w:rPr>
        <w:t xml:space="preserve"> رمز وعلامة) و </w:t>
      </w:r>
      <w:r w:rsidRPr="005E5DB6">
        <w:rPr>
          <w:rFonts w:asciiTheme="majorBidi" w:hAnsiTheme="majorBidi" w:cstheme="majorBidi"/>
          <w:sz w:val="24"/>
          <w:szCs w:val="24"/>
        </w:rPr>
        <w:t>Signifie</w:t>
      </w:r>
      <w:r w:rsidR="002C662B" w:rsidRPr="006069A9">
        <w:rPr>
          <w:rFonts w:ascii="Traditional Arabic" w:hAnsi="Traditional Arabic" w:cs="Traditional Arabic"/>
          <w:sz w:val="32"/>
          <w:szCs w:val="32"/>
          <w:rtl/>
          <w:lang w:val="id-ID"/>
        </w:rPr>
        <w:t xml:space="preserve"> (تعريف، تدل،</w:t>
      </w:r>
      <w:r w:rsidRPr="006069A9">
        <w:rPr>
          <w:rFonts w:ascii="Traditional Arabic" w:hAnsi="Traditional Arabic" w:cs="Traditional Arabic"/>
          <w:sz w:val="32"/>
          <w:szCs w:val="32"/>
          <w:rtl/>
          <w:lang w:val="id-ID"/>
        </w:rPr>
        <w:t xml:space="preserve"> يرمز و علامة)</w:t>
      </w:r>
      <w:r w:rsidR="000A1E95" w:rsidRPr="006069A9">
        <w:rPr>
          <w:rFonts w:ascii="Traditional Arabic" w:hAnsi="Traditional Arabic" w:cs="Traditional Arabic"/>
          <w:sz w:val="32"/>
          <w:szCs w:val="32"/>
          <w:rtl/>
          <w:lang w:val="id-ID"/>
        </w:rPr>
        <w:t>.</w:t>
      </w:r>
    </w:p>
    <w:p w:rsidR="0087572D" w:rsidRPr="006069A9" w:rsidRDefault="0087572D" w:rsidP="006D58DE">
      <w:pPr>
        <w:pStyle w:val="ListParagraph"/>
        <w:numPr>
          <w:ilvl w:val="0"/>
          <w:numId w:val="15"/>
        </w:numPr>
        <w:tabs>
          <w:tab w:val="right" w:pos="1134"/>
        </w:tabs>
        <w:bidi/>
        <w:spacing w:line="480" w:lineRule="auto"/>
        <w:ind w:left="1842"/>
        <w:jc w:val="both"/>
        <w:rPr>
          <w:rFonts w:ascii="Traditional Arabic" w:hAnsi="Traditional Arabic" w:cs="Traditional Arabic"/>
          <w:sz w:val="32"/>
          <w:szCs w:val="32"/>
          <w:lang w:val="id-ID"/>
        </w:rPr>
      </w:pPr>
      <w:r w:rsidRPr="005E5DB6">
        <w:rPr>
          <w:rFonts w:asciiTheme="majorBidi" w:hAnsiTheme="majorBidi" w:cstheme="majorBidi"/>
          <w:sz w:val="24"/>
          <w:szCs w:val="24"/>
        </w:rPr>
        <w:t>Parole</w:t>
      </w:r>
      <w:r w:rsidR="000A1E95" w:rsidRPr="006069A9">
        <w:rPr>
          <w:rFonts w:ascii="Traditional Arabic" w:hAnsi="Traditional Arabic" w:cs="Traditional Arabic"/>
          <w:sz w:val="32"/>
          <w:szCs w:val="32"/>
          <w:rtl/>
        </w:rPr>
        <w:t xml:space="preserve"> </w:t>
      </w:r>
      <w:r w:rsidR="002C662B" w:rsidRPr="006069A9">
        <w:rPr>
          <w:rFonts w:ascii="Traditional Arabic" w:hAnsi="Traditional Arabic" w:cs="Traditional Arabic"/>
          <w:sz w:val="32"/>
          <w:szCs w:val="32"/>
          <w:rtl/>
          <w:lang w:val="id-ID"/>
        </w:rPr>
        <w:t>(خطاب،</w:t>
      </w:r>
      <w:r w:rsidRPr="006069A9">
        <w:rPr>
          <w:rFonts w:ascii="Traditional Arabic" w:hAnsi="Traditional Arabic" w:cs="Traditional Arabic"/>
          <w:sz w:val="32"/>
          <w:szCs w:val="32"/>
          <w:rtl/>
          <w:lang w:val="id-ID"/>
        </w:rPr>
        <w:t xml:space="preserve"> والإستخدام اللغة للفردي) و </w:t>
      </w:r>
      <w:r w:rsidRPr="005E5DB6">
        <w:rPr>
          <w:rFonts w:asciiTheme="majorBidi" w:hAnsiTheme="majorBidi" w:cstheme="majorBidi"/>
          <w:sz w:val="24"/>
          <w:szCs w:val="24"/>
        </w:rPr>
        <w:t>Langue</w:t>
      </w:r>
      <w:r w:rsidR="000A1E95" w:rsidRPr="006069A9">
        <w:rPr>
          <w:rFonts w:ascii="Traditional Arabic" w:hAnsi="Traditional Arabic" w:cs="Traditional Arabic"/>
          <w:sz w:val="32"/>
          <w:szCs w:val="32"/>
          <w:rtl/>
        </w:rPr>
        <w:t xml:space="preserve"> </w:t>
      </w:r>
      <w:r w:rsidRPr="006069A9">
        <w:rPr>
          <w:rFonts w:ascii="Traditional Arabic" w:hAnsi="Traditional Arabic" w:cs="Traditional Arabic"/>
          <w:sz w:val="32"/>
          <w:szCs w:val="32"/>
          <w:rtl/>
          <w:lang w:val="id-ID"/>
        </w:rPr>
        <w:t>(اللغة أن قوانينها متفق)</w:t>
      </w:r>
      <w:r w:rsidR="000A1E95" w:rsidRPr="006069A9">
        <w:rPr>
          <w:rFonts w:ascii="Traditional Arabic" w:hAnsi="Traditional Arabic" w:cs="Traditional Arabic"/>
          <w:sz w:val="32"/>
          <w:szCs w:val="32"/>
          <w:rtl/>
          <w:lang w:val="id-ID"/>
        </w:rPr>
        <w:t>.</w:t>
      </w:r>
    </w:p>
    <w:p w:rsidR="0087572D" w:rsidRPr="006069A9" w:rsidRDefault="0087572D" w:rsidP="006D58DE">
      <w:pPr>
        <w:pStyle w:val="ListParagraph"/>
        <w:numPr>
          <w:ilvl w:val="0"/>
          <w:numId w:val="15"/>
        </w:numPr>
        <w:tabs>
          <w:tab w:val="right" w:pos="1134"/>
        </w:tabs>
        <w:bidi/>
        <w:spacing w:line="480" w:lineRule="auto"/>
        <w:ind w:left="1842"/>
        <w:jc w:val="both"/>
        <w:rPr>
          <w:rFonts w:ascii="Traditional Arabic" w:hAnsi="Traditional Arabic" w:cs="Traditional Arabic"/>
          <w:sz w:val="32"/>
          <w:szCs w:val="32"/>
          <w:lang w:val="id-ID"/>
        </w:rPr>
      </w:pPr>
      <w:r w:rsidRPr="005E5DB6">
        <w:rPr>
          <w:rFonts w:asciiTheme="majorBidi" w:hAnsiTheme="majorBidi" w:cstheme="majorBidi"/>
          <w:sz w:val="24"/>
          <w:szCs w:val="24"/>
        </w:rPr>
        <w:t>Singkroni</w:t>
      </w:r>
      <w:r w:rsidR="000A1E95" w:rsidRPr="006069A9">
        <w:rPr>
          <w:rFonts w:ascii="Traditional Arabic" w:hAnsi="Traditional Arabic" w:cs="Traditional Arabic"/>
          <w:sz w:val="32"/>
          <w:szCs w:val="32"/>
          <w:rtl/>
        </w:rPr>
        <w:t xml:space="preserve"> </w:t>
      </w:r>
      <w:r w:rsidR="000A1E95" w:rsidRPr="006069A9">
        <w:rPr>
          <w:rFonts w:ascii="Traditional Arabic" w:hAnsi="Traditional Arabic" w:cs="Traditional Arabic"/>
          <w:sz w:val="32"/>
          <w:szCs w:val="32"/>
          <w:rtl/>
          <w:lang w:val="id-ID"/>
        </w:rPr>
        <w:t>(نحليل الأعمال و معاصرة) و</w:t>
      </w:r>
      <w:r w:rsidRPr="006069A9">
        <w:rPr>
          <w:rFonts w:ascii="Traditional Arabic" w:hAnsi="Traditional Arabic" w:cs="Traditional Arabic"/>
          <w:sz w:val="32"/>
          <w:szCs w:val="32"/>
          <w:rtl/>
          <w:lang w:val="id-ID"/>
        </w:rPr>
        <w:t xml:space="preserve"> </w:t>
      </w:r>
      <w:r w:rsidRPr="005E5DB6">
        <w:rPr>
          <w:rFonts w:asciiTheme="majorBidi" w:hAnsiTheme="majorBidi" w:cstheme="majorBidi"/>
          <w:sz w:val="24"/>
          <w:szCs w:val="24"/>
        </w:rPr>
        <w:t>Diakroni</w:t>
      </w:r>
      <w:r w:rsidR="000A1E95" w:rsidRPr="006069A9">
        <w:rPr>
          <w:rFonts w:ascii="Traditional Arabic" w:hAnsi="Traditional Arabic" w:cs="Traditional Arabic"/>
          <w:sz w:val="32"/>
          <w:szCs w:val="32"/>
          <w:rtl/>
        </w:rPr>
        <w:t xml:space="preserve"> </w:t>
      </w:r>
      <w:r w:rsidRPr="006069A9">
        <w:rPr>
          <w:rFonts w:ascii="Traditional Arabic" w:hAnsi="Traditional Arabic" w:cs="Traditional Arabic"/>
          <w:sz w:val="32"/>
          <w:szCs w:val="32"/>
          <w:rtl/>
          <w:lang w:val="id-ID"/>
        </w:rPr>
        <w:t>(تحليل الأعمال في التنمية التاريخي)</w:t>
      </w:r>
      <w:r w:rsidR="000A1E95" w:rsidRPr="006069A9">
        <w:rPr>
          <w:rFonts w:ascii="Traditional Arabic" w:hAnsi="Traditional Arabic" w:cs="Traditional Arabic"/>
          <w:sz w:val="32"/>
          <w:szCs w:val="32"/>
          <w:rtl/>
          <w:lang w:val="id-ID"/>
        </w:rPr>
        <w:t>.</w:t>
      </w:r>
    </w:p>
    <w:p w:rsidR="000A1E95" w:rsidRPr="006069A9" w:rsidRDefault="000A1E95" w:rsidP="006D58DE">
      <w:pPr>
        <w:tabs>
          <w:tab w:val="right" w:pos="1134"/>
        </w:tabs>
        <w:bidi/>
        <w:spacing w:line="480" w:lineRule="auto"/>
        <w:ind w:left="1417"/>
        <w:jc w:val="both"/>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lastRenderedPageBreak/>
        <w:t>بحسب التصنيف شركة و واضح علم الل</w:t>
      </w:r>
      <w:r w:rsidR="002C662B" w:rsidRPr="006069A9">
        <w:rPr>
          <w:rFonts w:ascii="Traditional Arabic" w:hAnsi="Traditional Arabic" w:cs="Traditional Arabic"/>
          <w:sz w:val="32"/>
          <w:szCs w:val="32"/>
          <w:rtl/>
          <w:lang w:val="id-ID"/>
        </w:rPr>
        <w:t>غة ممكن أن يكون العلوم المستقبل،</w:t>
      </w:r>
      <w:r w:rsidRPr="006069A9">
        <w:rPr>
          <w:rFonts w:ascii="Traditional Arabic" w:hAnsi="Traditional Arabic" w:cs="Traditional Arabic"/>
          <w:sz w:val="32"/>
          <w:szCs w:val="32"/>
          <w:rtl/>
          <w:lang w:val="id-ID"/>
        </w:rPr>
        <w:t xml:space="preserve"> حيث ظاهرة اللغة ويمكن لتفسير وتحليل دون الإسناد نفسه التي تقع خارج اللغة. </w:t>
      </w:r>
      <w:r w:rsidR="003B79F4" w:rsidRPr="006069A9">
        <w:rPr>
          <w:rStyle w:val="FootnoteReference"/>
          <w:rFonts w:ascii="Traditional Arabic" w:hAnsi="Traditional Arabic" w:cs="Traditional Arabic"/>
          <w:sz w:val="32"/>
          <w:szCs w:val="32"/>
          <w:rtl/>
          <w:lang w:val="id-ID"/>
        </w:rPr>
        <w:footnoteReference w:id="47"/>
      </w:r>
    </w:p>
    <w:p w:rsidR="004133B3" w:rsidRPr="006069A9" w:rsidRDefault="006376C6" w:rsidP="006D58DE">
      <w:pPr>
        <w:tabs>
          <w:tab w:val="right" w:pos="1134"/>
        </w:tabs>
        <w:bidi/>
        <w:spacing w:line="480" w:lineRule="auto"/>
        <w:ind w:left="1417" w:firstLine="567"/>
        <w:jc w:val="both"/>
        <w:rPr>
          <w:rFonts w:ascii="Traditional Arabic" w:hAnsi="Traditional Arabic" w:cs="Traditional Arabic"/>
          <w:sz w:val="32"/>
          <w:szCs w:val="32"/>
          <w:rtl/>
          <w:lang w:val="id-ID"/>
        </w:rPr>
      </w:pPr>
      <w:r>
        <w:rPr>
          <w:rFonts w:ascii="Traditional Arabic" w:hAnsi="Traditional Arabic" w:cs="Traditional Arabic"/>
          <w:sz w:val="32"/>
          <w:szCs w:val="32"/>
          <w:rtl/>
          <w:lang w:val="id-ID"/>
        </w:rPr>
        <w:t>البنيوية هي نظرية منهجية عل</w:t>
      </w:r>
      <w:r>
        <w:rPr>
          <w:rFonts w:ascii="Traditional Arabic" w:hAnsi="Traditional Arabic" w:cs="Traditional Arabic" w:hint="cs"/>
          <w:sz w:val="32"/>
          <w:szCs w:val="32"/>
          <w:rtl/>
          <w:lang w:val="id-ID"/>
        </w:rPr>
        <w:t>ى</w:t>
      </w:r>
      <w:r>
        <w:rPr>
          <w:rFonts w:ascii="Traditional Arabic" w:hAnsi="Traditional Arabic" w:cs="Traditional Arabic"/>
          <w:sz w:val="32"/>
          <w:szCs w:val="32"/>
          <w:rtl/>
          <w:lang w:val="id-ID"/>
        </w:rPr>
        <w:t xml:space="preserve"> النصوص الأدبية التي يركز عل</w:t>
      </w:r>
      <w:r>
        <w:rPr>
          <w:rFonts w:ascii="Traditional Arabic" w:hAnsi="Traditional Arabic" w:cs="Traditional Arabic" w:hint="cs"/>
          <w:sz w:val="32"/>
          <w:szCs w:val="32"/>
          <w:rtl/>
          <w:lang w:val="id-ID"/>
        </w:rPr>
        <w:t>ى</w:t>
      </w:r>
      <w:r w:rsidR="000A1E95" w:rsidRPr="006069A9">
        <w:rPr>
          <w:rFonts w:ascii="Traditional Arabic" w:hAnsi="Traditional Arabic" w:cs="Traditional Arabic"/>
          <w:sz w:val="32"/>
          <w:szCs w:val="32"/>
          <w:rtl/>
          <w:lang w:val="id-ID"/>
        </w:rPr>
        <w:t xml:space="preserve"> جميع العلاقة </w:t>
      </w:r>
      <w:r w:rsidR="003B79F4" w:rsidRPr="006069A9">
        <w:rPr>
          <w:rFonts w:ascii="Traditional Arabic" w:hAnsi="Traditional Arabic" w:cs="Traditional Arabic"/>
          <w:sz w:val="32"/>
          <w:szCs w:val="32"/>
          <w:rtl/>
          <w:lang w:val="id-ID"/>
        </w:rPr>
        <w:t>بين العناصر النص المختلفة. عناصر النص بشكل مستقل ليس مهم. هذه العن</w:t>
      </w:r>
      <w:r w:rsidR="002C662B" w:rsidRPr="006069A9">
        <w:rPr>
          <w:rFonts w:ascii="Traditional Arabic" w:hAnsi="Traditional Arabic" w:cs="Traditional Arabic"/>
          <w:sz w:val="32"/>
          <w:szCs w:val="32"/>
          <w:rtl/>
          <w:lang w:val="id-ID"/>
        </w:rPr>
        <w:t>اصر يكتسب المعني فيما يتعلق بها،</w:t>
      </w:r>
      <w:r w:rsidR="003B79F4" w:rsidRPr="006069A9">
        <w:rPr>
          <w:rFonts w:ascii="Traditional Arabic" w:hAnsi="Traditional Arabic" w:cs="Traditional Arabic"/>
          <w:sz w:val="32"/>
          <w:szCs w:val="32"/>
          <w:rtl/>
          <w:lang w:val="id-ID"/>
        </w:rPr>
        <w:t xml:space="preserve"> مثل الكلمة العبارات البيت الموضوع وغير ذالك.</w:t>
      </w:r>
      <w:r w:rsidR="00C31546" w:rsidRPr="006069A9">
        <w:rPr>
          <w:rStyle w:val="FootnoteReference"/>
          <w:rFonts w:ascii="Traditional Arabic" w:hAnsi="Traditional Arabic" w:cs="Traditional Arabic"/>
          <w:sz w:val="32"/>
          <w:szCs w:val="32"/>
          <w:rtl/>
          <w:lang w:val="id-ID"/>
        </w:rPr>
        <w:footnoteReference w:id="48"/>
      </w:r>
    </w:p>
    <w:p w:rsidR="00050063" w:rsidRPr="006069A9" w:rsidRDefault="00362BBA" w:rsidP="006D58DE">
      <w:pPr>
        <w:tabs>
          <w:tab w:val="right" w:pos="1134"/>
        </w:tabs>
        <w:bidi/>
        <w:spacing w:line="480" w:lineRule="auto"/>
        <w:ind w:left="1417"/>
        <w:jc w:val="both"/>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هناك مبادئ لفردناند دي سوسور يمكن تسبيط فبي نقطة كمايلي :</w:t>
      </w:r>
    </w:p>
    <w:p w:rsidR="00362BBA" w:rsidRPr="006069A9" w:rsidRDefault="00362BBA" w:rsidP="00AE0020">
      <w:pPr>
        <w:pStyle w:val="ListParagraph"/>
        <w:numPr>
          <w:ilvl w:val="0"/>
          <w:numId w:val="29"/>
        </w:numPr>
        <w:tabs>
          <w:tab w:val="right" w:pos="1134"/>
        </w:tabs>
        <w:bidi/>
        <w:spacing w:line="480" w:lineRule="auto"/>
        <w:jc w:val="both"/>
        <w:rPr>
          <w:rFonts w:ascii="Traditional Arabic" w:hAnsi="Traditional Arabic" w:cs="Traditional Arabic"/>
          <w:sz w:val="32"/>
          <w:szCs w:val="32"/>
          <w:lang w:val="id-ID"/>
        </w:rPr>
      </w:pPr>
      <w:r w:rsidRPr="006069A9">
        <w:rPr>
          <w:rFonts w:ascii="Traditional Arabic" w:hAnsi="Traditional Arabic" w:cs="Traditional Arabic"/>
          <w:sz w:val="32"/>
          <w:szCs w:val="32"/>
          <w:rtl/>
          <w:lang w:val="id-ID"/>
        </w:rPr>
        <w:t>اللغة هي كواقعية اجتماعية</w:t>
      </w:r>
    </w:p>
    <w:p w:rsidR="00FB3B62" w:rsidRPr="006069A9" w:rsidRDefault="00362BBA" w:rsidP="006D58DE">
      <w:pPr>
        <w:pStyle w:val="ListParagraph"/>
        <w:tabs>
          <w:tab w:val="right" w:pos="1134"/>
        </w:tabs>
        <w:bidi/>
        <w:spacing w:line="480" w:lineRule="auto"/>
        <w:ind w:left="1777"/>
        <w:jc w:val="both"/>
        <w:rPr>
          <w:rFonts w:ascii="Traditional Arabic" w:hAnsi="Traditional Arabic" w:cs="Traditional Arabic"/>
          <w:sz w:val="32"/>
          <w:szCs w:val="32"/>
          <w:lang w:val="id-ID"/>
        </w:rPr>
      </w:pPr>
      <w:r w:rsidRPr="006069A9">
        <w:rPr>
          <w:rFonts w:ascii="Traditional Arabic" w:hAnsi="Traditional Arabic" w:cs="Traditional Arabic"/>
          <w:sz w:val="32"/>
          <w:szCs w:val="32"/>
          <w:rtl/>
          <w:lang w:val="id-ID"/>
        </w:rPr>
        <w:t xml:space="preserve">منظر فردناند دي سوسور الذي أوضح اللغة كالواقعية الاجتماعية تأثره سوسولوجي أميل دركيم (1858-1917) تقريبا. </w:t>
      </w:r>
      <w:r w:rsidR="009956C9" w:rsidRPr="006069A9">
        <w:rPr>
          <w:rFonts w:ascii="Traditional Arabic" w:hAnsi="Traditional Arabic" w:cs="Traditional Arabic"/>
          <w:sz w:val="32"/>
          <w:szCs w:val="32"/>
          <w:rtl/>
          <w:lang w:val="id-ID"/>
        </w:rPr>
        <w:t xml:space="preserve">بمنظر درحيم عن الواقعية الاجتماعية في كلية لم يذكر سوسر إظهار اسم درحيم عن الواقعية الاجتماعية، ولكن في كتابات الأخر هناك التأثير الذي تأثير بعثه إلي هذا </w:t>
      </w:r>
      <w:r w:rsidR="009956C9" w:rsidRPr="006069A9">
        <w:rPr>
          <w:rFonts w:ascii="Traditional Arabic" w:hAnsi="Traditional Arabic" w:cs="Traditional Arabic"/>
          <w:sz w:val="32"/>
          <w:szCs w:val="32"/>
          <w:rtl/>
          <w:lang w:val="id-ID"/>
        </w:rPr>
        <w:lastRenderedPageBreak/>
        <w:t>سوسولوجي. منظور درحيم عن الواقعية الاجتماعية قد ظهر في فرنيسي حينما سوسر يتعلم في فرنيس أيضا، إذا هذا تأثير قد وقع في هذا الحال</w:t>
      </w:r>
      <w:r w:rsidR="009956C9" w:rsidRPr="006069A9">
        <w:rPr>
          <w:rStyle w:val="FootnoteReference"/>
          <w:rFonts w:ascii="Traditional Arabic" w:hAnsi="Traditional Arabic" w:cs="Traditional Arabic"/>
          <w:sz w:val="32"/>
          <w:szCs w:val="32"/>
          <w:rtl/>
          <w:lang w:val="id-ID"/>
        </w:rPr>
        <w:footnoteReference w:id="49"/>
      </w:r>
      <w:r w:rsidR="009956C9" w:rsidRPr="006069A9">
        <w:rPr>
          <w:rFonts w:ascii="Traditional Arabic" w:hAnsi="Traditional Arabic" w:cs="Traditional Arabic"/>
          <w:sz w:val="32"/>
          <w:szCs w:val="32"/>
          <w:rtl/>
          <w:lang w:val="id-ID"/>
        </w:rPr>
        <w:t>.</w:t>
      </w:r>
    </w:p>
    <w:p w:rsidR="00FB3B62" w:rsidRPr="006069A9" w:rsidRDefault="00FB3B62" w:rsidP="00AE0020">
      <w:pPr>
        <w:pStyle w:val="ListParagraph"/>
        <w:numPr>
          <w:ilvl w:val="0"/>
          <w:numId w:val="29"/>
        </w:numPr>
        <w:tabs>
          <w:tab w:val="right" w:pos="1134"/>
        </w:tabs>
        <w:bidi/>
        <w:spacing w:line="480" w:lineRule="auto"/>
        <w:jc w:val="both"/>
        <w:rPr>
          <w:rFonts w:ascii="Traditional Arabic" w:hAnsi="Traditional Arabic" w:cs="Traditional Arabic"/>
          <w:sz w:val="32"/>
          <w:szCs w:val="32"/>
          <w:lang w:val="id-ID"/>
        </w:rPr>
      </w:pPr>
      <w:r w:rsidRPr="006069A9">
        <w:rPr>
          <w:rFonts w:ascii="Traditional Arabic" w:hAnsi="Traditional Arabic" w:cs="Traditional Arabic"/>
          <w:sz w:val="32"/>
          <w:szCs w:val="32"/>
          <w:rtl/>
          <w:lang w:val="id-ID"/>
        </w:rPr>
        <w:t xml:space="preserve">اللغة هي ك </w:t>
      </w:r>
      <w:r w:rsidRPr="006069A9">
        <w:rPr>
          <w:rFonts w:ascii="Traditional Arabic" w:hAnsi="Traditional Arabic" w:cs="Traditional Arabic"/>
          <w:sz w:val="32"/>
          <w:szCs w:val="32"/>
        </w:rPr>
        <w:t xml:space="preserve"> </w:t>
      </w:r>
      <w:r w:rsidRPr="005E5DB6">
        <w:rPr>
          <w:rFonts w:asciiTheme="majorBidi" w:hAnsiTheme="majorBidi" w:cstheme="majorBidi"/>
          <w:sz w:val="24"/>
          <w:szCs w:val="24"/>
        </w:rPr>
        <w:t>Langue</w:t>
      </w:r>
      <w:r w:rsidRPr="006069A9">
        <w:rPr>
          <w:rFonts w:ascii="Traditional Arabic" w:hAnsi="Traditional Arabic" w:cs="Traditional Arabic"/>
          <w:sz w:val="32"/>
          <w:szCs w:val="32"/>
          <w:rtl/>
          <w:lang w:val="id-ID"/>
        </w:rPr>
        <w:t xml:space="preserve">و </w:t>
      </w:r>
      <w:r w:rsidRPr="005E5DB6">
        <w:rPr>
          <w:rFonts w:asciiTheme="majorBidi" w:hAnsiTheme="majorBidi" w:cstheme="majorBidi"/>
          <w:sz w:val="24"/>
          <w:szCs w:val="24"/>
        </w:rPr>
        <w:t>Parole</w:t>
      </w:r>
      <w:r w:rsidR="009956C9" w:rsidRPr="006069A9">
        <w:rPr>
          <w:rFonts w:ascii="Traditional Arabic" w:hAnsi="Traditional Arabic" w:cs="Traditional Arabic"/>
          <w:sz w:val="32"/>
          <w:szCs w:val="32"/>
          <w:rtl/>
          <w:lang w:val="id-ID"/>
        </w:rPr>
        <w:t xml:space="preserve">  </w:t>
      </w:r>
    </w:p>
    <w:p w:rsidR="00211961" w:rsidRPr="006069A9" w:rsidRDefault="00FB3B62" w:rsidP="006D58DE">
      <w:pPr>
        <w:pStyle w:val="ListParagraph"/>
        <w:tabs>
          <w:tab w:val="right" w:pos="1134"/>
        </w:tabs>
        <w:bidi/>
        <w:spacing w:line="480" w:lineRule="auto"/>
        <w:ind w:left="1777"/>
        <w:jc w:val="both"/>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و من منظر قبل، قد ظهر الل</w:t>
      </w:r>
      <w:r w:rsidR="006376C6">
        <w:rPr>
          <w:rFonts w:ascii="Traditional Arabic" w:hAnsi="Traditional Arabic" w:cs="Traditional Arabic"/>
          <w:sz w:val="32"/>
          <w:szCs w:val="32"/>
          <w:rtl/>
          <w:lang w:val="id-ID"/>
        </w:rPr>
        <w:t>غة كالواقعية الاجتماعية تكون عل</w:t>
      </w:r>
      <w:r w:rsidR="006376C6">
        <w:rPr>
          <w:rFonts w:ascii="Traditional Arabic" w:hAnsi="Traditional Arabic" w:cs="Traditional Arabic" w:hint="cs"/>
          <w:sz w:val="32"/>
          <w:szCs w:val="32"/>
          <w:rtl/>
          <w:lang w:val="id-ID"/>
        </w:rPr>
        <w:t>ى</w:t>
      </w:r>
      <w:r w:rsidR="006376C6">
        <w:rPr>
          <w:rFonts w:ascii="Traditional Arabic" w:hAnsi="Traditional Arabic" w:cs="Traditional Arabic"/>
          <w:sz w:val="32"/>
          <w:szCs w:val="32"/>
          <w:rtl/>
          <w:lang w:val="id-ID"/>
        </w:rPr>
        <w:t xml:space="preserve"> عمل عقل الناس الذي يحتمل عل</w:t>
      </w:r>
      <w:r w:rsidR="006376C6">
        <w:rPr>
          <w:rFonts w:ascii="Traditional Arabic" w:hAnsi="Traditional Arabic" w:cs="Traditional Arabic" w:hint="cs"/>
          <w:sz w:val="32"/>
          <w:szCs w:val="32"/>
          <w:rtl/>
          <w:lang w:val="id-ID"/>
        </w:rPr>
        <w:t>ى</w:t>
      </w:r>
      <w:r w:rsidRPr="006069A9">
        <w:rPr>
          <w:rFonts w:ascii="Traditional Arabic" w:hAnsi="Traditional Arabic" w:cs="Traditional Arabic"/>
          <w:sz w:val="32"/>
          <w:szCs w:val="32"/>
          <w:rtl/>
          <w:lang w:val="id-ID"/>
        </w:rPr>
        <w:t xml:space="preserve"> القواعد، مستسلما لكل فرد ويؤيد عمل فردي في لغاته. فهذا العرف </w:t>
      </w:r>
      <w:r w:rsidR="004C5C54" w:rsidRPr="006069A9">
        <w:rPr>
          <w:rFonts w:ascii="Traditional Arabic" w:hAnsi="Traditional Arabic" w:cs="Traditional Arabic"/>
          <w:sz w:val="32"/>
          <w:szCs w:val="32"/>
          <w:rtl/>
          <w:lang w:val="id-ID"/>
        </w:rPr>
        <w:t xml:space="preserve">في مصطلحة سوسير يسمي ب </w:t>
      </w:r>
      <w:r w:rsidR="004C5C54" w:rsidRPr="005E5DB6">
        <w:rPr>
          <w:rFonts w:asciiTheme="majorBidi" w:hAnsiTheme="majorBidi" w:cstheme="majorBidi"/>
          <w:sz w:val="24"/>
          <w:szCs w:val="24"/>
        </w:rPr>
        <w:t>Langue</w:t>
      </w:r>
      <w:r w:rsidR="004C5C54" w:rsidRPr="006069A9">
        <w:rPr>
          <w:rFonts w:ascii="Traditional Arabic" w:hAnsi="Traditional Arabic" w:cs="Traditional Arabic"/>
          <w:sz w:val="32"/>
          <w:szCs w:val="32"/>
          <w:rtl/>
          <w:lang w:val="id-ID"/>
        </w:rPr>
        <w:t>. قد حض</w:t>
      </w:r>
      <w:r w:rsidR="00211961" w:rsidRPr="006069A9">
        <w:rPr>
          <w:rFonts w:ascii="Traditional Arabic" w:hAnsi="Traditional Arabic" w:cs="Traditional Arabic"/>
          <w:sz w:val="32"/>
          <w:szCs w:val="32"/>
          <w:rtl/>
          <w:lang w:val="id-ID"/>
        </w:rPr>
        <w:t>ر</w:t>
      </w:r>
      <w:r w:rsidR="004C5C54" w:rsidRPr="006069A9">
        <w:rPr>
          <w:rFonts w:ascii="Traditional Arabic" w:hAnsi="Traditional Arabic" w:cs="Traditional Arabic"/>
          <w:sz w:val="32"/>
          <w:szCs w:val="32"/>
          <w:rtl/>
          <w:lang w:val="id-ID"/>
        </w:rPr>
        <w:t xml:space="preserve">  </w:t>
      </w:r>
      <w:r w:rsidR="00211961" w:rsidRPr="006069A9">
        <w:rPr>
          <w:rFonts w:ascii="Traditional Arabic" w:hAnsi="Traditional Arabic" w:cs="Traditional Arabic"/>
          <w:sz w:val="32"/>
          <w:szCs w:val="32"/>
          <w:rtl/>
          <w:lang w:val="id-ID"/>
        </w:rPr>
        <w:t xml:space="preserve">    </w:t>
      </w:r>
      <w:r w:rsidR="004C5C54" w:rsidRPr="005E5DB6">
        <w:rPr>
          <w:rFonts w:asciiTheme="majorBidi" w:hAnsiTheme="majorBidi" w:cstheme="majorBidi"/>
          <w:sz w:val="24"/>
          <w:szCs w:val="24"/>
        </w:rPr>
        <w:t>Langue</w:t>
      </w:r>
      <w:r w:rsidR="00211961" w:rsidRPr="006069A9">
        <w:rPr>
          <w:rFonts w:ascii="Traditional Arabic" w:hAnsi="Traditional Arabic" w:cs="Traditional Arabic"/>
          <w:sz w:val="32"/>
          <w:szCs w:val="32"/>
          <w:rtl/>
        </w:rPr>
        <w:t xml:space="preserve"> </w:t>
      </w:r>
      <w:r w:rsidR="006376C6">
        <w:rPr>
          <w:rFonts w:ascii="Traditional Arabic" w:hAnsi="Traditional Arabic" w:cs="Traditional Arabic"/>
          <w:sz w:val="32"/>
          <w:szCs w:val="32"/>
          <w:rtl/>
          <w:lang w:val="id-ID"/>
        </w:rPr>
        <w:t>تماما في خذشة القواعيد تكون عل</w:t>
      </w:r>
      <w:r w:rsidR="006376C6">
        <w:rPr>
          <w:rFonts w:ascii="Traditional Arabic" w:hAnsi="Traditional Arabic" w:cs="Traditional Arabic" w:hint="cs"/>
          <w:sz w:val="32"/>
          <w:szCs w:val="32"/>
          <w:rtl/>
          <w:lang w:val="id-ID"/>
        </w:rPr>
        <w:t>ى</w:t>
      </w:r>
      <w:r w:rsidR="004C5C54" w:rsidRPr="006069A9">
        <w:rPr>
          <w:rFonts w:ascii="Traditional Arabic" w:hAnsi="Traditional Arabic" w:cs="Traditional Arabic"/>
          <w:sz w:val="32"/>
          <w:szCs w:val="32"/>
          <w:rtl/>
          <w:lang w:val="id-ID"/>
        </w:rPr>
        <w:t xml:space="preserve"> الإنسان، فهي كالمعاجم والدستور في كل مصاحفها واحدا فواحدا مستسلما إلي كل الفرد المشترك الذي يستعمل المعجم والدستور كان. ولكن، انما </w:t>
      </w:r>
      <w:r w:rsidR="00211961" w:rsidRPr="005E5DB6">
        <w:rPr>
          <w:rFonts w:asciiTheme="majorBidi" w:hAnsiTheme="majorBidi" w:cstheme="majorBidi"/>
          <w:sz w:val="24"/>
          <w:szCs w:val="24"/>
        </w:rPr>
        <w:t>Langue</w:t>
      </w:r>
      <w:r w:rsidR="004C5C54" w:rsidRPr="006069A9">
        <w:rPr>
          <w:rFonts w:ascii="Traditional Arabic" w:hAnsi="Traditional Arabic" w:cs="Traditional Arabic"/>
          <w:sz w:val="32"/>
          <w:szCs w:val="32"/>
          <w:rtl/>
          <w:lang w:val="id-ID"/>
        </w:rPr>
        <w:t xml:space="preserve"> المكنون في الواعي الكلي قد ظهر ظهرا في العملية اللغة ممن كان. هناك مختار وأنواع فحأة بدون منهج ظهير.</w:t>
      </w:r>
      <w:r w:rsidR="00211961" w:rsidRPr="006069A9">
        <w:rPr>
          <w:rFonts w:ascii="Traditional Arabic" w:hAnsi="Traditional Arabic" w:cs="Traditional Arabic"/>
          <w:sz w:val="32"/>
          <w:szCs w:val="32"/>
          <w:rtl/>
          <w:lang w:val="id-ID"/>
        </w:rPr>
        <w:t xml:space="preserve"> </w:t>
      </w:r>
    </w:p>
    <w:p w:rsidR="005E5DB6" w:rsidRPr="00D20421" w:rsidRDefault="00211961" w:rsidP="00D20421">
      <w:pPr>
        <w:pStyle w:val="ListParagraph"/>
        <w:tabs>
          <w:tab w:val="right" w:pos="1134"/>
        </w:tabs>
        <w:bidi/>
        <w:spacing w:line="480" w:lineRule="auto"/>
        <w:ind w:left="1777"/>
        <w:jc w:val="both"/>
        <w:rPr>
          <w:rFonts w:ascii="Traditional Arabic" w:hAnsi="Traditional Arabic" w:cs="Traditional Arabic"/>
          <w:sz w:val="32"/>
          <w:szCs w:val="32"/>
        </w:rPr>
      </w:pPr>
      <w:r w:rsidRPr="006069A9">
        <w:rPr>
          <w:rFonts w:ascii="Traditional Arabic" w:hAnsi="Traditional Arabic" w:cs="Traditional Arabic"/>
          <w:sz w:val="32"/>
          <w:szCs w:val="32"/>
          <w:rtl/>
          <w:lang w:val="id-ID"/>
        </w:rPr>
        <w:lastRenderedPageBreak/>
        <w:tab/>
        <w:t>ولكن تستطيع أن يتصل بالغة (بالكتابة) يعني أن قدرة الكتاب مظنون بالمزايا والحسية ليس مهم أساسية في ظواهر اللغة لاتنال قدرة الكلام بالعين أو أذنين أم منطقين ولكن بالحس لديه كان</w:t>
      </w:r>
      <w:r w:rsidRPr="006069A9">
        <w:rPr>
          <w:rStyle w:val="FootnoteReference"/>
          <w:rFonts w:ascii="Traditional Arabic" w:hAnsi="Traditional Arabic" w:cs="Traditional Arabic"/>
          <w:sz w:val="32"/>
          <w:szCs w:val="32"/>
          <w:rtl/>
          <w:lang w:val="id-ID"/>
        </w:rPr>
        <w:footnoteReference w:id="50"/>
      </w:r>
      <w:r w:rsidRPr="006069A9">
        <w:rPr>
          <w:rFonts w:ascii="Traditional Arabic" w:hAnsi="Traditional Arabic" w:cs="Traditional Arabic"/>
          <w:sz w:val="32"/>
          <w:szCs w:val="32"/>
          <w:rtl/>
          <w:lang w:val="id-ID"/>
        </w:rPr>
        <w:t xml:space="preserve">. </w:t>
      </w:r>
    </w:p>
    <w:p w:rsidR="00D35084" w:rsidRPr="006069A9" w:rsidRDefault="00D35084" w:rsidP="00AE0020">
      <w:pPr>
        <w:pStyle w:val="ListParagraph"/>
        <w:numPr>
          <w:ilvl w:val="0"/>
          <w:numId w:val="29"/>
        </w:numPr>
        <w:tabs>
          <w:tab w:val="right" w:pos="1134"/>
        </w:tabs>
        <w:bidi/>
        <w:spacing w:line="480" w:lineRule="auto"/>
        <w:jc w:val="both"/>
        <w:rPr>
          <w:rFonts w:ascii="Traditional Arabic" w:hAnsi="Traditional Arabic" w:cs="Traditional Arabic"/>
          <w:sz w:val="32"/>
          <w:szCs w:val="32"/>
          <w:lang w:val="id-ID"/>
        </w:rPr>
      </w:pPr>
      <w:r w:rsidRPr="006069A9">
        <w:rPr>
          <w:rFonts w:ascii="Traditional Arabic" w:hAnsi="Traditional Arabic" w:cs="Traditional Arabic"/>
          <w:sz w:val="32"/>
          <w:szCs w:val="32"/>
          <w:rtl/>
          <w:lang w:val="id-ID"/>
        </w:rPr>
        <w:t>صلة بين العلامة، الصلة الاستبدالية الرأسية والصلة التتابعيةالأفقية</w:t>
      </w:r>
    </w:p>
    <w:p w:rsidR="00B108DC" w:rsidRPr="006069A9" w:rsidRDefault="00D35084" w:rsidP="006D58DE">
      <w:pPr>
        <w:pStyle w:val="ListParagraph"/>
        <w:tabs>
          <w:tab w:val="right" w:pos="1134"/>
        </w:tabs>
        <w:bidi/>
        <w:spacing w:line="480" w:lineRule="auto"/>
        <w:ind w:left="1777"/>
        <w:jc w:val="both"/>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 xml:space="preserve">نضرب مثلا الهرة صلة تتابعية بالأرناب والفرة والكلب، لأنهن من الفكرة واحدة عن الحيوان الآليف. عند طبيب كانت الهرة لديها صلة استبدالية بالطير كالحيوان حامل فيريس توكسوفلسما ولديها صلة استبدالية بالفأر عند تعريف طعام متسلسل في علم حياة </w:t>
      </w:r>
      <w:r w:rsidRPr="005E5DB6">
        <w:rPr>
          <w:rFonts w:asciiTheme="majorBidi" w:hAnsiTheme="majorBidi" w:cstheme="majorBidi"/>
          <w:sz w:val="24"/>
          <w:szCs w:val="24"/>
        </w:rPr>
        <w:t>Biology</w:t>
      </w:r>
      <w:r w:rsidR="00B108DC" w:rsidRPr="006069A9">
        <w:rPr>
          <w:rFonts w:ascii="Traditional Arabic" w:hAnsi="Traditional Arabic" w:cs="Traditional Arabic"/>
          <w:sz w:val="32"/>
          <w:szCs w:val="32"/>
          <w:rtl/>
          <w:lang w:val="id-ID"/>
        </w:rPr>
        <w:t>.</w:t>
      </w:r>
      <w:r w:rsidR="004C5C54" w:rsidRPr="006069A9">
        <w:rPr>
          <w:rFonts w:ascii="Traditional Arabic" w:hAnsi="Traditional Arabic" w:cs="Traditional Arabic"/>
          <w:sz w:val="32"/>
          <w:szCs w:val="32"/>
          <w:rtl/>
          <w:lang w:val="id-ID"/>
        </w:rPr>
        <w:t xml:space="preserve"> </w:t>
      </w:r>
    </w:p>
    <w:p w:rsidR="00362BBA" w:rsidRPr="006069A9" w:rsidRDefault="00B108DC" w:rsidP="006D58DE">
      <w:pPr>
        <w:tabs>
          <w:tab w:val="right" w:pos="1134"/>
          <w:tab w:val="right" w:pos="1417"/>
        </w:tabs>
        <w:bidi/>
        <w:spacing w:line="480" w:lineRule="auto"/>
        <w:ind w:left="1417" w:firstLine="567"/>
        <w:jc w:val="both"/>
        <w:rPr>
          <w:rFonts w:ascii="Traditional Arabic" w:hAnsi="Traditional Arabic" w:cs="Traditional Arabic"/>
          <w:sz w:val="32"/>
          <w:szCs w:val="32"/>
          <w:rtl/>
        </w:rPr>
      </w:pPr>
      <w:r w:rsidRPr="006069A9">
        <w:rPr>
          <w:rFonts w:ascii="Traditional Arabic" w:hAnsi="Traditional Arabic" w:cs="Traditional Arabic"/>
          <w:sz w:val="32"/>
          <w:szCs w:val="32"/>
          <w:rtl/>
          <w:lang w:val="id-ID"/>
        </w:rPr>
        <w:t xml:space="preserve">العلاقة بين عناصر وهذه المطابق عند سوسير الذي أسس اللغة، والعلاقة تأثر قيمة، ومعاني في كل عنصور هيكلة النص أو بناء اللغة كلها. نظرية </w:t>
      </w:r>
      <w:r w:rsidR="00892034" w:rsidRPr="005E5DB6">
        <w:rPr>
          <w:rFonts w:asciiTheme="majorBidi" w:hAnsiTheme="majorBidi" w:cstheme="majorBidi"/>
          <w:sz w:val="24"/>
          <w:szCs w:val="24"/>
        </w:rPr>
        <w:t>Sinkronis</w:t>
      </w:r>
      <w:r w:rsidRPr="006069A9">
        <w:rPr>
          <w:rFonts w:ascii="Traditional Arabic" w:hAnsi="Traditional Arabic" w:cs="Traditional Arabic"/>
          <w:sz w:val="32"/>
          <w:szCs w:val="32"/>
          <w:rtl/>
          <w:lang w:val="id-ID"/>
        </w:rPr>
        <w:t xml:space="preserve"> و </w:t>
      </w:r>
      <w:r w:rsidR="00892034" w:rsidRPr="005E5DB6">
        <w:rPr>
          <w:rFonts w:asciiTheme="majorBidi" w:hAnsiTheme="majorBidi" w:cstheme="majorBidi"/>
          <w:sz w:val="24"/>
          <w:szCs w:val="24"/>
        </w:rPr>
        <w:t>Diakronis</w:t>
      </w:r>
      <w:r w:rsidRPr="006069A9">
        <w:rPr>
          <w:rFonts w:ascii="Traditional Arabic" w:hAnsi="Traditional Arabic" w:cs="Traditional Arabic"/>
          <w:sz w:val="32"/>
          <w:szCs w:val="32"/>
          <w:rtl/>
          <w:lang w:val="id-ID"/>
        </w:rPr>
        <w:t xml:space="preserve"> لنيل فهم عن مبادئ اللغة، فإنما بحثت اللغة بالمنهج </w:t>
      </w:r>
      <w:r w:rsidRPr="006069A9">
        <w:rPr>
          <w:rFonts w:ascii="Traditional Arabic" w:hAnsi="Traditional Arabic" w:cs="Traditional Arabic"/>
          <w:sz w:val="32"/>
          <w:szCs w:val="32"/>
          <w:rtl/>
          <w:lang w:val="id-ID"/>
        </w:rPr>
        <w:lastRenderedPageBreak/>
        <w:t xml:space="preserve">الوصفي، يعني بحثت اللغة في الوقت معين وليس بحثت اللغة في تنميها مسمي </w:t>
      </w:r>
      <w:r w:rsidRPr="005E5DB6">
        <w:rPr>
          <w:rFonts w:asciiTheme="majorBidi" w:hAnsiTheme="majorBidi" w:cstheme="majorBidi"/>
          <w:sz w:val="24"/>
          <w:szCs w:val="24"/>
        </w:rPr>
        <w:t>Diachronic</w:t>
      </w:r>
      <w:r w:rsidR="00892034" w:rsidRPr="006069A9">
        <w:rPr>
          <w:rStyle w:val="FootnoteReference"/>
          <w:rFonts w:ascii="Traditional Arabic" w:hAnsi="Traditional Arabic" w:cs="Traditional Arabic"/>
          <w:sz w:val="32"/>
          <w:szCs w:val="32"/>
        </w:rPr>
        <w:footnoteReference w:id="51"/>
      </w:r>
      <w:r w:rsidR="00892034" w:rsidRPr="006069A9">
        <w:rPr>
          <w:rFonts w:ascii="Traditional Arabic" w:hAnsi="Traditional Arabic" w:cs="Traditional Arabic"/>
          <w:sz w:val="32"/>
          <w:szCs w:val="32"/>
          <w:rtl/>
        </w:rPr>
        <w:t>.</w:t>
      </w:r>
    </w:p>
    <w:p w:rsidR="00A27AD8" w:rsidRPr="006069A9" w:rsidRDefault="00A27AD8" w:rsidP="006D58DE">
      <w:pPr>
        <w:tabs>
          <w:tab w:val="right" w:pos="1134"/>
        </w:tabs>
        <w:bidi/>
        <w:spacing w:line="480" w:lineRule="auto"/>
        <w:ind w:left="1417" w:firstLine="567"/>
        <w:jc w:val="both"/>
        <w:rPr>
          <w:rFonts w:ascii="Traditional Arabic" w:hAnsi="Traditional Arabic" w:cs="Traditional Arabic"/>
          <w:sz w:val="32"/>
          <w:szCs w:val="32"/>
          <w:rtl/>
          <w:lang w:val="id-ID"/>
        </w:rPr>
      </w:pPr>
    </w:p>
    <w:p w:rsidR="00C5163E" w:rsidRDefault="00892034" w:rsidP="006D58DE">
      <w:pPr>
        <w:tabs>
          <w:tab w:val="right" w:pos="1134"/>
        </w:tabs>
        <w:spacing w:line="480" w:lineRule="auto"/>
        <w:rPr>
          <w:rFonts w:ascii="Traditional Arabic" w:hAnsi="Traditional Arabic" w:cs="Traditional Arabic"/>
          <w:sz w:val="32"/>
          <w:szCs w:val="32"/>
          <w:lang w:val="id-ID"/>
        </w:rPr>
        <w:sectPr w:rsidR="00C5163E" w:rsidSect="00C5163E">
          <w:headerReference w:type="even" r:id="rId22"/>
          <w:headerReference w:type="default" r:id="rId23"/>
          <w:footerReference w:type="default" r:id="rId24"/>
          <w:headerReference w:type="first" r:id="rId25"/>
          <w:footerReference w:type="first" r:id="rId26"/>
          <w:pgSz w:w="11907" w:h="16839" w:code="9"/>
          <w:pgMar w:top="2268" w:right="2268" w:bottom="1701" w:left="1701" w:header="709" w:footer="709" w:gutter="0"/>
          <w:pgNumType w:start="10"/>
          <w:cols w:space="708"/>
          <w:titlePg/>
          <w:docGrid w:linePitch="360"/>
        </w:sectPr>
      </w:pPr>
      <w:r w:rsidRPr="006069A9">
        <w:rPr>
          <w:rFonts w:ascii="Traditional Arabic" w:hAnsi="Traditional Arabic" w:cs="Traditional Arabic"/>
          <w:sz w:val="32"/>
          <w:szCs w:val="32"/>
          <w:rtl/>
          <w:lang w:val="id-ID"/>
        </w:rPr>
        <w:br w:type="page"/>
      </w:r>
    </w:p>
    <w:p w:rsidR="002402C3" w:rsidRPr="006069A9" w:rsidRDefault="002402C3" w:rsidP="006D58DE">
      <w:pPr>
        <w:pStyle w:val="ListParagraph"/>
        <w:tabs>
          <w:tab w:val="right" w:pos="1134"/>
        </w:tabs>
        <w:bidi/>
        <w:spacing w:line="480" w:lineRule="auto"/>
        <w:ind w:left="0"/>
        <w:jc w:val="center"/>
        <w:rPr>
          <w:rFonts w:ascii="Traditional Arabic" w:hAnsi="Traditional Arabic" w:cs="Traditional Arabic"/>
          <w:b/>
          <w:bCs/>
          <w:sz w:val="32"/>
          <w:szCs w:val="32"/>
          <w:rtl/>
        </w:rPr>
      </w:pPr>
      <w:r w:rsidRPr="006069A9">
        <w:rPr>
          <w:rFonts w:ascii="Traditional Arabic" w:hAnsi="Traditional Arabic" w:cs="Traditional Arabic"/>
          <w:b/>
          <w:bCs/>
          <w:sz w:val="32"/>
          <w:szCs w:val="32"/>
          <w:rtl/>
        </w:rPr>
        <w:lastRenderedPageBreak/>
        <w:t>الباب الثالث</w:t>
      </w:r>
    </w:p>
    <w:p w:rsidR="002402C3" w:rsidRPr="006069A9" w:rsidRDefault="00BB6C0E" w:rsidP="006D58DE">
      <w:pPr>
        <w:pStyle w:val="ListParagraph"/>
        <w:tabs>
          <w:tab w:val="right" w:pos="1134"/>
        </w:tabs>
        <w:bidi/>
        <w:spacing w:line="480" w:lineRule="auto"/>
        <w:ind w:left="0"/>
        <w:jc w:val="center"/>
        <w:rPr>
          <w:rFonts w:ascii="Traditional Arabic" w:hAnsi="Traditional Arabic" w:cs="Traditional Arabic"/>
          <w:b/>
          <w:bCs/>
          <w:sz w:val="32"/>
          <w:szCs w:val="32"/>
        </w:rPr>
      </w:pPr>
      <w:r w:rsidRPr="006069A9">
        <w:rPr>
          <w:rFonts w:ascii="Traditional Arabic" w:hAnsi="Traditional Arabic" w:cs="Traditional Arabic"/>
          <w:b/>
          <w:bCs/>
          <w:sz w:val="32"/>
          <w:szCs w:val="32"/>
          <w:rtl/>
        </w:rPr>
        <w:t>مناهج البحث</w:t>
      </w:r>
    </w:p>
    <w:p w:rsidR="002402C3" w:rsidRPr="006069A9" w:rsidRDefault="00D06212" w:rsidP="006D58DE">
      <w:pPr>
        <w:pStyle w:val="ListParagraph"/>
        <w:numPr>
          <w:ilvl w:val="0"/>
          <w:numId w:val="22"/>
        </w:numPr>
        <w:tabs>
          <w:tab w:val="right" w:pos="1134"/>
        </w:tabs>
        <w:bidi/>
        <w:spacing w:line="480" w:lineRule="auto"/>
        <w:ind w:hanging="437"/>
        <w:jc w:val="both"/>
        <w:rPr>
          <w:rFonts w:ascii="Traditional Arabic" w:hAnsi="Traditional Arabic" w:cs="Traditional Arabic"/>
          <w:b/>
          <w:bCs/>
          <w:sz w:val="32"/>
          <w:szCs w:val="32"/>
        </w:rPr>
      </w:pPr>
      <w:r w:rsidRPr="006069A9">
        <w:rPr>
          <w:rFonts w:ascii="Traditional Arabic" w:hAnsi="Traditional Arabic" w:cs="Traditional Arabic"/>
          <w:b/>
          <w:bCs/>
          <w:sz w:val="32"/>
          <w:szCs w:val="32"/>
          <w:rtl/>
        </w:rPr>
        <w:t>منهج</w:t>
      </w:r>
      <w:r w:rsidR="004133B3" w:rsidRPr="006069A9">
        <w:rPr>
          <w:rFonts w:ascii="Traditional Arabic" w:hAnsi="Traditional Arabic" w:cs="Traditional Arabic"/>
          <w:b/>
          <w:bCs/>
          <w:sz w:val="32"/>
          <w:szCs w:val="32"/>
          <w:rtl/>
        </w:rPr>
        <w:t xml:space="preserve"> البحث</w:t>
      </w:r>
    </w:p>
    <w:p w:rsidR="004133B3" w:rsidRPr="006069A9" w:rsidRDefault="004133B3" w:rsidP="006D58DE">
      <w:pPr>
        <w:pStyle w:val="ListParagraph"/>
        <w:tabs>
          <w:tab w:val="right" w:pos="1134"/>
        </w:tabs>
        <w:bidi/>
        <w:spacing w:line="480" w:lineRule="auto"/>
        <w:ind w:left="708" w:firstLine="567"/>
        <w:jc w:val="both"/>
        <w:rPr>
          <w:rFonts w:ascii="Traditional Arabic" w:hAnsi="Traditional Arabic" w:cs="Traditional Arabic"/>
          <w:sz w:val="32"/>
          <w:szCs w:val="32"/>
          <w:rtl/>
        </w:rPr>
      </w:pPr>
      <w:r w:rsidRPr="006069A9">
        <w:rPr>
          <w:rFonts w:ascii="Traditional Arabic" w:hAnsi="Traditional Arabic" w:cs="Traditional Arabic"/>
          <w:sz w:val="32"/>
          <w:szCs w:val="32"/>
          <w:rtl/>
        </w:rPr>
        <w:t>استخدام</w:t>
      </w:r>
      <w:r w:rsidR="00DE5FA0">
        <w:rPr>
          <w:rFonts w:ascii="Traditional Arabic" w:hAnsi="Traditional Arabic" w:cs="Traditional Arabic" w:hint="cs"/>
          <w:sz w:val="32"/>
          <w:szCs w:val="32"/>
          <w:rtl/>
        </w:rPr>
        <w:t xml:space="preserve"> الباحثة</w:t>
      </w:r>
      <w:r w:rsidR="00DE5FA0">
        <w:rPr>
          <w:rFonts w:ascii="Traditional Arabic" w:hAnsi="Traditional Arabic" w:cs="Traditional Arabic"/>
          <w:sz w:val="32"/>
          <w:szCs w:val="32"/>
          <w:rtl/>
        </w:rPr>
        <w:t xml:space="preserve"> </w:t>
      </w:r>
      <w:r w:rsidR="00DE5FA0">
        <w:rPr>
          <w:rFonts w:ascii="Traditional Arabic" w:hAnsi="Traditional Arabic" w:cs="Traditional Arabic" w:hint="cs"/>
          <w:sz w:val="32"/>
          <w:szCs w:val="32"/>
          <w:rtl/>
        </w:rPr>
        <w:t>با</w:t>
      </w:r>
      <w:r w:rsidR="003E238C" w:rsidRPr="006069A9">
        <w:rPr>
          <w:rFonts w:ascii="Traditional Arabic" w:hAnsi="Traditional Arabic" w:cs="Traditional Arabic"/>
          <w:sz w:val="32"/>
          <w:szCs w:val="32"/>
          <w:rtl/>
        </w:rPr>
        <w:t>لمنهج الكيفي. و</w:t>
      </w:r>
      <w:r w:rsidR="00DE5FA0">
        <w:rPr>
          <w:rFonts w:ascii="Traditional Arabic" w:hAnsi="Traditional Arabic" w:cs="Traditional Arabic" w:hint="cs"/>
          <w:sz w:val="32"/>
          <w:szCs w:val="32"/>
          <w:rtl/>
        </w:rPr>
        <w:t>ا</w:t>
      </w:r>
      <w:r w:rsidRPr="006069A9">
        <w:rPr>
          <w:rFonts w:ascii="Traditional Arabic" w:hAnsi="Traditional Arabic" w:cs="Traditional Arabic"/>
          <w:sz w:val="32"/>
          <w:szCs w:val="32"/>
          <w:rtl/>
        </w:rPr>
        <w:t xml:space="preserve">لتحليل </w:t>
      </w:r>
      <w:r w:rsidR="003F5735">
        <w:rPr>
          <w:rFonts w:ascii="Traditional Arabic" w:hAnsi="Traditional Arabic" w:cs="Traditional Arabic" w:hint="cs"/>
          <w:sz w:val="32"/>
          <w:szCs w:val="32"/>
          <w:rtl/>
        </w:rPr>
        <w:t xml:space="preserve">الذي تستخدمها الباحثة في </w:t>
      </w:r>
      <w:r w:rsidRPr="006069A9">
        <w:rPr>
          <w:rFonts w:ascii="Traditional Arabic" w:hAnsi="Traditional Arabic" w:cs="Traditional Arabic"/>
          <w:sz w:val="32"/>
          <w:szCs w:val="32"/>
          <w:rtl/>
        </w:rPr>
        <w:t xml:space="preserve">الشعر </w:t>
      </w:r>
      <w:r w:rsidR="00754656" w:rsidRPr="006069A9">
        <w:rPr>
          <w:rFonts w:ascii="Traditional Arabic" w:hAnsi="Traditional Arabic" w:cs="Traditional Arabic"/>
          <w:sz w:val="32"/>
          <w:szCs w:val="32"/>
          <w:rtl/>
        </w:rPr>
        <w:t>"</w:t>
      </w:r>
      <w:r w:rsidRPr="006069A9">
        <w:rPr>
          <w:rFonts w:ascii="Traditional Arabic" w:hAnsi="Traditional Arabic" w:cs="Traditional Arabic"/>
          <w:sz w:val="32"/>
          <w:szCs w:val="32"/>
          <w:rtl/>
        </w:rPr>
        <w:t>سأقولك أحبك</w:t>
      </w:r>
      <w:r w:rsidR="00754656" w:rsidRPr="006069A9">
        <w:rPr>
          <w:rFonts w:ascii="Traditional Arabic" w:hAnsi="Traditional Arabic" w:cs="Traditional Arabic"/>
          <w:sz w:val="32"/>
          <w:szCs w:val="32"/>
          <w:rtl/>
        </w:rPr>
        <w:t>"</w:t>
      </w:r>
      <w:r w:rsidR="003F5735">
        <w:rPr>
          <w:rFonts w:ascii="Traditional Arabic" w:hAnsi="Traditional Arabic" w:cs="Traditional Arabic"/>
          <w:sz w:val="32"/>
          <w:szCs w:val="32"/>
          <w:rtl/>
        </w:rPr>
        <w:t xml:space="preserve"> هو تحليل</w:t>
      </w:r>
      <w:r w:rsidR="003F5735">
        <w:rPr>
          <w:rFonts w:ascii="Traditional Arabic" w:hAnsi="Traditional Arabic" w:cs="Traditional Arabic" w:hint="cs"/>
          <w:sz w:val="32"/>
          <w:szCs w:val="32"/>
          <w:rtl/>
        </w:rPr>
        <w:t xml:space="preserve"> </w:t>
      </w:r>
      <w:r w:rsidR="00DE5FA0">
        <w:rPr>
          <w:rFonts w:ascii="Traditional Arabic" w:hAnsi="Traditional Arabic" w:cs="Traditional Arabic"/>
          <w:sz w:val="32"/>
          <w:szCs w:val="32"/>
          <w:rtl/>
        </w:rPr>
        <w:t>ل</w:t>
      </w:r>
      <w:r w:rsidR="003F5735">
        <w:rPr>
          <w:rFonts w:ascii="Traditional Arabic" w:hAnsi="Traditional Arabic" w:cs="Traditional Arabic" w:hint="cs"/>
          <w:sz w:val="32"/>
          <w:szCs w:val="32"/>
          <w:rtl/>
        </w:rPr>
        <w:t>ل</w:t>
      </w:r>
      <w:r w:rsidR="00DE5FA0">
        <w:rPr>
          <w:rFonts w:ascii="Traditional Arabic" w:hAnsi="Traditional Arabic" w:cs="Traditional Arabic"/>
          <w:sz w:val="32"/>
          <w:szCs w:val="32"/>
          <w:rtl/>
        </w:rPr>
        <w:t>بنيوي</w:t>
      </w:r>
      <w:r w:rsidR="003F5735">
        <w:rPr>
          <w:rFonts w:ascii="Traditional Arabic" w:hAnsi="Traditional Arabic" w:cs="Traditional Arabic" w:hint="cs"/>
          <w:sz w:val="32"/>
          <w:szCs w:val="32"/>
          <w:rtl/>
        </w:rPr>
        <w:t>ة الأدبية</w:t>
      </w:r>
      <w:r w:rsidR="00DE5FA0">
        <w:rPr>
          <w:rFonts w:ascii="Traditional Arabic" w:hAnsi="Traditional Arabic" w:cs="Traditional Arabic"/>
          <w:sz w:val="32"/>
          <w:szCs w:val="32"/>
          <w:rtl/>
        </w:rPr>
        <w:t xml:space="preserve">. </w:t>
      </w:r>
      <w:r w:rsidR="00DE5FA0">
        <w:rPr>
          <w:rFonts w:ascii="Traditional Arabic" w:hAnsi="Traditional Arabic" w:cs="Traditional Arabic" w:hint="cs"/>
          <w:sz w:val="32"/>
          <w:szCs w:val="32"/>
          <w:rtl/>
        </w:rPr>
        <w:t>ت</w:t>
      </w:r>
      <w:r w:rsidR="00DE5FA0">
        <w:rPr>
          <w:rFonts w:ascii="Traditional Arabic" w:hAnsi="Traditional Arabic" w:cs="Traditional Arabic"/>
          <w:sz w:val="32"/>
          <w:szCs w:val="32"/>
          <w:rtl/>
        </w:rPr>
        <w:t>ستخدم نوع البحث في هذ</w:t>
      </w:r>
      <w:r w:rsidR="00DE5FA0">
        <w:rPr>
          <w:rFonts w:ascii="Traditional Arabic" w:hAnsi="Traditional Arabic" w:cs="Traditional Arabic" w:hint="cs"/>
          <w:sz w:val="32"/>
          <w:szCs w:val="32"/>
          <w:rtl/>
        </w:rPr>
        <w:t>ا</w:t>
      </w:r>
      <w:r w:rsidRPr="006069A9">
        <w:rPr>
          <w:rFonts w:ascii="Traditional Arabic" w:hAnsi="Traditional Arabic" w:cs="Traditional Arabic"/>
          <w:sz w:val="32"/>
          <w:szCs w:val="32"/>
          <w:rtl/>
        </w:rPr>
        <w:t xml:space="preserve"> البحث</w:t>
      </w:r>
      <w:r w:rsidR="00DE5FA0">
        <w:rPr>
          <w:rFonts w:ascii="Traditional Arabic" w:hAnsi="Traditional Arabic" w:cs="Traditional Arabic" w:hint="cs"/>
          <w:sz w:val="32"/>
          <w:szCs w:val="32"/>
          <w:rtl/>
        </w:rPr>
        <w:t xml:space="preserve"> هو</w:t>
      </w:r>
      <w:r w:rsidRPr="006069A9">
        <w:rPr>
          <w:rFonts w:ascii="Traditional Arabic" w:hAnsi="Traditional Arabic" w:cs="Traditional Arabic"/>
          <w:sz w:val="32"/>
          <w:szCs w:val="32"/>
          <w:rtl/>
        </w:rPr>
        <w:t xml:space="preserve"> الدراسة المكتبية. الدراسة المكتبية هي بإجراء دراسات من خلال مواد القراءة التي تدعم هذا البحث. مادة القراءة المعنية هي الشعر</w:t>
      </w:r>
      <w:r w:rsidR="003F5735">
        <w:rPr>
          <w:rFonts w:ascii="Traditional Arabic" w:hAnsi="Traditional Arabic" w:cs="Traditional Arabic" w:hint="cs"/>
          <w:sz w:val="32"/>
          <w:szCs w:val="32"/>
          <w:rtl/>
        </w:rPr>
        <w:t>.</w:t>
      </w:r>
      <w:r w:rsidR="003F5735">
        <w:rPr>
          <w:rFonts w:ascii="Traditional Arabic" w:hAnsi="Traditional Arabic" w:cs="Traditional Arabic"/>
          <w:sz w:val="32"/>
          <w:szCs w:val="32"/>
          <w:rtl/>
        </w:rPr>
        <w:t xml:space="preserve"> وا</w:t>
      </w:r>
      <w:r w:rsidR="003F5735">
        <w:rPr>
          <w:rFonts w:ascii="Traditional Arabic" w:hAnsi="Traditional Arabic" w:cs="Traditional Arabic" w:hint="cs"/>
          <w:sz w:val="32"/>
          <w:szCs w:val="32"/>
          <w:rtl/>
        </w:rPr>
        <w:t>لمنهج الذي ت</w:t>
      </w:r>
      <w:r w:rsidR="003F5735">
        <w:rPr>
          <w:rFonts w:ascii="Traditional Arabic" w:hAnsi="Traditional Arabic" w:cs="Traditional Arabic"/>
          <w:sz w:val="32"/>
          <w:szCs w:val="32"/>
          <w:rtl/>
        </w:rPr>
        <w:t>ستخد</w:t>
      </w:r>
      <w:r w:rsidRPr="006069A9">
        <w:rPr>
          <w:rFonts w:ascii="Traditional Arabic" w:hAnsi="Traditional Arabic" w:cs="Traditional Arabic"/>
          <w:sz w:val="32"/>
          <w:szCs w:val="32"/>
          <w:rtl/>
        </w:rPr>
        <w:t>مها الباحث</w:t>
      </w:r>
      <w:r w:rsidR="003F5735">
        <w:rPr>
          <w:rFonts w:ascii="Traditional Arabic" w:hAnsi="Traditional Arabic" w:cs="Traditional Arabic" w:hint="cs"/>
          <w:sz w:val="32"/>
          <w:szCs w:val="32"/>
          <w:rtl/>
        </w:rPr>
        <w:t>ة</w:t>
      </w:r>
      <w:r w:rsidR="003F5735">
        <w:rPr>
          <w:rFonts w:ascii="Traditional Arabic" w:hAnsi="Traditional Arabic" w:cs="Traditional Arabic"/>
          <w:sz w:val="32"/>
          <w:szCs w:val="32"/>
          <w:rtl/>
        </w:rPr>
        <w:t xml:space="preserve"> هي منهج </w:t>
      </w:r>
      <w:r w:rsidRPr="006069A9">
        <w:rPr>
          <w:rFonts w:ascii="Traditional Arabic" w:hAnsi="Traditional Arabic" w:cs="Traditional Arabic"/>
          <w:sz w:val="32"/>
          <w:szCs w:val="32"/>
          <w:rtl/>
        </w:rPr>
        <w:t>بحث</w:t>
      </w:r>
      <w:r w:rsidR="003F5735">
        <w:rPr>
          <w:rFonts w:ascii="Traditional Arabic" w:hAnsi="Traditional Arabic" w:cs="Traditional Arabic" w:hint="cs"/>
          <w:sz w:val="32"/>
          <w:szCs w:val="32"/>
          <w:rtl/>
        </w:rPr>
        <w:t>ي</w:t>
      </w:r>
      <w:r w:rsidR="003F5735">
        <w:rPr>
          <w:rFonts w:ascii="Traditional Arabic" w:hAnsi="Traditional Arabic" w:cs="Traditional Arabic"/>
          <w:sz w:val="32"/>
          <w:szCs w:val="32"/>
          <w:rtl/>
        </w:rPr>
        <w:t xml:space="preserve"> وصفي. وال</w:t>
      </w:r>
      <w:r w:rsidR="006376C6">
        <w:rPr>
          <w:rFonts w:ascii="Traditional Arabic" w:hAnsi="Traditional Arabic" w:cs="Traditional Arabic"/>
          <w:sz w:val="32"/>
          <w:szCs w:val="32"/>
          <w:rtl/>
        </w:rPr>
        <w:t>م</w:t>
      </w:r>
      <w:r w:rsidR="003F5735">
        <w:rPr>
          <w:rFonts w:ascii="Traditional Arabic" w:hAnsi="Traditional Arabic" w:cs="Traditional Arabic" w:hint="cs"/>
          <w:sz w:val="32"/>
          <w:szCs w:val="32"/>
          <w:rtl/>
        </w:rPr>
        <w:t>ن</w:t>
      </w:r>
      <w:r w:rsidR="006376C6">
        <w:rPr>
          <w:rFonts w:ascii="Traditional Arabic" w:hAnsi="Traditional Arabic" w:cs="Traditional Arabic"/>
          <w:sz w:val="32"/>
          <w:szCs w:val="32"/>
          <w:rtl/>
        </w:rPr>
        <w:t>هج الكيفي الذي يحصل عل</w:t>
      </w:r>
      <w:r w:rsidR="006376C6">
        <w:rPr>
          <w:rFonts w:ascii="Traditional Arabic" w:hAnsi="Traditional Arabic" w:cs="Traditional Arabic" w:hint="cs"/>
          <w:sz w:val="32"/>
          <w:szCs w:val="32"/>
          <w:rtl/>
        </w:rPr>
        <w:t>ى</w:t>
      </w:r>
      <w:r w:rsidRPr="006069A9">
        <w:rPr>
          <w:rFonts w:ascii="Traditional Arabic" w:hAnsi="Traditional Arabic" w:cs="Traditional Arabic"/>
          <w:sz w:val="32"/>
          <w:szCs w:val="32"/>
          <w:rtl/>
        </w:rPr>
        <w:t xml:space="preserve"> البيانات الوصفية وهي بشكل كتبي</w:t>
      </w:r>
      <w:r w:rsidRPr="006069A9">
        <w:rPr>
          <w:rStyle w:val="FootnoteReference"/>
          <w:rFonts w:ascii="Traditional Arabic" w:hAnsi="Traditional Arabic" w:cs="Traditional Arabic"/>
          <w:sz w:val="32"/>
          <w:szCs w:val="32"/>
          <w:rtl/>
        </w:rPr>
        <w:footnoteReference w:id="52"/>
      </w:r>
      <w:r w:rsidRPr="006069A9">
        <w:rPr>
          <w:rFonts w:ascii="Traditional Arabic" w:hAnsi="Traditional Arabic" w:cs="Traditional Arabic"/>
          <w:sz w:val="32"/>
          <w:szCs w:val="32"/>
          <w:rtl/>
        </w:rPr>
        <w:t>.</w:t>
      </w:r>
    </w:p>
    <w:p w:rsidR="004133B3" w:rsidRPr="006069A9" w:rsidRDefault="004133B3" w:rsidP="006D58DE">
      <w:pPr>
        <w:pStyle w:val="ListParagraph"/>
        <w:numPr>
          <w:ilvl w:val="0"/>
          <w:numId w:val="22"/>
        </w:numPr>
        <w:tabs>
          <w:tab w:val="right" w:pos="1134"/>
        </w:tabs>
        <w:bidi/>
        <w:spacing w:line="480" w:lineRule="auto"/>
        <w:ind w:hanging="437"/>
        <w:jc w:val="both"/>
        <w:rPr>
          <w:rFonts w:ascii="Traditional Arabic" w:hAnsi="Traditional Arabic" w:cs="Traditional Arabic"/>
          <w:b/>
          <w:bCs/>
          <w:sz w:val="32"/>
          <w:szCs w:val="32"/>
        </w:rPr>
      </w:pPr>
      <w:r w:rsidRPr="006069A9">
        <w:rPr>
          <w:rFonts w:ascii="Traditional Arabic" w:hAnsi="Traditional Arabic" w:cs="Traditional Arabic"/>
          <w:b/>
          <w:bCs/>
          <w:sz w:val="32"/>
          <w:szCs w:val="32"/>
          <w:rtl/>
        </w:rPr>
        <w:t>مصادر البحث</w:t>
      </w:r>
    </w:p>
    <w:p w:rsidR="004133B3" w:rsidRPr="006069A9" w:rsidRDefault="004133B3" w:rsidP="006D58DE">
      <w:pPr>
        <w:pStyle w:val="ListParagraph"/>
        <w:tabs>
          <w:tab w:val="right" w:pos="1134"/>
        </w:tabs>
        <w:bidi/>
        <w:spacing w:line="480" w:lineRule="auto"/>
        <w:ind w:left="708"/>
        <w:jc w:val="both"/>
        <w:rPr>
          <w:rFonts w:ascii="Traditional Arabic" w:hAnsi="Traditional Arabic" w:cs="Traditional Arabic"/>
          <w:sz w:val="32"/>
          <w:szCs w:val="32"/>
          <w:rtl/>
        </w:rPr>
      </w:pPr>
      <w:r w:rsidRPr="006069A9">
        <w:rPr>
          <w:rFonts w:ascii="Traditional Arabic" w:hAnsi="Traditional Arabic" w:cs="Traditional Arabic"/>
          <w:sz w:val="32"/>
          <w:szCs w:val="32"/>
          <w:rtl/>
        </w:rPr>
        <w:t xml:space="preserve">كما أن هذا البحث بحث وصفي فالبيانات المحصولة في هذا البحث تصدر من مصدرين أساسيين وثانويين: </w:t>
      </w:r>
    </w:p>
    <w:p w:rsidR="004133B3" w:rsidRPr="006069A9" w:rsidRDefault="004133B3" w:rsidP="006D58DE">
      <w:pPr>
        <w:pStyle w:val="ListParagraph"/>
        <w:numPr>
          <w:ilvl w:val="0"/>
          <w:numId w:val="8"/>
        </w:numPr>
        <w:tabs>
          <w:tab w:val="right" w:pos="1134"/>
        </w:tabs>
        <w:bidi/>
        <w:spacing w:line="480" w:lineRule="auto"/>
        <w:ind w:left="1134"/>
        <w:jc w:val="both"/>
        <w:rPr>
          <w:rFonts w:ascii="Traditional Arabic" w:hAnsi="Traditional Arabic" w:cs="Traditional Arabic"/>
          <w:sz w:val="32"/>
          <w:szCs w:val="32"/>
        </w:rPr>
      </w:pPr>
      <w:r w:rsidRPr="006069A9">
        <w:rPr>
          <w:rFonts w:ascii="Traditional Arabic" w:hAnsi="Traditional Arabic" w:cs="Traditional Arabic"/>
          <w:sz w:val="32"/>
          <w:szCs w:val="32"/>
          <w:rtl/>
        </w:rPr>
        <w:lastRenderedPageBreak/>
        <w:t>المصدر الأساسي هو البيانات المكتبوية التي هي نص من شعر "سأقول لك أحبك". وعلي وجه التحديد, البيانات التي تم تحليلها هي البنية الخارجية والداخلية. في شكل كلمات وعبارة واردة في كل بيت شعر.</w:t>
      </w:r>
    </w:p>
    <w:p w:rsidR="004133B3" w:rsidRPr="006069A9" w:rsidRDefault="004133B3" w:rsidP="006D58DE">
      <w:pPr>
        <w:pStyle w:val="ListParagraph"/>
        <w:numPr>
          <w:ilvl w:val="0"/>
          <w:numId w:val="8"/>
        </w:numPr>
        <w:tabs>
          <w:tab w:val="right" w:pos="1134"/>
        </w:tabs>
        <w:bidi/>
        <w:spacing w:line="480" w:lineRule="auto"/>
        <w:ind w:left="1134"/>
        <w:jc w:val="both"/>
        <w:rPr>
          <w:rFonts w:ascii="Traditional Arabic" w:hAnsi="Traditional Arabic" w:cs="Traditional Arabic"/>
          <w:sz w:val="32"/>
          <w:szCs w:val="32"/>
        </w:rPr>
      </w:pPr>
      <w:r w:rsidRPr="006069A9">
        <w:rPr>
          <w:rFonts w:ascii="Traditional Arabic" w:hAnsi="Traditional Arabic" w:cs="Traditional Arabic"/>
          <w:sz w:val="32"/>
          <w:szCs w:val="32"/>
          <w:rtl/>
        </w:rPr>
        <w:t xml:space="preserve">أما المصدر الثانوي فهو الكتاب المناسب بموضوع البحث التي تساعد الباحثة علي تكميل بحثها. وكانات البيانات الثناوية في هذا البحث هي كتب تتعلق بهذا البحث مثل الكتاب والمجلات والدراسة السابقة والمواقع الإلترونية وغير ذلك. </w:t>
      </w:r>
    </w:p>
    <w:p w:rsidR="004133B3" w:rsidRPr="006069A9" w:rsidRDefault="00C644A4" w:rsidP="006D58DE">
      <w:pPr>
        <w:pStyle w:val="ListParagraph"/>
        <w:numPr>
          <w:ilvl w:val="0"/>
          <w:numId w:val="23"/>
        </w:numPr>
        <w:tabs>
          <w:tab w:val="right" w:pos="1134"/>
        </w:tabs>
        <w:bidi/>
        <w:spacing w:line="480" w:lineRule="auto"/>
        <w:ind w:left="708" w:hanging="425"/>
        <w:jc w:val="both"/>
        <w:rPr>
          <w:rFonts w:ascii="Traditional Arabic" w:hAnsi="Traditional Arabic" w:cs="Traditional Arabic"/>
          <w:b/>
          <w:bCs/>
          <w:sz w:val="32"/>
          <w:szCs w:val="32"/>
          <w:rtl/>
        </w:rPr>
      </w:pPr>
      <w:r w:rsidRPr="006069A9">
        <w:rPr>
          <w:rFonts w:ascii="Traditional Arabic" w:hAnsi="Traditional Arabic" w:cs="Traditional Arabic"/>
          <w:b/>
          <w:bCs/>
          <w:sz w:val="32"/>
          <w:szCs w:val="32"/>
          <w:rtl/>
        </w:rPr>
        <w:t>مناهج</w:t>
      </w:r>
      <w:r w:rsidR="004133B3" w:rsidRPr="006069A9">
        <w:rPr>
          <w:rFonts w:ascii="Traditional Arabic" w:hAnsi="Traditional Arabic" w:cs="Traditional Arabic"/>
          <w:b/>
          <w:bCs/>
          <w:sz w:val="32"/>
          <w:szCs w:val="32"/>
          <w:rtl/>
        </w:rPr>
        <w:t xml:space="preserve"> جمع البيانات  </w:t>
      </w:r>
    </w:p>
    <w:p w:rsidR="004133B3" w:rsidRPr="006069A9" w:rsidRDefault="004133B3" w:rsidP="006D58DE">
      <w:pPr>
        <w:pStyle w:val="ListParagraph"/>
        <w:tabs>
          <w:tab w:val="right" w:pos="1134"/>
        </w:tabs>
        <w:bidi/>
        <w:spacing w:line="480" w:lineRule="auto"/>
        <w:ind w:left="708" w:firstLine="709"/>
        <w:jc w:val="both"/>
        <w:rPr>
          <w:rFonts w:ascii="Traditional Arabic" w:hAnsi="Traditional Arabic" w:cs="Traditional Arabic"/>
          <w:sz w:val="32"/>
          <w:szCs w:val="32"/>
          <w:rtl/>
        </w:rPr>
      </w:pPr>
      <w:r w:rsidRPr="006069A9">
        <w:rPr>
          <w:rFonts w:ascii="Traditional Arabic" w:hAnsi="Traditional Arabic" w:cs="Traditional Arabic"/>
          <w:sz w:val="32"/>
          <w:szCs w:val="32"/>
          <w:rtl/>
        </w:rPr>
        <w:t>تستخدم الباحثة دراسة مكتبية وهي طريقة التفكير التي تستنبط نتائج البحث من الكتاب هي طريفة الوثائق التي تبحث عن البيانات أو الأحوال أو متغير بصفة الملحوظة والنسخة والكتاب والمجلة وجريدة وغير ذلك</w:t>
      </w:r>
      <w:r w:rsidRPr="006069A9">
        <w:rPr>
          <w:rStyle w:val="FootnoteReference"/>
          <w:rFonts w:ascii="Traditional Arabic" w:hAnsi="Traditional Arabic" w:cs="Traditional Arabic"/>
          <w:sz w:val="32"/>
          <w:szCs w:val="32"/>
          <w:rtl/>
        </w:rPr>
        <w:footnoteReference w:id="53"/>
      </w:r>
      <w:r w:rsidRPr="006069A9">
        <w:rPr>
          <w:rFonts w:ascii="Traditional Arabic" w:hAnsi="Traditional Arabic" w:cs="Traditional Arabic"/>
          <w:sz w:val="32"/>
          <w:szCs w:val="32"/>
          <w:rtl/>
        </w:rPr>
        <w:t>.</w:t>
      </w:r>
    </w:p>
    <w:p w:rsidR="004133B3" w:rsidRPr="006069A9" w:rsidRDefault="004133B3" w:rsidP="006D58DE">
      <w:pPr>
        <w:pStyle w:val="ListParagraph"/>
        <w:tabs>
          <w:tab w:val="right" w:pos="1134"/>
        </w:tabs>
        <w:bidi/>
        <w:spacing w:line="480" w:lineRule="auto"/>
        <w:ind w:left="708"/>
        <w:jc w:val="both"/>
        <w:rPr>
          <w:rFonts w:ascii="Traditional Arabic" w:hAnsi="Traditional Arabic" w:cs="Traditional Arabic"/>
          <w:sz w:val="32"/>
          <w:szCs w:val="32"/>
          <w:rtl/>
        </w:rPr>
      </w:pPr>
      <w:r w:rsidRPr="006069A9">
        <w:rPr>
          <w:rFonts w:ascii="Traditional Arabic" w:hAnsi="Traditional Arabic" w:cs="Traditional Arabic"/>
          <w:sz w:val="32"/>
          <w:szCs w:val="32"/>
          <w:rtl/>
        </w:rPr>
        <w:t xml:space="preserve">وخطوات جمع اليبانات كما يلي: </w:t>
      </w:r>
    </w:p>
    <w:p w:rsidR="004133B3" w:rsidRPr="006069A9" w:rsidRDefault="004133B3" w:rsidP="006D58DE">
      <w:pPr>
        <w:pStyle w:val="ListParagraph"/>
        <w:numPr>
          <w:ilvl w:val="0"/>
          <w:numId w:val="9"/>
        </w:numPr>
        <w:tabs>
          <w:tab w:val="right" w:pos="1134"/>
        </w:tabs>
        <w:bidi/>
        <w:spacing w:line="480" w:lineRule="auto"/>
        <w:ind w:left="1134"/>
        <w:jc w:val="both"/>
        <w:rPr>
          <w:rFonts w:ascii="Traditional Arabic" w:hAnsi="Traditional Arabic" w:cs="Traditional Arabic"/>
          <w:sz w:val="32"/>
          <w:szCs w:val="32"/>
        </w:rPr>
      </w:pPr>
      <w:r w:rsidRPr="006069A9">
        <w:rPr>
          <w:rFonts w:ascii="Traditional Arabic" w:hAnsi="Traditional Arabic" w:cs="Traditional Arabic"/>
          <w:sz w:val="32"/>
          <w:szCs w:val="32"/>
          <w:rtl/>
        </w:rPr>
        <w:t>القراءة هي قراءة نص شعر سأقول لك أحبك لنزار قباني</w:t>
      </w:r>
      <w:r w:rsidR="004341FF" w:rsidRPr="006069A9">
        <w:rPr>
          <w:rFonts w:ascii="Traditional Arabic" w:hAnsi="Traditional Arabic" w:cs="Traditional Arabic"/>
          <w:sz w:val="32"/>
          <w:szCs w:val="32"/>
          <w:rtl/>
        </w:rPr>
        <w:t xml:space="preserve"> في الكتاب نزار قباني "الحب"</w:t>
      </w:r>
    </w:p>
    <w:p w:rsidR="004133B3" w:rsidRPr="006069A9" w:rsidRDefault="004133B3" w:rsidP="006D58DE">
      <w:pPr>
        <w:pStyle w:val="ListParagraph"/>
        <w:numPr>
          <w:ilvl w:val="0"/>
          <w:numId w:val="9"/>
        </w:numPr>
        <w:tabs>
          <w:tab w:val="right" w:pos="1134"/>
        </w:tabs>
        <w:bidi/>
        <w:spacing w:line="480" w:lineRule="auto"/>
        <w:ind w:left="1134"/>
        <w:jc w:val="both"/>
        <w:rPr>
          <w:rFonts w:ascii="Traditional Arabic" w:hAnsi="Traditional Arabic" w:cs="Traditional Arabic"/>
          <w:sz w:val="32"/>
          <w:szCs w:val="32"/>
        </w:rPr>
      </w:pPr>
      <w:r w:rsidRPr="006069A9">
        <w:rPr>
          <w:rFonts w:ascii="Traditional Arabic" w:hAnsi="Traditional Arabic" w:cs="Traditional Arabic"/>
          <w:sz w:val="32"/>
          <w:szCs w:val="32"/>
          <w:rtl/>
        </w:rPr>
        <w:lastRenderedPageBreak/>
        <w:t>تعرّف هيكل الداخلي الشعر " سأقول لك أحبك" لنزار قباني</w:t>
      </w:r>
    </w:p>
    <w:p w:rsidR="002402C3" w:rsidRPr="006069A9" w:rsidRDefault="004133B3" w:rsidP="006D58DE">
      <w:pPr>
        <w:pStyle w:val="ListParagraph"/>
        <w:numPr>
          <w:ilvl w:val="0"/>
          <w:numId w:val="9"/>
        </w:numPr>
        <w:tabs>
          <w:tab w:val="right" w:pos="1134"/>
        </w:tabs>
        <w:bidi/>
        <w:spacing w:line="480" w:lineRule="auto"/>
        <w:ind w:left="1134"/>
        <w:jc w:val="both"/>
        <w:rPr>
          <w:rFonts w:ascii="Traditional Arabic" w:hAnsi="Traditional Arabic" w:cs="Traditional Arabic"/>
          <w:sz w:val="32"/>
          <w:szCs w:val="32"/>
          <w:rtl/>
        </w:rPr>
      </w:pPr>
      <w:r w:rsidRPr="006069A9">
        <w:rPr>
          <w:rFonts w:ascii="Traditional Arabic" w:hAnsi="Traditional Arabic" w:cs="Traditional Arabic"/>
          <w:sz w:val="32"/>
          <w:szCs w:val="32"/>
          <w:rtl/>
        </w:rPr>
        <w:t>تلخص نتيجة البحث</w:t>
      </w:r>
    </w:p>
    <w:p w:rsidR="004133B3" w:rsidRPr="006069A9" w:rsidRDefault="004133B3" w:rsidP="006D58DE">
      <w:pPr>
        <w:pStyle w:val="ListParagraph"/>
        <w:numPr>
          <w:ilvl w:val="0"/>
          <w:numId w:val="24"/>
        </w:numPr>
        <w:tabs>
          <w:tab w:val="right" w:pos="1134"/>
        </w:tabs>
        <w:bidi/>
        <w:spacing w:line="480" w:lineRule="auto"/>
        <w:ind w:left="708" w:hanging="425"/>
        <w:jc w:val="both"/>
        <w:rPr>
          <w:rFonts w:ascii="Traditional Arabic" w:hAnsi="Traditional Arabic" w:cs="Traditional Arabic"/>
          <w:b/>
          <w:bCs/>
          <w:sz w:val="32"/>
          <w:szCs w:val="32"/>
          <w:lang w:val="id-ID"/>
        </w:rPr>
      </w:pPr>
      <w:r w:rsidRPr="006069A9">
        <w:rPr>
          <w:rFonts w:ascii="Traditional Arabic" w:hAnsi="Traditional Arabic" w:cs="Traditional Arabic"/>
          <w:b/>
          <w:bCs/>
          <w:sz w:val="32"/>
          <w:szCs w:val="32"/>
          <w:rtl/>
          <w:lang w:val="id-ID"/>
        </w:rPr>
        <w:t>تحليل البيانات</w:t>
      </w:r>
    </w:p>
    <w:p w:rsidR="004341FF" w:rsidRPr="006069A9" w:rsidRDefault="004133B3" w:rsidP="006D58DE">
      <w:pPr>
        <w:pStyle w:val="ListParagraph"/>
        <w:tabs>
          <w:tab w:val="right" w:pos="1134"/>
        </w:tabs>
        <w:bidi/>
        <w:spacing w:line="480" w:lineRule="auto"/>
        <w:ind w:left="708" w:firstLine="567"/>
        <w:jc w:val="both"/>
        <w:rPr>
          <w:rFonts w:ascii="Traditional Arabic" w:hAnsi="Traditional Arabic" w:cs="Traditional Arabic"/>
          <w:b/>
          <w:bCs/>
          <w:sz w:val="32"/>
          <w:szCs w:val="32"/>
          <w:lang w:val="id-ID"/>
        </w:rPr>
      </w:pPr>
      <w:r w:rsidRPr="006069A9">
        <w:rPr>
          <w:rFonts w:ascii="Traditional Arabic" w:hAnsi="Traditional Arabic" w:cs="Traditional Arabic"/>
          <w:sz w:val="32"/>
          <w:szCs w:val="32"/>
          <w:rtl/>
          <w:lang w:val="id-ID"/>
        </w:rPr>
        <w:t xml:space="preserve">تحليل البيانات هو ترتيب البيانات المنظم لتحسين الفهم الباحثين لظواهر الموجودة. طريقة التحليلية المستخدمة هي </w:t>
      </w:r>
      <w:r w:rsidR="004341FF" w:rsidRPr="006069A9">
        <w:rPr>
          <w:rFonts w:ascii="Traditional Arabic" w:hAnsi="Traditional Arabic" w:cs="Traditional Arabic"/>
          <w:sz w:val="32"/>
          <w:szCs w:val="32"/>
          <w:rtl/>
          <w:lang w:val="id-ID"/>
        </w:rPr>
        <w:t>تحليل البيانات التفاعلي, وهو يتكون من أربع مراحل كما يلي:</w:t>
      </w:r>
    </w:p>
    <w:p w:rsidR="004133B3" w:rsidRPr="006069A9" w:rsidRDefault="004341FF" w:rsidP="006D58DE">
      <w:pPr>
        <w:pStyle w:val="ListParagraph"/>
        <w:numPr>
          <w:ilvl w:val="0"/>
          <w:numId w:val="10"/>
        </w:numPr>
        <w:tabs>
          <w:tab w:val="right" w:pos="1134"/>
        </w:tabs>
        <w:bidi/>
        <w:spacing w:line="480" w:lineRule="auto"/>
        <w:ind w:left="1134"/>
        <w:jc w:val="both"/>
        <w:rPr>
          <w:rFonts w:ascii="Traditional Arabic" w:hAnsi="Traditional Arabic" w:cs="Traditional Arabic"/>
          <w:b/>
          <w:bCs/>
          <w:sz w:val="32"/>
          <w:szCs w:val="32"/>
          <w:lang w:val="id-ID"/>
        </w:rPr>
      </w:pPr>
      <w:r w:rsidRPr="006069A9">
        <w:rPr>
          <w:rFonts w:ascii="Traditional Arabic" w:hAnsi="Traditional Arabic" w:cs="Traditional Arabic"/>
          <w:sz w:val="32"/>
          <w:szCs w:val="32"/>
          <w:rtl/>
          <w:lang w:val="id-ID"/>
        </w:rPr>
        <w:t>جمع البيانات</w:t>
      </w:r>
    </w:p>
    <w:p w:rsidR="004341FF" w:rsidRPr="006069A9" w:rsidRDefault="004341FF" w:rsidP="006D58DE">
      <w:pPr>
        <w:pStyle w:val="ListParagraph"/>
        <w:tabs>
          <w:tab w:val="right" w:pos="1134"/>
        </w:tabs>
        <w:bidi/>
        <w:spacing w:line="480" w:lineRule="auto"/>
        <w:ind w:left="1134"/>
        <w:jc w:val="both"/>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عملية جمع البيانات في المنهج الكيفي ليس له جزء و وقت فقط, لكن طوال الحث يستخدم عملية جمع البيانات فيها.</w:t>
      </w:r>
    </w:p>
    <w:p w:rsidR="004341FF" w:rsidRPr="006069A9" w:rsidRDefault="004341FF" w:rsidP="006D58DE">
      <w:pPr>
        <w:pStyle w:val="ListParagraph"/>
        <w:numPr>
          <w:ilvl w:val="0"/>
          <w:numId w:val="10"/>
        </w:numPr>
        <w:tabs>
          <w:tab w:val="right" w:pos="1134"/>
        </w:tabs>
        <w:bidi/>
        <w:spacing w:line="480" w:lineRule="auto"/>
        <w:ind w:left="1134"/>
        <w:jc w:val="both"/>
        <w:rPr>
          <w:rFonts w:ascii="Traditional Arabic" w:hAnsi="Traditional Arabic" w:cs="Traditional Arabic"/>
          <w:b/>
          <w:bCs/>
          <w:sz w:val="32"/>
          <w:szCs w:val="32"/>
          <w:lang w:val="id-ID"/>
        </w:rPr>
      </w:pPr>
      <w:r w:rsidRPr="006069A9">
        <w:rPr>
          <w:rFonts w:ascii="Traditional Arabic" w:hAnsi="Traditional Arabic" w:cs="Traditional Arabic"/>
          <w:sz w:val="32"/>
          <w:szCs w:val="32"/>
          <w:rtl/>
          <w:lang w:val="id-ID"/>
        </w:rPr>
        <w:t>تنقيص البيانات</w:t>
      </w:r>
    </w:p>
    <w:p w:rsidR="004341FF" w:rsidRDefault="004341FF" w:rsidP="006D58DE">
      <w:pPr>
        <w:pStyle w:val="ListParagraph"/>
        <w:tabs>
          <w:tab w:val="right" w:pos="1134"/>
        </w:tabs>
        <w:bidi/>
        <w:spacing w:line="480" w:lineRule="auto"/>
        <w:ind w:left="1134"/>
        <w:jc w:val="both"/>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لبّ من التنقيص البيانات هو عملية الدمج و انتظام جمع الأشكال البيانات الحصول في ش</w:t>
      </w:r>
      <w:r w:rsidR="00EB55B7" w:rsidRPr="006069A9">
        <w:rPr>
          <w:rFonts w:ascii="Traditional Arabic" w:hAnsi="Traditional Arabic" w:cs="Traditional Arabic"/>
          <w:sz w:val="32"/>
          <w:szCs w:val="32"/>
          <w:rtl/>
          <w:lang w:val="id-ID"/>
        </w:rPr>
        <w:t>كل واحدة من الكتابة المحللة.</w:t>
      </w:r>
    </w:p>
    <w:p w:rsidR="006376C6" w:rsidRPr="006069A9" w:rsidRDefault="006376C6" w:rsidP="006376C6">
      <w:pPr>
        <w:pStyle w:val="ListParagraph"/>
        <w:tabs>
          <w:tab w:val="right" w:pos="1134"/>
        </w:tabs>
        <w:bidi/>
        <w:spacing w:line="480" w:lineRule="auto"/>
        <w:ind w:left="1134"/>
        <w:jc w:val="both"/>
        <w:rPr>
          <w:rFonts w:ascii="Traditional Arabic" w:hAnsi="Traditional Arabic" w:cs="Traditional Arabic"/>
          <w:sz w:val="32"/>
          <w:szCs w:val="32"/>
          <w:rtl/>
          <w:lang w:val="id-ID"/>
        </w:rPr>
      </w:pPr>
    </w:p>
    <w:p w:rsidR="00EB55B7" w:rsidRPr="006069A9" w:rsidRDefault="00EB55B7" w:rsidP="006D58DE">
      <w:pPr>
        <w:pStyle w:val="ListParagraph"/>
        <w:numPr>
          <w:ilvl w:val="0"/>
          <w:numId w:val="10"/>
        </w:numPr>
        <w:tabs>
          <w:tab w:val="right" w:pos="1134"/>
        </w:tabs>
        <w:bidi/>
        <w:spacing w:line="480" w:lineRule="auto"/>
        <w:ind w:left="1134"/>
        <w:jc w:val="both"/>
        <w:rPr>
          <w:rFonts w:ascii="Traditional Arabic" w:hAnsi="Traditional Arabic" w:cs="Traditional Arabic"/>
          <w:b/>
          <w:bCs/>
          <w:sz w:val="32"/>
          <w:szCs w:val="32"/>
          <w:lang w:val="id-ID"/>
        </w:rPr>
      </w:pPr>
      <w:r w:rsidRPr="006069A9">
        <w:rPr>
          <w:rFonts w:ascii="Traditional Arabic" w:hAnsi="Traditional Arabic" w:cs="Traditional Arabic"/>
          <w:sz w:val="32"/>
          <w:szCs w:val="32"/>
          <w:rtl/>
          <w:lang w:val="id-ID"/>
        </w:rPr>
        <w:lastRenderedPageBreak/>
        <w:t>عرض البيانات</w:t>
      </w:r>
    </w:p>
    <w:p w:rsidR="00EB55B7" w:rsidRPr="006069A9" w:rsidRDefault="00EB55B7" w:rsidP="006D58DE">
      <w:pPr>
        <w:pStyle w:val="ListParagraph"/>
        <w:tabs>
          <w:tab w:val="right" w:pos="1134"/>
        </w:tabs>
        <w:bidi/>
        <w:spacing w:line="480" w:lineRule="auto"/>
        <w:ind w:left="1134"/>
        <w:jc w:val="both"/>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بعد كل البيانات مصمم من وسيلة جمع البيانات ة شكل الكتابة, الخطوة التالية هي عرض البيانات. في مبدأ عرض البيانات هو معالجة البيانات نفص الإنتهاء منتظم في شكل الكتاية وله مؤامرة الموضوع الوضيح إلي قالب التصنيف يناسب المواضح التي تجمينها و تصنيفها بالفعل.</w:t>
      </w:r>
    </w:p>
    <w:p w:rsidR="00EB55B7" w:rsidRPr="006069A9" w:rsidRDefault="00EB55B7" w:rsidP="006D58DE">
      <w:pPr>
        <w:pStyle w:val="ListParagraph"/>
        <w:numPr>
          <w:ilvl w:val="0"/>
          <w:numId w:val="10"/>
        </w:numPr>
        <w:tabs>
          <w:tab w:val="right" w:pos="1134"/>
        </w:tabs>
        <w:bidi/>
        <w:spacing w:line="480" w:lineRule="auto"/>
        <w:ind w:left="1134"/>
        <w:jc w:val="both"/>
        <w:rPr>
          <w:rFonts w:ascii="Traditional Arabic" w:hAnsi="Traditional Arabic" w:cs="Traditional Arabic"/>
          <w:b/>
          <w:bCs/>
          <w:sz w:val="32"/>
          <w:szCs w:val="32"/>
          <w:lang w:val="id-ID"/>
        </w:rPr>
      </w:pPr>
      <w:r w:rsidRPr="006069A9">
        <w:rPr>
          <w:rFonts w:ascii="Traditional Arabic" w:hAnsi="Traditional Arabic" w:cs="Traditional Arabic"/>
          <w:sz w:val="32"/>
          <w:szCs w:val="32"/>
          <w:rtl/>
          <w:lang w:val="id-ID"/>
        </w:rPr>
        <w:t>الخلاصة</w:t>
      </w:r>
    </w:p>
    <w:p w:rsidR="00ED6A8F" w:rsidRPr="006069A9" w:rsidRDefault="00EB55B7" w:rsidP="006D58DE">
      <w:pPr>
        <w:pStyle w:val="ListParagraph"/>
        <w:tabs>
          <w:tab w:val="right" w:pos="1134"/>
        </w:tabs>
        <w:bidi/>
        <w:spacing w:line="480" w:lineRule="auto"/>
        <w:ind w:left="1134"/>
        <w:jc w:val="both"/>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الخلاصة هي مرحلة الأخيرة في سلسلة التحليل المدخل الكيفي.</w:t>
      </w:r>
    </w:p>
    <w:p w:rsidR="00EB55B7" w:rsidRPr="006069A9" w:rsidRDefault="00EB55B7" w:rsidP="006D58DE">
      <w:pPr>
        <w:pStyle w:val="ListParagraph"/>
        <w:numPr>
          <w:ilvl w:val="0"/>
          <w:numId w:val="25"/>
        </w:numPr>
        <w:tabs>
          <w:tab w:val="right" w:pos="1134"/>
        </w:tabs>
        <w:bidi/>
        <w:spacing w:line="480" w:lineRule="auto"/>
        <w:ind w:hanging="437"/>
        <w:jc w:val="both"/>
        <w:rPr>
          <w:rFonts w:ascii="Traditional Arabic" w:hAnsi="Traditional Arabic" w:cs="Traditional Arabic"/>
          <w:b/>
          <w:bCs/>
          <w:sz w:val="32"/>
          <w:szCs w:val="32"/>
          <w:rtl/>
          <w:lang w:val="id-ID"/>
        </w:rPr>
      </w:pPr>
      <w:r w:rsidRPr="006069A9">
        <w:rPr>
          <w:rFonts w:ascii="Traditional Arabic" w:hAnsi="Traditional Arabic" w:cs="Traditional Arabic"/>
          <w:b/>
          <w:bCs/>
          <w:sz w:val="32"/>
          <w:szCs w:val="32"/>
          <w:rtl/>
          <w:lang w:val="id-ID"/>
        </w:rPr>
        <w:t>صحة البيانات</w:t>
      </w:r>
    </w:p>
    <w:p w:rsidR="00EB55B7" w:rsidRPr="006069A9" w:rsidRDefault="006376C6" w:rsidP="006D58DE">
      <w:pPr>
        <w:tabs>
          <w:tab w:val="right" w:pos="1134"/>
          <w:tab w:val="right" w:pos="7087"/>
        </w:tabs>
        <w:bidi/>
        <w:spacing w:line="480" w:lineRule="auto"/>
        <w:ind w:left="708" w:firstLine="567"/>
        <w:jc w:val="both"/>
        <w:rPr>
          <w:rFonts w:ascii="Traditional Arabic" w:hAnsi="Traditional Arabic" w:cs="Traditional Arabic"/>
          <w:sz w:val="32"/>
          <w:szCs w:val="32"/>
          <w:rtl/>
          <w:lang w:val="id-ID"/>
        </w:rPr>
      </w:pPr>
      <w:r>
        <w:rPr>
          <w:rFonts w:ascii="Traditional Arabic" w:hAnsi="Traditional Arabic" w:cs="Traditional Arabic"/>
          <w:sz w:val="32"/>
          <w:szCs w:val="32"/>
          <w:rtl/>
          <w:lang w:val="id-ID"/>
        </w:rPr>
        <w:t>لتحديد صحة البيانات, محتاج عل</w:t>
      </w:r>
      <w:r>
        <w:rPr>
          <w:rFonts w:ascii="Traditional Arabic" w:hAnsi="Traditional Arabic" w:cs="Traditional Arabic" w:hint="cs"/>
          <w:sz w:val="32"/>
          <w:szCs w:val="32"/>
          <w:rtl/>
          <w:lang w:val="id-ID"/>
        </w:rPr>
        <w:t>ى</w:t>
      </w:r>
      <w:r>
        <w:rPr>
          <w:rFonts w:ascii="Traditional Arabic" w:hAnsi="Traditional Arabic" w:cs="Traditional Arabic"/>
          <w:sz w:val="32"/>
          <w:szCs w:val="32"/>
          <w:rtl/>
          <w:lang w:val="id-ID"/>
        </w:rPr>
        <w:t xml:space="preserve"> أسلوب التفتيش فيها. وتنفيذ عل</w:t>
      </w:r>
      <w:r>
        <w:rPr>
          <w:rFonts w:ascii="Traditional Arabic" w:hAnsi="Traditional Arabic" w:cs="Traditional Arabic" w:hint="cs"/>
          <w:sz w:val="32"/>
          <w:szCs w:val="32"/>
          <w:rtl/>
          <w:lang w:val="id-ID"/>
        </w:rPr>
        <w:t>ى</w:t>
      </w:r>
      <w:r w:rsidR="00AF3DA0" w:rsidRPr="006069A9">
        <w:rPr>
          <w:rFonts w:ascii="Traditional Arabic" w:hAnsi="Traditional Arabic" w:cs="Traditional Arabic"/>
          <w:sz w:val="32"/>
          <w:szCs w:val="32"/>
          <w:rtl/>
          <w:lang w:val="id-ID"/>
        </w:rPr>
        <w:t xml:space="preserve"> أساس عدد من المعايير المحددة. هناك أربعة معايير مستخدمة : دراجة الثقة أو المصداقية</w:t>
      </w:r>
      <w:r w:rsidR="00965241" w:rsidRPr="006069A9">
        <w:rPr>
          <w:rFonts w:ascii="Traditional Arabic" w:hAnsi="Traditional Arabic" w:cs="Traditional Arabic"/>
          <w:sz w:val="32"/>
          <w:szCs w:val="32"/>
          <w:rtl/>
          <w:lang w:val="id-ID"/>
        </w:rPr>
        <w:t xml:space="preserve"> </w:t>
      </w:r>
      <w:r w:rsidR="0094523D" w:rsidRPr="006069A9">
        <w:rPr>
          <w:rFonts w:ascii="Traditional Arabic" w:hAnsi="Traditional Arabic" w:cs="Traditional Arabic"/>
          <w:sz w:val="32"/>
          <w:szCs w:val="32"/>
          <w:rtl/>
          <w:lang w:val="id-ID"/>
        </w:rPr>
        <w:t>(</w:t>
      </w:r>
      <w:r w:rsidR="0094523D" w:rsidRPr="00517709">
        <w:rPr>
          <w:rFonts w:asciiTheme="majorBidi" w:hAnsiTheme="majorBidi" w:cstheme="majorBidi"/>
          <w:sz w:val="24"/>
          <w:szCs w:val="24"/>
        </w:rPr>
        <w:t>Credibility</w:t>
      </w:r>
      <w:r w:rsidR="0094523D" w:rsidRPr="006069A9">
        <w:rPr>
          <w:rFonts w:ascii="Traditional Arabic" w:hAnsi="Traditional Arabic" w:cs="Traditional Arabic"/>
          <w:sz w:val="32"/>
          <w:szCs w:val="32"/>
          <w:rtl/>
        </w:rPr>
        <w:t>)</w:t>
      </w:r>
      <w:r w:rsidR="00965241" w:rsidRPr="006069A9">
        <w:rPr>
          <w:rFonts w:ascii="Traditional Arabic" w:hAnsi="Traditional Arabic" w:cs="Traditional Arabic"/>
          <w:sz w:val="32"/>
          <w:szCs w:val="32"/>
          <w:rtl/>
          <w:lang w:val="id-ID"/>
        </w:rPr>
        <w:t xml:space="preserve">, وقابلية </w:t>
      </w:r>
      <w:r w:rsidR="00AF3DA0" w:rsidRPr="006069A9">
        <w:rPr>
          <w:rFonts w:ascii="Traditional Arabic" w:hAnsi="Traditional Arabic" w:cs="Traditional Arabic"/>
          <w:sz w:val="32"/>
          <w:szCs w:val="32"/>
          <w:rtl/>
          <w:lang w:val="id-ID"/>
        </w:rPr>
        <w:t>النقل</w:t>
      </w:r>
      <w:r w:rsidR="00965241" w:rsidRPr="006069A9">
        <w:rPr>
          <w:rFonts w:ascii="Traditional Arabic" w:hAnsi="Traditional Arabic" w:cs="Traditional Arabic"/>
          <w:sz w:val="32"/>
          <w:szCs w:val="32"/>
          <w:rtl/>
          <w:lang w:val="id-ID"/>
        </w:rPr>
        <w:t xml:space="preserve"> </w:t>
      </w:r>
      <w:r w:rsidR="0094523D" w:rsidRPr="006069A9">
        <w:rPr>
          <w:rFonts w:ascii="Traditional Arabic" w:hAnsi="Traditional Arabic" w:cs="Traditional Arabic"/>
          <w:sz w:val="32"/>
          <w:szCs w:val="32"/>
          <w:rtl/>
          <w:lang w:val="id-ID"/>
        </w:rPr>
        <w:t>(</w:t>
      </w:r>
      <w:r w:rsidR="0094523D" w:rsidRPr="00517709">
        <w:rPr>
          <w:rFonts w:asciiTheme="majorBidi" w:hAnsiTheme="majorBidi" w:cstheme="majorBidi"/>
          <w:sz w:val="24"/>
          <w:szCs w:val="24"/>
        </w:rPr>
        <w:t>Transferbility</w:t>
      </w:r>
      <w:r w:rsidR="0094523D" w:rsidRPr="006069A9">
        <w:rPr>
          <w:rFonts w:ascii="Traditional Arabic" w:hAnsi="Traditional Arabic" w:cs="Traditional Arabic"/>
          <w:sz w:val="32"/>
          <w:szCs w:val="32"/>
          <w:rtl/>
        </w:rPr>
        <w:t>)</w:t>
      </w:r>
      <w:r w:rsidR="00AF3DA0" w:rsidRPr="006069A9">
        <w:rPr>
          <w:rFonts w:ascii="Traditional Arabic" w:hAnsi="Traditional Arabic" w:cs="Traditional Arabic"/>
          <w:sz w:val="32"/>
          <w:szCs w:val="32"/>
          <w:rtl/>
          <w:lang w:val="id-ID"/>
        </w:rPr>
        <w:t>, والإعتمادية</w:t>
      </w:r>
      <w:r w:rsidR="00965241" w:rsidRPr="006069A9">
        <w:rPr>
          <w:rFonts w:ascii="Traditional Arabic" w:hAnsi="Traditional Arabic" w:cs="Traditional Arabic"/>
          <w:sz w:val="32"/>
          <w:szCs w:val="32"/>
          <w:rtl/>
          <w:lang w:val="id-ID"/>
        </w:rPr>
        <w:t xml:space="preserve"> </w:t>
      </w:r>
      <w:r w:rsidR="0094523D" w:rsidRPr="00517709">
        <w:rPr>
          <w:rFonts w:asciiTheme="majorBidi" w:hAnsiTheme="majorBidi" w:cstheme="majorBidi"/>
          <w:sz w:val="24"/>
          <w:szCs w:val="24"/>
          <w:rtl/>
          <w:lang w:val="id-ID"/>
        </w:rPr>
        <w:t>(</w:t>
      </w:r>
      <w:r w:rsidR="0094523D" w:rsidRPr="00517709">
        <w:rPr>
          <w:rFonts w:asciiTheme="majorBidi" w:hAnsiTheme="majorBidi" w:cstheme="majorBidi"/>
          <w:sz w:val="24"/>
          <w:szCs w:val="24"/>
        </w:rPr>
        <w:t>Dapendability</w:t>
      </w:r>
      <w:r w:rsidR="0094523D" w:rsidRPr="00517709">
        <w:rPr>
          <w:rFonts w:asciiTheme="majorBidi" w:hAnsiTheme="majorBidi" w:cstheme="majorBidi"/>
          <w:sz w:val="24"/>
          <w:szCs w:val="24"/>
          <w:rtl/>
        </w:rPr>
        <w:t>)</w:t>
      </w:r>
      <w:r w:rsidR="00AF3DA0" w:rsidRPr="006069A9">
        <w:rPr>
          <w:rFonts w:ascii="Traditional Arabic" w:hAnsi="Traditional Arabic" w:cs="Traditional Arabic"/>
          <w:sz w:val="32"/>
          <w:szCs w:val="32"/>
          <w:rtl/>
          <w:lang w:val="id-ID"/>
        </w:rPr>
        <w:t>, واليقين أو القابلية للتأكيد</w:t>
      </w:r>
      <w:r w:rsidR="00965241" w:rsidRPr="006069A9">
        <w:rPr>
          <w:rFonts w:ascii="Traditional Arabic" w:hAnsi="Traditional Arabic" w:cs="Traditional Arabic"/>
          <w:sz w:val="32"/>
          <w:szCs w:val="32"/>
          <w:rtl/>
          <w:lang w:val="id-ID"/>
        </w:rPr>
        <w:t xml:space="preserve"> </w:t>
      </w:r>
      <w:r w:rsidR="0094523D" w:rsidRPr="00517709">
        <w:rPr>
          <w:rFonts w:asciiTheme="majorBidi" w:hAnsiTheme="majorBidi" w:cstheme="majorBidi"/>
          <w:sz w:val="24"/>
          <w:szCs w:val="24"/>
          <w:rtl/>
          <w:lang w:val="id-ID"/>
        </w:rPr>
        <w:t>(</w:t>
      </w:r>
      <w:r w:rsidR="0094523D" w:rsidRPr="00517709">
        <w:rPr>
          <w:rFonts w:asciiTheme="majorBidi" w:hAnsiTheme="majorBidi" w:cstheme="majorBidi"/>
          <w:sz w:val="24"/>
          <w:szCs w:val="24"/>
        </w:rPr>
        <w:t>Confirmability</w:t>
      </w:r>
      <w:r w:rsidR="0094523D" w:rsidRPr="00517709">
        <w:rPr>
          <w:rFonts w:asciiTheme="majorBidi" w:hAnsiTheme="majorBidi" w:cstheme="majorBidi"/>
          <w:sz w:val="24"/>
          <w:szCs w:val="24"/>
          <w:rtl/>
        </w:rPr>
        <w:t>)</w:t>
      </w:r>
      <w:r w:rsidR="00AF3DA0" w:rsidRPr="006069A9">
        <w:rPr>
          <w:rFonts w:ascii="Traditional Arabic" w:hAnsi="Traditional Arabic" w:cs="Traditional Arabic"/>
          <w:sz w:val="32"/>
          <w:szCs w:val="32"/>
          <w:rtl/>
          <w:lang w:val="id-ID"/>
        </w:rPr>
        <w:t>.</w:t>
      </w:r>
    </w:p>
    <w:p w:rsidR="00AF3DA0" w:rsidRPr="006069A9" w:rsidRDefault="00AF3DA0" w:rsidP="006D58DE">
      <w:pPr>
        <w:tabs>
          <w:tab w:val="right" w:pos="1134"/>
        </w:tabs>
        <w:bidi/>
        <w:spacing w:line="480" w:lineRule="auto"/>
        <w:ind w:left="708" w:firstLine="567"/>
        <w:jc w:val="both"/>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lastRenderedPageBreak/>
        <w:t>تستخدم الباحثة معيير قابلة النقل</w:t>
      </w:r>
      <w:r w:rsidR="00965241" w:rsidRPr="006069A9">
        <w:rPr>
          <w:rFonts w:ascii="Traditional Arabic" w:hAnsi="Traditional Arabic" w:cs="Traditional Arabic"/>
          <w:sz w:val="32"/>
          <w:szCs w:val="32"/>
          <w:rtl/>
          <w:lang w:val="id-ID"/>
        </w:rPr>
        <w:t xml:space="preserve"> </w:t>
      </w:r>
      <w:r w:rsidR="00965241" w:rsidRPr="00517709">
        <w:rPr>
          <w:rFonts w:asciiTheme="majorBidi" w:hAnsiTheme="majorBidi" w:cstheme="majorBidi"/>
          <w:sz w:val="24"/>
          <w:szCs w:val="24"/>
          <w:rtl/>
          <w:lang w:val="id-ID"/>
        </w:rPr>
        <w:t>(</w:t>
      </w:r>
      <w:r w:rsidR="00965241" w:rsidRPr="00517709">
        <w:rPr>
          <w:rFonts w:asciiTheme="majorBidi" w:hAnsiTheme="majorBidi" w:cstheme="majorBidi"/>
          <w:sz w:val="24"/>
          <w:szCs w:val="24"/>
        </w:rPr>
        <w:t>Transferbility</w:t>
      </w:r>
      <w:r w:rsidR="00965241" w:rsidRPr="00517709">
        <w:rPr>
          <w:rFonts w:asciiTheme="majorBidi" w:hAnsiTheme="majorBidi" w:cstheme="majorBidi"/>
          <w:sz w:val="24"/>
          <w:szCs w:val="24"/>
          <w:rtl/>
        </w:rPr>
        <w:t>)</w:t>
      </w:r>
      <w:r w:rsidRPr="006069A9">
        <w:rPr>
          <w:rFonts w:ascii="Traditional Arabic" w:hAnsi="Traditional Arabic" w:cs="Traditional Arabic"/>
          <w:sz w:val="32"/>
          <w:szCs w:val="32"/>
          <w:rtl/>
          <w:lang w:val="id-ID"/>
        </w:rPr>
        <w:t xml:space="preserve"> في هذا البحث, لأن تبحث الباحثة في الأحداث التجربية وتجمعها حول تشايه السياقات. </w:t>
      </w:r>
      <w:r w:rsidR="0094523D" w:rsidRPr="006069A9">
        <w:rPr>
          <w:rFonts w:ascii="Traditional Arabic" w:hAnsi="Traditional Arabic" w:cs="Traditional Arabic"/>
          <w:sz w:val="32"/>
          <w:szCs w:val="32"/>
          <w:rtl/>
          <w:lang w:val="id-ID"/>
        </w:rPr>
        <w:t>لذالك, كانات الباحثة مسؤول عن توفير بيانات وصفة كاقية في إستنتاج معيير قابلية النقل. وتستخدم الباحثة دراسة تحليلية بنيوية لضمان جهود التحقيق.</w:t>
      </w:r>
    </w:p>
    <w:p w:rsidR="00090C24" w:rsidRPr="006069A9" w:rsidRDefault="0094523D" w:rsidP="006D58DE">
      <w:pPr>
        <w:tabs>
          <w:tab w:val="right" w:pos="1134"/>
        </w:tabs>
        <w:bidi/>
        <w:spacing w:line="480" w:lineRule="auto"/>
        <w:ind w:left="708" w:firstLine="567"/>
        <w:jc w:val="both"/>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ثم تستخدم الباحثة معيير قابلية النقل</w:t>
      </w:r>
      <w:r w:rsidR="00965241" w:rsidRPr="006069A9">
        <w:rPr>
          <w:rFonts w:ascii="Traditional Arabic" w:hAnsi="Traditional Arabic" w:cs="Traditional Arabic"/>
          <w:sz w:val="32"/>
          <w:szCs w:val="32"/>
          <w:rtl/>
          <w:lang w:val="id-ID"/>
        </w:rPr>
        <w:t xml:space="preserve"> </w:t>
      </w:r>
      <w:r w:rsidR="00965241" w:rsidRPr="00517709">
        <w:rPr>
          <w:rFonts w:asciiTheme="majorBidi" w:hAnsiTheme="majorBidi" w:cstheme="majorBidi"/>
          <w:sz w:val="24"/>
          <w:szCs w:val="24"/>
          <w:rtl/>
          <w:lang w:val="id-ID"/>
        </w:rPr>
        <w:t>(</w:t>
      </w:r>
      <w:r w:rsidR="00965241" w:rsidRPr="00517709">
        <w:rPr>
          <w:rFonts w:asciiTheme="majorBidi" w:hAnsiTheme="majorBidi" w:cstheme="majorBidi"/>
          <w:sz w:val="24"/>
          <w:szCs w:val="24"/>
        </w:rPr>
        <w:t>Transferbility</w:t>
      </w:r>
      <w:r w:rsidR="00965241" w:rsidRPr="00517709">
        <w:rPr>
          <w:rFonts w:asciiTheme="majorBidi" w:hAnsiTheme="majorBidi" w:cstheme="majorBidi"/>
          <w:sz w:val="24"/>
          <w:szCs w:val="24"/>
          <w:rtl/>
        </w:rPr>
        <w:t>)</w:t>
      </w:r>
      <w:r w:rsidRPr="006069A9">
        <w:rPr>
          <w:rFonts w:ascii="Traditional Arabic" w:hAnsi="Traditional Arabic" w:cs="Traditional Arabic"/>
          <w:sz w:val="32"/>
          <w:szCs w:val="32"/>
          <w:rtl/>
          <w:lang w:val="id-ID"/>
        </w:rPr>
        <w:t xml:space="preserve"> في هذا البحث بطريقة التثليث, لأنه لا يهدف إلي ال</w:t>
      </w:r>
      <w:r w:rsidR="006376C6">
        <w:rPr>
          <w:rFonts w:ascii="Traditional Arabic" w:hAnsi="Traditional Arabic" w:cs="Traditional Arabic"/>
          <w:sz w:val="32"/>
          <w:szCs w:val="32"/>
          <w:rtl/>
          <w:lang w:val="id-ID"/>
        </w:rPr>
        <w:t>وصول الحقيقة فقط, ولكنه يفضل عل</w:t>
      </w:r>
      <w:r w:rsidR="006376C6">
        <w:rPr>
          <w:rFonts w:ascii="Traditional Arabic" w:hAnsi="Traditional Arabic" w:cs="Traditional Arabic" w:hint="cs"/>
          <w:sz w:val="32"/>
          <w:szCs w:val="32"/>
          <w:rtl/>
          <w:lang w:val="id-ID"/>
        </w:rPr>
        <w:t>ى</w:t>
      </w:r>
      <w:r w:rsidRPr="006069A9">
        <w:rPr>
          <w:rFonts w:ascii="Traditional Arabic" w:hAnsi="Traditional Arabic" w:cs="Traditional Arabic"/>
          <w:sz w:val="32"/>
          <w:szCs w:val="32"/>
          <w:rtl/>
          <w:lang w:val="id-ID"/>
        </w:rPr>
        <w:t xml:space="preserve"> فعالية العملية والنتائج.</w:t>
      </w:r>
    </w:p>
    <w:p w:rsidR="00C5163E" w:rsidRDefault="00090C24" w:rsidP="006D58DE">
      <w:pPr>
        <w:tabs>
          <w:tab w:val="right" w:pos="1134"/>
        </w:tabs>
        <w:spacing w:line="480" w:lineRule="auto"/>
        <w:jc w:val="both"/>
        <w:rPr>
          <w:rFonts w:ascii="Traditional Arabic" w:hAnsi="Traditional Arabic" w:cs="Traditional Arabic"/>
          <w:sz w:val="32"/>
          <w:szCs w:val="32"/>
          <w:lang w:val="id-ID"/>
        </w:rPr>
        <w:sectPr w:rsidR="00C5163E" w:rsidSect="00C5163E">
          <w:headerReference w:type="even" r:id="rId27"/>
          <w:headerReference w:type="default" r:id="rId28"/>
          <w:footerReference w:type="default" r:id="rId29"/>
          <w:headerReference w:type="first" r:id="rId30"/>
          <w:footerReference w:type="first" r:id="rId31"/>
          <w:pgSz w:w="11907" w:h="16839" w:code="9"/>
          <w:pgMar w:top="2268" w:right="2268" w:bottom="1701" w:left="1701" w:header="709" w:footer="709" w:gutter="0"/>
          <w:pgNumType w:start="41"/>
          <w:cols w:space="708"/>
          <w:titlePg/>
          <w:docGrid w:linePitch="360"/>
        </w:sectPr>
      </w:pPr>
      <w:r w:rsidRPr="006069A9">
        <w:rPr>
          <w:rFonts w:ascii="Traditional Arabic" w:hAnsi="Traditional Arabic" w:cs="Traditional Arabic"/>
          <w:sz w:val="32"/>
          <w:szCs w:val="32"/>
          <w:rtl/>
          <w:lang w:val="id-ID"/>
        </w:rPr>
        <w:br w:type="page"/>
      </w:r>
    </w:p>
    <w:p w:rsidR="0094523D" w:rsidRPr="006069A9" w:rsidRDefault="00090C24" w:rsidP="006D58DE">
      <w:pPr>
        <w:tabs>
          <w:tab w:val="right" w:pos="1134"/>
        </w:tabs>
        <w:bidi/>
        <w:spacing w:line="480" w:lineRule="auto"/>
        <w:jc w:val="center"/>
        <w:rPr>
          <w:rFonts w:ascii="Traditional Arabic" w:hAnsi="Traditional Arabic" w:cs="Traditional Arabic"/>
          <w:b/>
          <w:bCs/>
          <w:sz w:val="32"/>
          <w:szCs w:val="32"/>
          <w:rtl/>
          <w:lang w:val="id-ID"/>
        </w:rPr>
      </w:pPr>
      <w:r w:rsidRPr="006069A9">
        <w:rPr>
          <w:rFonts w:ascii="Traditional Arabic" w:hAnsi="Traditional Arabic" w:cs="Traditional Arabic"/>
          <w:b/>
          <w:bCs/>
          <w:sz w:val="32"/>
          <w:szCs w:val="32"/>
          <w:rtl/>
          <w:lang w:val="id-ID"/>
        </w:rPr>
        <w:lastRenderedPageBreak/>
        <w:t>الباب الرابع</w:t>
      </w:r>
    </w:p>
    <w:p w:rsidR="00C644A4" w:rsidRPr="006069A9" w:rsidRDefault="00C644A4" w:rsidP="006D58DE">
      <w:pPr>
        <w:tabs>
          <w:tab w:val="right" w:pos="1134"/>
        </w:tabs>
        <w:bidi/>
        <w:spacing w:line="480" w:lineRule="auto"/>
        <w:jc w:val="center"/>
        <w:rPr>
          <w:rFonts w:ascii="Traditional Arabic" w:hAnsi="Traditional Arabic" w:cs="Traditional Arabic"/>
          <w:b/>
          <w:bCs/>
          <w:sz w:val="32"/>
          <w:szCs w:val="32"/>
          <w:rtl/>
          <w:lang w:val="id-ID"/>
        </w:rPr>
      </w:pPr>
      <w:r w:rsidRPr="006069A9">
        <w:rPr>
          <w:rFonts w:ascii="Traditional Arabic" w:hAnsi="Traditional Arabic" w:cs="Traditional Arabic"/>
          <w:b/>
          <w:bCs/>
          <w:sz w:val="32"/>
          <w:szCs w:val="32"/>
          <w:rtl/>
          <w:lang w:val="id-ID"/>
        </w:rPr>
        <w:t>عرض البيانات و تحليلها</w:t>
      </w:r>
    </w:p>
    <w:p w:rsidR="00090C24" w:rsidRPr="006069A9" w:rsidRDefault="00C644A4" w:rsidP="006D58DE">
      <w:pPr>
        <w:pStyle w:val="ListParagraph"/>
        <w:numPr>
          <w:ilvl w:val="0"/>
          <w:numId w:val="26"/>
        </w:numPr>
        <w:tabs>
          <w:tab w:val="right" w:pos="1134"/>
        </w:tabs>
        <w:bidi/>
        <w:spacing w:line="480" w:lineRule="auto"/>
        <w:ind w:left="708" w:hanging="425"/>
        <w:jc w:val="both"/>
        <w:rPr>
          <w:rFonts w:ascii="Traditional Arabic" w:hAnsi="Traditional Arabic" w:cs="Traditional Arabic"/>
          <w:b/>
          <w:bCs/>
          <w:sz w:val="32"/>
          <w:szCs w:val="32"/>
          <w:lang w:val="id-ID"/>
        </w:rPr>
      </w:pPr>
      <w:r w:rsidRPr="006069A9">
        <w:rPr>
          <w:rFonts w:ascii="Traditional Arabic" w:hAnsi="Traditional Arabic" w:cs="Traditional Arabic"/>
          <w:b/>
          <w:bCs/>
          <w:sz w:val="32"/>
          <w:szCs w:val="32"/>
          <w:rtl/>
          <w:lang w:val="id-ID"/>
        </w:rPr>
        <w:t>لمحة نزار قباني</w:t>
      </w:r>
    </w:p>
    <w:p w:rsidR="00A7069E" w:rsidRPr="006069A9" w:rsidRDefault="007C1812" w:rsidP="006D58DE">
      <w:pPr>
        <w:pStyle w:val="ListParagraph"/>
        <w:tabs>
          <w:tab w:val="right" w:pos="1134"/>
        </w:tabs>
        <w:bidi/>
        <w:spacing w:line="480" w:lineRule="auto"/>
        <w:ind w:left="708" w:firstLine="567"/>
        <w:jc w:val="both"/>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ولد نزار قباني في 21 مارس عام 1923 في حي مئذنة</w:t>
      </w:r>
      <w:r w:rsidR="00C07AA1" w:rsidRPr="006069A9">
        <w:rPr>
          <w:rFonts w:ascii="Traditional Arabic" w:hAnsi="Traditional Arabic" w:cs="Traditional Arabic"/>
          <w:sz w:val="32"/>
          <w:szCs w:val="32"/>
          <w:rtl/>
          <w:lang w:val="id-ID"/>
        </w:rPr>
        <w:t xml:space="preserve"> الشحم بدمسق لأسرة ميسورة الحال. إذ يعتبر جده أبو خليل القباني من رائدي المسرح العربي. أسرة قباني من الأسر الدمشقية العربية. ومن أبرز أفردها </w:t>
      </w:r>
      <w:r w:rsidR="00C8015F" w:rsidRPr="006069A9">
        <w:rPr>
          <w:rFonts w:ascii="Traditional Arabic" w:hAnsi="Traditional Arabic" w:cs="Traditional Arabic"/>
          <w:sz w:val="32"/>
          <w:szCs w:val="32"/>
          <w:rtl/>
          <w:lang w:val="id-ID"/>
        </w:rPr>
        <w:t>هو جدّ أبو خليل القباني, مؤسس المسرح العربي في القرن الماضي. أما والده توفيق القباني فتقول كتب التاريخ إنه كان من رجالات الثورة السورية الأماجد, وكان من ميسوري الحال يعمل في التجارة وله محل معروف, ونزار يساعده في عمالية البيع عندماكان في صباح</w:t>
      </w:r>
      <w:r w:rsidR="00C8015F" w:rsidRPr="006069A9">
        <w:rPr>
          <w:rStyle w:val="FootnoteReference"/>
          <w:rFonts w:ascii="Traditional Arabic" w:hAnsi="Traditional Arabic" w:cs="Traditional Arabic"/>
          <w:sz w:val="32"/>
          <w:szCs w:val="32"/>
          <w:rtl/>
          <w:lang w:val="id-ID"/>
        </w:rPr>
        <w:footnoteReference w:id="54"/>
      </w:r>
      <w:r w:rsidR="00C8015F" w:rsidRPr="006069A9">
        <w:rPr>
          <w:rFonts w:ascii="Traditional Arabic" w:hAnsi="Traditional Arabic" w:cs="Traditional Arabic"/>
          <w:sz w:val="32"/>
          <w:szCs w:val="32"/>
          <w:rtl/>
          <w:lang w:val="id-ID"/>
        </w:rPr>
        <w:t>.</w:t>
      </w:r>
      <w:r w:rsidRPr="006069A9">
        <w:rPr>
          <w:rFonts w:ascii="Traditional Arabic" w:hAnsi="Traditional Arabic" w:cs="Traditional Arabic"/>
          <w:sz w:val="32"/>
          <w:szCs w:val="32"/>
          <w:rtl/>
          <w:lang w:val="id-ID"/>
        </w:rPr>
        <w:t xml:space="preserve"> كان أبوه توفيق القباني صاحب محل لصناعة الحلويات وقد شارك في مقاومة الانتداب الفرنسي عل</w:t>
      </w:r>
      <w:r w:rsidR="006376C6">
        <w:rPr>
          <w:rFonts w:ascii="Traditional Arabic" w:hAnsi="Traditional Arabic" w:cs="Traditional Arabic" w:hint="cs"/>
          <w:sz w:val="32"/>
          <w:szCs w:val="32"/>
          <w:rtl/>
          <w:lang w:val="id-ID"/>
        </w:rPr>
        <w:t>ى</w:t>
      </w:r>
      <w:r w:rsidR="00A7069E" w:rsidRPr="006069A9">
        <w:rPr>
          <w:rFonts w:ascii="Traditional Arabic" w:hAnsi="Traditional Arabic" w:cs="Traditional Arabic"/>
          <w:sz w:val="32"/>
          <w:szCs w:val="32"/>
          <w:rtl/>
          <w:lang w:val="id-ID"/>
        </w:rPr>
        <w:t xml:space="preserve"> بلاده.</w:t>
      </w:r>
    </w:p>
    <w:p w:rsidR="00EA7AFD" w:rsidRPr="006069A9" w:rsidRDefault="007C1812" w:rsidP="006D58DE">
      <w:pPr>
        <w:pStyle w:val="ListParagraph"/>
        <w:tabs>
          <w:tab w:val="right" w:pos="1134"/>
        </w:tabs>
        <w:bidi/>
        <w:spacing w:line="480" w:lineRule="auto"/>
        <w:ind w:left="708" w:firstLine="567"/>
        <w:jc w:val="both"/>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كان نزار الثاني بين أربعة صبيان و بنتين, "معتز ورشيد وصباح</w:t>
      </w:r>
      <w:r w:rsidR="00C07AA1" w:rsidRPr="006069A9">
        <w:rPr>
          <w:rFonts w:ascii="Traditional Arabic" w:hAnsi="Traditional Arabic" w:cs="Traditional Arabic"/>
          <w:sz w:val="32"/>
          <w:szCs w:val="32"/>
          <w:rtl/>
          <w:lang w:val="id-ID"/>
        </w:rPr>
        <w:t xml:space="preserve"> وهيفاء ووصال",انتحرت أخته وصال سنة 1938 م لأنها لم تستطيع أن تتزوج من حبيبها وقد </w:t>
      </w:r>
      <w:r w:rsidR="00C07AA1" w:rsidRPr="006069A9">
        <w:rPr>
          <w:rFonts w:ascii="Traditional Arabic" w:hAnsi="Traditional Arabic" w:cs="Traditional Arabic"/>
          <w:sz w:val="32"/>
          <w:szCs w:val="32"/>
          <w:rtl/>
          <w:lang w:val="id-ID"/>
        </w:rPr>
        <w:lastRenderedPageBreak/>
        <w:t>ترك موتها جرحاً غائراً في نفس نزار.</w:t>
      </w:r>
      <w:r w:rsidR="00A7069E" w:rsidRPr="006069A9">
        <w:rPr>
          <w:rFonts w:ascii="Traditional Arabic" w:hAnsi="Traditional Arabic" w:cs="Traditional Arabic"/>
          <w:sz w:val="32"/>
          <w:szCs w:val="32"/>
          <w:rtl/>
          <w:lang w:val="id-ID"/>
        </w:rPr>
        <w:t xml:space="preserve"> تلقي دراسته الابتدئية الثنوية في الكلية العملية الوطنية بدمشق التي كانت تتبع نهجاً حديثاً في التدريس تجمع فيه بين الثقافتين : العربية التراثية والأوربية الحديثة, ثم التحق بكلية الحقوق في الجامعة السورية وعمل فور تخرجه</w:t>
      </w:r>
      <w:r w:rsidR="00EA7AFD" w:rsidRPr="006069A9">
        <w:rPr>
          <w:rFonts w:ascii="Traditional Arabic" w:hAnsi="Traditional Arabic" w:cs="Traditional Arabic"/>
          <w:sz w:val="32"/>
          <w:szCs w:val="32"/>
          <w:rtl/>
          <w:lang w:val="id-ID"/>
        </w:rPr>
        <w:t xml:space="preserve"> عام 1945  في السلك الدبلوسي والتحق بأول بعثة سياسية للقاهرة. قبل أن تتركها عام 1948 م أصدر ديوانه الثاني "طفولة نهد", ثم انتقل إلي تركيا وفي العام 1952 انتقل إلي لندن وهناك اتقن الإنجليزية حيث بقي سفيرا لسوريا, في لندن حتي العام 1955. </w:t>
      </w:r>
    </w:p>
    <w:p w:rsidR="00C30B31" w:rsidRPr="006069A9" w:rsidRDefault="00EA7AFD" w:rsidP="006D58DE">
      <w:pPr>
        <w:pStyle w:val="ListParagraph"/>
        <w:tabs>
          <w:tab w:val="right" w:pos="1134"/>
        </w:tabs>
        <w:bidi/>
        <w:spacing w:line="480" w:lineRule="auto"/>
        <w:ind w:left="708" w:firstLine="567"/>
        <w:jc w:val="both"/>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 xml:space="preserve">تزوخ أول مرة عام 1946 من المواطنة </w:t>
      </w:r>
      <w:r w:rsidR="00610F04" w:rsidRPr="006069A9">
        <w:rPr>
          <w:rFonts w:ascii="Traditional Arabic" w:hAnsi="Traditional Arabic" w:cs="Traditional Arabic"/>
          <w:sz w:val="32"/>
          <w:szCs w:val="32"/>
          <w:rtl/>
          <w:lang w:val="id-ID"/>
        </w:rPr>
        <w:t>السورية زهرة اقبيق وانجبا هدباء وتوفيق, وقد توفي توفيق عن سبعة عشر عام أثناء إجراء عملية جرحية في القلب في لندن أما هدباء وهي متزوجة ومقيمة في الخليخ. وبعد فشل زواجه الأول تزوج عام 1970 من سيدة عرقية "بلقيس الراوي" وأنجب منها عمر وزينب. وقد توفي بلقيس في حادث انفجار السفارة العرقية في بيروت عام 1981 م خلال الحرب الأهلية اللبنانية</w:t>
      </w:r>
      <w:r w:rsidR="002F01F3" w:rsidRPr="006069A9">
        <w:rPr>
          <w:rStyle w:val="FootnoteReference"/>
          <w:rFonts w:ascii="Traditional Arabic" w:hAnsi="Traditional Arabic" w:cs="Traditional Arabic"/>
          <w:sz w:val="32"/>
          <w:szCs w:val="32"/>
          <w:rtl/>
          <w:lang w:val="id-ID"/>
        </w:rPr>
        <w:footnoteReference w:id="55"/>
      </w:r>
      <w:r w:rsidR="00610F04" w:rsidRPr="006069A9">
        <w:rPr>
          <w:rFonts w:ascii="Traditional Arabic" w:hAnsi="Traditional Arabic" w:cs="Traditional Arabic"/>
          <w:sz w:val="32"/>
          <w:szCs w:val="32"/>
          <w:rtl/>
          <w:lang w:val="id-ID"/>
        </w:rPr>
        <w:t>.</w:t>
      </w:r>
      <w:r w:rsidR="00C07AA1" w:rsidRPr="006069A9">
        <w:rPr>
          <w:rFonts w:ascii="Traditional Arabic" w:hAnsi="Traditional Arabic" w:cs="Traditional Arabic"/>
          <w:sz w:val="32"/>
          <w:szCs w:val="32"/>
          <w:rtl/>
          <w:lang w:val="id-ID"/>
        </w:rPr>
        <w:t xml:space="preserve"> </w:t>
      </w:r>
    </w:p>
    <w:p w:rsidR="006F71D8" w:rsidRPr="006069A9" w:rsidRDefault="00EA7621" w:rsidP="006D58DE">
      <w:pPr>
        <w:pStyle w:val="ListParagraph"/>
        <w:tabs>
          <w:tab w:val="right" w:pos="1134"/>
        </w:tabs>
        <w:bidi/>
        <w:spacing w:line="480" w:lineRule="auto"/>
        <w:ind w:left="708" w:firstLine="567"/>
        <w:jc w:val="both"/>
        <w:rPr>
          <w:rFonts w:ascii="Traditional Arabic" w:hAnsi="Traditional Arabic" w:cs="Traditional Arabic"/>
          <w:sz w:val="32"/>
          <w:szCs w:val="32"/>
          <w:lang w:val="id-ID"/>
        </w:rPr>
      </w:pPr>
      <w:r w:rsidRPr="006069A9">
        <w:rPr>
          <w:rFonts w:ascii="Traditional Arabic" w:hAnsi="Traditional Arabic" w:cs="Traditional Arabic"/>
          <w:sz w:val="32"/>
          <w:szCs w:val="32"/>
          <w:rtl/>
          <w:lang w:val="id-ID"/>
        </w:rPr>
        <w:t>بدأ نزار قباني يكنب الشاع</w:t>
      </w:r>
      <w:r w:rsidR="006376C6">
        <w:rPr>
          <w:rFonts w:ascii="Traditional Arabic" w:hAnsi="Traditional Arabic" w:cs="Traditional Arabic"/>
          <w:sz w:val="32"/>
          <w:szCs w:val="32"/>
          <w:rtl/>
          <w:lang w:val="id-ID"/>
        </w:rPr>
        <w:t>ر في عمره 16 سنة</w:t>
      </w:r>
      <w:r w:rsidR="006376C6">
        <w:rPr>
          <w:rFonts w:ascii="Traditional Arabic" w:hAnsi="Traditional Arabic" w:cs="Traditional Arabic" w:hint="cs"/>
          <w:sz w:val="32"/>
          <w:szCs w:val="32"/>
          <w:rtl/>
          <w:lang w:val="id-ID"/>
        </w:rPr>
        <w:t>،</w:t>
      </w:r>
      <w:r w:rsidRPr="006069A9">
        <w:rPr>
          <w:rFonts w:ascii="Traditional Arabic" w:hAnsi="Traditional Arabic" w:cs="Traditional Arabic"/>
          <w:sz w:val="32"/>
          <w:szCs w:val="32"/>
          <w:rtl/>
          <w:lang w:val="id-ID"/>
        </w:rPr>
        <w:t xml:space="preserve"> وأصدر أول دواوينه بعنوان "قالت لي السمراء" في عام 1944. وتابع عملية التأليف والنثر التي بلغت خلال نصف قرن 35 </w:t>
      </w:r>
      <w:r w:rsidR="006376C6">
        <w:rPr>
          <w:rFonts w:ascii="Traditional Arabic" w:hAnsi="Traditional Arabic" w:cs="Traditional Arabic"/>
          <w:sz w:val="32"/>
          <w:szCs w:val="32"/>
          <w:rtl/>
          <w:lang w:val="id-ID"/>
        </w:rPr>
        <w:lastRenderedPageBreak/>
        <w:t>ديواناً كتبها عل</w:t>
      </w:r>
      <w:r w:rsidR="006376C6">
        <w:rPr>
          <w:rFonts w:ascii="Traditional Arabic" w:hAnsi="Traditional Arabic" w:cs="Traditional Arabic" w:hint="cs"/>
          <w:sz w:val="32"/>
          <w:szCs w:val="32"/>
          <w:rtl/>
          <w:lang w:val="id-ID"/>
        </w:rPr>
        <w:t>ى</w:t>
      </w:r>
      <w:r w:rsidRPr="006069A9">
        <w:rPr>
          <w:rFonts w:ascii="Traditional Arabic" w:hAnsi="Traditional Arabic" w:cs="Traditional Arabic"/>
          <w:sz w:val="32"/>
          <w:szCs w:val="32"/>
          <w:rtl/>
          <w:lang w:val="id-ID"/>
        </w:rPr>
        <w:t xml:space="preserve"> مدار ما يزيد علي نصف قرن أبرزها "طفولة نهد"و"الرسم بالكلمات. وله عدد كبير من ال</w:t>
      </w:r>
      <w:r w:rsidR="006376C6">
        <w:rPr>
          <w:rFonts w:ascii="Traditional Arabic" w:hAnsi="Traditional Arabic" w:cs="Traditional Arabic"/>
          <w:sz w:val="32"/>
          <w:szCs w:val="32"/>
          <w:rtl/>
          <w:lang w:val="id-ID"/>
        </w:rPr>
        <w:t>كتب النثرية أهمها "قصتي مع الشع</w:t>
      </w:r>
      <w:r w:rsidR="006376C6">
        <w:rPr>
          <w:rFonts w:ascii="Traditional Arabic" w:hAnsi="Traditional Arabic" w:cs="Traditional Arabic" w:hint="cs"/>
          <w:sz w:val="32"/>
          <w:szCs w:val="32"/>
          <w:rtl/>
          <w:lang w:val="id-ID"/>
        </w:rPr>
        <w:t>ر،</w:t>
      </w:r>
      <w:r w:rsidRPr="006069A9">
        <w:rPr>
          <w:rFonts w:ascii="Traditional Arabic" w:hAnsi="Traditional Arabic" w:cs="Traditional Arabic"/>
          <w:sz w:val="32"/>
          <w:szCs w:val="32"/>
          <w:rtl/>
          <w:lang w:val="id-ID"/>
        </w:rPr>
        <w:t xml:space="preserve"> ما هو الشعر</w:t>
      </w:r>
      <w:r w:rsidR="006376C6">
        <w:rPr>
          <w:rFonts w:ascii="Traditional Arabic" w:hAnsi="Traditional Arabic" w:cs="Traditional Arabic" w:hint="cs"/>
          <w:sz w:val="32"/>
          <w:szCs w:val="32"/>
          <w:rtl/>
          <w:lang w:val="id-ID"/>
        </w:rPr>
        <w:t>،</w:t>
      </w:r>
      <w:r w:rsidR="006F71D8" w:rsidRPr="006069A9">
        <w:rPr>
          <w:rFonts w:ascii="Traditional Arabic" w:hAnsi="Traditional Arabic" w:cs="Traditional Arabic"/>
          <w:sz w:val="32"/>
          <w:szCs w:val="32"/>
          <w:rtl/>
          <w:lang w:val="id-ID"/>
        </w:rPr>
        <w:t xml:space="preserve"> 100 رسالة حب"</w:t>
      </w:r>
      <w:r w:rsidR="006F71D8" w:rsidRPr="006069A9">
        <w:rPr>
          <w:rStyle w:val="FootnoteReference"/>
          <w:rFonts w:ascii="Traditional Arabic" w:hAnsi="Traditional Arabic" w:cs="Traditional Arabic"/>
          <w:sz w:val="32"/>
          <w:szCs w:val="32"/>
          <w:rtl/>
          <w:lang w:val="id-ID"/>
        </w:rPr>
        <w:footnoteReference w:id="56"/>
      </w:r>
      <w:r w:rsidR="006F71D8" w:rsidRPr="006069A9">
        <w:rPr>
          <w:rFonts w:ascii="Traditional Arabic" w:hAnsi="Traditional Arabic" w:cs="Traditional Arabic"/>
          <w:sz w:val="32"/>
          <w:szCs w:val="32"/>
          <w:rtl/>
          <w:lang w:val="id-ID"/>
        </w:rPr>
        <w:t>.</w:t>
      </w:r>
      <w:r w:rsidR="00FF0677" w:rsidRPr="006069A9">
        <w:rPr>
          <w:rFonts w:ascii="Traditional Arabic" w:hAnsi="Traditional Arabic" w:cs="Traditional Arabic"/>
          <w:sz w:val="32"/>
          <w:szCs w:val="32"/>
          <w:rtl/>
          <w:lang w:val="id-ID"/>
        </w:rPr>
        <w:t xml:space="preserve"> اللذي اعتبر أول خروج عن مسار المدرس</w:t>
      </w:r>
      <w:r w:rsidR="006C3096" w:rsidRPr="006069A9">
        <w:rPr>
          <w:rFonts w:ascii="Traditional Arabic" w:hAnsi="Traditional Arabic" w:cs="Traditional Arabic"/>
          <w:sz w:val="32"/>
          <w:szCs w:val="32"/>
          <w:rtl/>
          <w:lang w:val="id-ID"/>
        </w:rPr>
        <w:t>ة التقلدية للشعر العربي،</w:t>
      </w:r>
      <w:r w:rsidR="00FF0677" w:rsidRPr="006069A9">
        <w:rPr>
          <w:rFonts w:ascii="Traditional Arabic" w:hAnsi="Traditional Arabic" w:cs="Traditional Arabic"/>
          <w:sz w:val="32"/>
          <w:szCs w:val="32"/>
          <w:rtl/>
          <w:lang w:val="id-ID"/>
        </w:rPr>
        <w:t xml:space="preserve"> فتعرض لهجوم المحافظين والمتشددين بسبب ما طرحه من أشعار تعبر عن مشاكل جيله الع</w:t>
      </w:r>
      <w:r w:rsidR="006376C6">
        <w:rPr>
          <w:rFonts w:ascii="Traditional Arabic" w:hAnsi="Traditional Arabic" w:cs="Traditional Arabic"/>
          <w:sz w:val="32"/>
          <w:szCs w:val="32"/>
          <w:rtl/>
          <w:lang w:val="id-ID"/>
        </w:rPr>
        <w:t>اطية</w:t>
      </w:r>
      <w:r w:rsidR="006376C6">
        <w:rPr>
          <w:rFonts w:ascii="Traditional Arabic" w:hAnsi="Traditional Arabic" w:cs="Traditional Arabic" w:hint="cs"/>
          <w:sz w:val="32"/>
          <w:szCs w:val="32"/>
          <w:rtl/>
          <w:lang w:val="id-ID"/>
        </w:rPr>
        <w:t>،</w:t>
      </w:r>
      <w:r w:rsidR="006C3096" w:rsidRPr="006069A9">
        <w:rPr>
          <w:rFonts w:ascii="Traditional Arabic" w:hAnsi="Traditional Arabic" w:cs="Traditional Arabic"/>
          <w:sz w:val="32"/>
          <w:szCs w:val="32"/>
          <w:rtl/>
          <w:lang w:val="id-ID"/>
        </w:rPr>
        <w:t xml:space="preserve"> يشكل جريء دون زيف أو قانع،</w:t>
      </w:r>
      <w:r w:rsidR="00FF0677" w:rsidRPr="006069A9">
        <w:rPr>
          <w:rFonts w:ascii="Traditional Arabic" w:hAnsi="Traditional Arabic" w:cs="Traditional Arabic"/>
          <w:sz w:val="32"/>
          <w:szCs w:val="32"/>
          <w:rtl/>
          <w:lang w:val="id-ID"/>
        </w:rPr>
        <w:t xml:space="preserve"> كما أحدثت نكسة </w:t>
      </w:r>
      <w:r w:rsidR="006376C6">
        <w:rPr>
          <w:rFonts w:ascii="Traditional Arabic" w:hAnsi="Traditional Arabic" w:cs="Traditional Arabic"/>
          <w:sz w:val="32"/>
          <w:szCs w:val="32"/>
          <w:rtl/>
          <w:lang w:val="id-ID"/>
        </w:rPr>
        <w:t>حزيران عام 1967 أثراً كبيراً عل</w:t>
      </w:r>
      <w:r w:rsidR="006376C6">
        <w:rPr>
          <w:rFonts w:ascii="Traditional Arabic" w:hAnsi="Traditional Arabic" w:cs="Traditional Arabic" w:hint="cs"/>
          <w:sz w:val="32"/>
          <w:szCs w:val="32"/>
          <w:rtl/>
          <w:lang w:val="id-ID"/>
        </w:rPr>
        <w:t>ى</w:t>
      </w:r>
      <w:r w:rsidR="00FF0677" w:rsidRPr="006069A9">
        <w:rPr>
          <w:rFonts w:ascii="Traditional Arabic" w:hAnsi="Traditional Arabic" w:cs="Traditional Arabic"/>
          <w:sz w:val="32"/>
          <w:szCs w:val="32"/>
          <w:rtl/>
          <w:lang w:val="id-ID"/>
        </w:rPr>
        <w:t xml:space="preserve"> شعر نزار قبا</w:t>
      </w:r>
      <w:r w:rsidR="006C3096" w:rsidRPr="006069A9">
        <w:rPr>
          <w:rFonts w:ascii="Traditional Arabic" w:hAnsi="Traditional Arabic" w:cs="Traditional Arabic"/>
          <w:sz w:val="32"/>
          <w:szCs w:val="32"/>
          <w:rtl/>
          <w:lang w:val="id-ID"/>
        </w:rPr>
        <w:t>ني، فرح ينظم الشعر بغضب وعنف،</w:t>
      </w:r>
      <w:r w:rsidR="008506F5" w:rsidRPr="006069A9">
        <w:rPr>
          <w:rFonts w:ascii="Traditional Arabic" w:hAnsi="Traditional Arabic" w:cs="Traditional Arabic"/>
          <w:sz w:val="32"/>
          <w:szCs w:val="32"/>
          <w:rtl/>
          <w:lang w:val="id-ID"/>
        </w:rPr>
        <w:t xml:space="preserve"> يجلد فيه الذات العربية في أجرأ </w:t>
      </w:r>
      <w:r w:rsidR="006376C6">
        <w:rPr>
          <w:rFonts w:ascii="Traditional Arabic" w:hAnsi="Traditional Arabic" w:cs="Traditional Arabic"/>
          <w:sz w:val="32"/>
          <w:szCs w:val="32"/>
          <w:rtl/>
          <w:lang w:val="id-ID"/>
        </w:rPr>
        <w:t>عملية نقد ذاتي مارسها الشاعر عل</w:t>
      </w:r>
      <w:r w:rsidR="006376C6">
        <w:rPr>
          <w:rFonts w:ascii="Traditional Arabic" w:hAnsi="Traditional Arabic" w:cs="Traditional Arabic" w:hint="cs"/>
          <w:sz w:val="32"/>
          <w:szCs w:val="32"/>
          <w:rtl/>
          <w:lang w:val="id-ID"/>
        </w:rPr>
        <w:t>ى</w:t>
      </w:r>
      <w:r w:rsidR="006376C6">
        <w:rPr>
          <w:rFonts w:ascii="Traditional Arabic" w:hAnsi="Traditional Arabic" w:cs="Traditional Arabic"/>
          <w:sz w:val="32"/>
          <w:szCs w:val="32"/>
          <w:rtl/>
          <w:lang w:val="id-ID"/>
        </w:rPr>
        <w:t xml:space="preserve"> نفسه وعل</w:t>
      </w:r>
      <w:r w:rsidR="006376C6">
        <w:rPr>
          <w:rFonts w:ascii="Traditional Arabic" w:hAnsi="Traditional Arabic" w:cs="Traditional Arabic" w:hint="cs"/>
          <w:sz w:val="32"/>
          <w:szCs w:val="32"/>
          <w:rtl/>
          <w:lang w:val="id-ID"/>
        </w:rPr>
        <w:t>ى</w:t>
      </w:r>
      <w:r w:rsidR="006376C6">
        <w:rPr>
          <w:rFonts w:ascii="Traditional Arabic" w:hAnsi="Traditional Arabic" w:cs="Traditional Arabic"/>
          <w:sz w:val="32"/>
          <w:szCs w:val="32"/>
          <w:rtl/>
          <w:lang w:val="id-ID"/>
        </w:rPr>
        <w:t xml:space="preserve"> قومه</w:t>
      </w:r>
      <w:r w:rsidR="006376C6">
        <w:rPr>
          <w:rFonts w:ascii="Traditional Arabic" w:hAnsi="Traditional Arabic" w:cs="Traditional Arabic" w:hint="cs"/>
          <w:sz w:val="32"/>
          <w:szCs w:val="32"/>
          <w:rtl/>
          <w:lang w:val="id-ID"/>
        </w:rPr>
        <w:t>،</w:t>
      </w:r>
      <w:r w:rsidR="008506F5" w:rsidRPr="006069A9">
        <w:rPr>
          <w:rFonts w:ascii="Traditional Arabic" w:hAnsi="Traditional Arabic" w:cs="Traditional Arabic"/>
          <w:sz w:val="32"/>
          <w:szCs w:val="32"/>
          <w:rtl/>
          <w:lang w:val="id-ID"/>
        </w:rPr>
        <w:t xml:space="preserve"> كما أحدثت قصائده (خبز وحسيس وقمر) و(هوامش علي دفتر النكسة) جدلاً واسعاً في المجتمع العربي لما تضمنه من نقد للخرافة والعبودية في المجتمع</w:t>
      </w:r>
      <w:r w:rsidR="00A73EFD" w:rsidRPr="006069A9">
        <w:rPr>
          <w:rStyle w:val="FootnoteReference"/>
          <w:rFonts w:ascii="Traditional Arabic" w:hAnsi="Traditional Arabic" w:cs="Traditional Arabic"/>
          <w:sz w:val="32"/>
          <w:szCs w:val="32"/>
          <w:rtl/>
          <w:lang w:val="id-ID"/>
        </w:rPr>
        <w:footnoteReference w:id="57"/>
      </w:r>
      <w:r w:rsidR="008506F5" w:rsidRPr="006069A9">
        <w:rPr>
          <w:rFonts w:ascii="Traditional Arabic" w:hAnsi="Traditional Arabic" w:cs="Traditional Arabic"/>
          <w:sz w:val="32"/>
          <w:szCs w:val="32"/>
          <w:rtl/>
          <w:lang w:val="id-ID"/>
        </w:rPr>
        <w:t>.</w:t>
      </w:r>
    </w:p>
    <w:p w:rsidR="000827FC" w:rsidRPr="006069A9" w:rsidRDefault="00FA4573" w:rsidP="006D58DE">
      <w:pPr>
        <w:pStyle w:val="ListParagraph"/>
        <w:tabs>
          <w:tab w:val="right" w:pos="1134"/>
        </w:tabs>
        <w:bidi/>
        <w:spacing w:line="480" w:lineRule="auto"/>
        <w:ind w:left="708" w:firstLine="567"/>
        <w:jc w:val="both"/>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 xml:space="preserve">وقد عاش السنوات الأخيراً من حياته في لندن يكتب الشعر السياسي ومن قصائده </w:t>
      </w:r>
      <w:r w:rsidR="000827FC" w:rsidRPr="006069A9">
        <w:rPr>
          <w:rFonts w:ascii="Traditional Arabic" w:hAnsi="Traditional Arabic" w:cs="Traditional Arabic"/>
          <w:sz w:val="32"/>
          <w:szCs w:val="32"/>
          <w:rtl/>
          <w:lang w:val="id-ID"/>
        </w:rPr>
        <w:t xml:space="preserve">الأخيرة "متي يعلنون وفاة العرب؟" و"أم كلثوم علي قائمة التطبيع؟".وقد وفته المنية في 30 </w:t>
      </w:r>
      <w:r w:rsidR="006C3096" w:rsidRPr="006069A9">
        <w:rPr>
          <w:rFonts w:ascii="Traditional Arabic" w:hAnsi="Traditional Arabic" w:cs="Traditional Arabic"/>
          <w:sz w:val="32"/>
          <w:szCs w:val="32"/>
          <w:rtl/>
          <w:lang w:val="id-ID"/>
        </w:rPr>
        <w:t>من أبريل 1998 ودفن في مسقط رأسه،</w:t>
      </w:r>
      <w:r w:rsidR="000827FC" w:rsidRPr="006069A9">
        <w:rPr>
          <w:rFonts w:ascii="Traditional Arabic" w:hAnsi="Traditional Arabic" w:cs="Traditional Arabic"/>
          <w:sz w:val="32"/>
          <w:szCs w:val="32"/>
          <w:rtl/>
          <w:lang w:val="id-ID"/>
        </w:rPr>
        <w:t xml:space="preserve"> دمسق. أسس دار نشر خا</w:t>
      </w:r>
      <w:r w:rsidR="006C3096" w:rsidRPr="006069A9">
        <w:rPr>
          <w:rFonts w:ascii="Traditional Arabic" w:hAnsi="Traditional Arabic" w:cs="Traditional Arabic"/>
          <w:sz w:val="32"/>
          <w:szCs w:val="32"/>
          <w:rtl/>
          <w:lang w:val="id-ID"/>
        </w:rPr>
        <w:t xml:space="preserve">صة تحت اسم </w:t>
      </w:r>
      <w:r w:rsidR="006C3096" w:rsidRPr="006069A9">
        <w:rPr>
          <w:rFonts w:ascii="Traditional Arabic" w:hAnsi="Traditional Arabic" w:cs="Traditional Arabic"/>
          <w:sz w:val="32"/>
          <w:szCs w:val="32"/>
          <w:rtl/>
          <w:lang w:val="id-ID"/>
        </w:rPr>
        <w:lastRenderedPageBreak/>
        <w:t>"منسورات نزار قباني"،</w:t>
      </w:r>
      <w:r w:rsidR="000827FC" w:rsidRPr="006069A9">
        <w:rPr>
          <w:rFonts w:ascii="Traditional Arabic" w:hAnsi="Traditional Arabic" w:cs="Traditional Arabic"/>
          <w:sz w:val="32"/>
          <w:szCs w:val="32"/>
          <w:rtl/>
          <w:lang w:val="id-ID"/>
        </w:rPr>
        <w:t xml:space="preserve"> وبدأ أولاً بكتابة الشعر ال</w:t>
      </w:r>
      <w:r w:rsidR="006C3096" w:rsidRPr="006069A9">
        <w:rPr>
          <w:rFonts w:ascii="Traditional Arabic" w:hAnsi="Traditional Arabic" w:cs="Traditional Arabic"/>
          <w:sz w:val="32"/>
          <w:szCs w:val="32"/>
          <w:rtl/>
          <w:lang w:val="id-ID"/>
        </w:rPr>
        <w:t>عمودي ثم انتقل إلي شعر التفعيلة،</w:t>
      </w:r>
      <w:r w:rsidR="000827FC" w:rsidRPr="006069A9">
        <w:rPr>
          <w:rFonts w:ascii="Traditional Arabic" w:hAnsi="Traditional Arabic" w:cs="Traditional Arabic"/>
          <w:sz w:val="32"/>
          <w:szCs w:val="32"/>
          <w:rtl/>
          <w:lang w:val="id-ID"/>
        </w:rPr>
        <w:t xml:space="preserve"> وساهم في تطوير الشعر</w:t>
      </w:r>
      <w:r w:rsidR="006376C6">
        <w:rPr>
          <w:rFonts w:ascii="Traditional Arabic" w:hAnsi="Traditional Arabic" w:cs="Traditional Arabic" w:hint="cs"/>
          <w:sz w:val="32"/>
          <w:szCs w:val="32"/>
          <w:rtl/>
          <w:lang w:val="id-ID"/>
        </w:rPr>
        <w:t xml:space="preserve"> </w:t>
      </w:r>
      <w:r w:rsidR="000827FC" w:rsidRPr="006069A9">
        <w:rPr>
          <w:rFonts w:ascii="Traditional Arabic" w:hAnsi="Traditional Arabic" w:cs="Traditional Arabic"/>
          <w:sz w:val="32"/>
          <w:szCs w:val="32"/>
          <w:rtl/>
          <w:lang w:val="id-ID"/>
        </w:rPr>
        <w:t xml:space="preserve">العربي الحديث إلي حد كبير. </w:t>
      </w:r>
    </w:p>
    <w:p w:rsidR="00081904" w:rsidRPr="006069A9" w:rsidRDefault="000827FC" w:rsidP="006D58DE">
      <w:pPr>
        <w:pStyle w:val="ListParagraph"/>
        <w:tabs>
          <w:tab w:val="right" w:pos="1134"/>
        </w:tabs>
        <w:bidi/>
        <w:spacing w:line="480" w:lineRule="auto"/>
        <w:ind w:left="708" w:firstLine="567"/>
        <w:jc w:val="both"/>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تحّل ن</w:t>
      </w:r>
      <w:r w:rsidR="006C3096" w:rsidRPr="006069A9">
        <w:rPr>
          <w:rFonts w:ascii="Traditional Arabic" w:hAnsi="Traditional Arabic" w:cs="Traditional Arabic"/>
          <w:sz w:val="32"/>
          <w:szCs w:val="32"/>
          <w:rtl/>
          <w:lang w:val="id-ID"/>
        </w:rPr>
        <w:t>حو الشعر السياسي بعد الحرب 1967،</w:t>
      </w:r>
      <w:r w:rsidRPr="006069A9">
        <w:rPr>
          <w:rFonts w:ascii="Traditional Arabic" w:hAnsi="Traditional Arabic" w:cs="Traditional Arabic"/>
          <w:sz w:val="32"/>
          <w:szCs w:val="32"/>
          <w:rtl/>
          <w:lang w:val="id-ID"/>
        </w:rPr>
        <w:t xml:space="preserve"> وأصدر عدة قصائد لاذغة ضد الحكومة والأنظمة العربية عموما وضد حكم </w:t>
      </w:r>
      <w:r w:rsidR="00495C40" w:rsidRPr="006069A9">
        <w:rPr>
          <w:rFonts w:ascii="Traditional Arabic" w:hAnsi="Traditional Arabic" w:cs="Traditional Arabic"/>
          <w:sz w:val="32"/>
          <w:szCs w:val="32"/>
          <w:rtl/>
          <w:lang w:val="id-ID"/>
        </w:rPr>
        <w:t>البعث في سوريا</w:t>
      </w:r>
      <w:r w:rsidR="006C3096" w:rsidRPr="006069A9">
        <w:rPr>
          <w:rFonts w:ascii="Traditional Arabic" w:hAnsi="Traditional Arabic" w:cs="Traditional Arabic"/>
          <w:sz w:val="32"/>
          <w:szCs w:val="32"/>
          <w:rtl/>
          <w:lang w:val="id-ID"/>
        </w:rPr>
        <w:t xml:space="preserve"> و منها "هوامش علي دفاتر النكس"، </w:t>
      </w:r>
      <w:r w:rsidR="00495C40" w:rsidRPr="006069A9">
        <w:rPr>
          <w:rFonts w:ascii="Traditional Arabic" w:hAnsi="Traditional Arabic" w:cs="Traditional Arabic"/>
          <w:sz w:val="32"/>
          <w:szCs w:val="32"/>
          <w:rtl/>
          <w:lang w:val="id-ID"/>
        </w:rPr>
        <w:t>و"عنترة" و"يوميات سياف عربي". عام 1982 قتلت زوجته بلقيس خلال تفجير السفارة الإمريكية في بيروت, فغادر نزار لبنان إلي باريس ثم جنيف وأخيراً في لندن حيث قضي ال</w:t>
      </w:r>
      <w:r w:rsidR="006C3096" w:rsidRPr="006069A9">
        <w:rPr>
          <w:rFonts w:ascii="Traditional Arabic" w:hAnsi="Traditional Arabic" w:cs="Traditional Arabic"/>
          <w:sz w:val="32"/>
          <w:szCs w:val="32"/>
          <w:rtl/>
          <w:lang w:val="id-ID"/>
        </w:rPr>
        <w:t>خمسة عشر عاماً الأخيرة من حياته،</w:t>
      </w:r>
      <w:r w:rsidR="00495C40" w:rsidRPr="006069A9">
        <w:rPr>
          <w:rFonts w:ascii="Traditional Arabic" w:hAnsi="Traditional Arabic" w:cs="Traditional Arabic"/>
          <w:sz w:val="32"/>
          <w:szCs w:val="32"/>
          <w:rtl/>
          <w:lang w:val="id-ID"/>
        </w:rPr>
        <w:t xml:space="preserve"> و استمر بنشر دواوين وقصائده المثيرة للجدل خلال فترة التسعينات </w:t>
      </w:r>
      <w:r w:rsidR="006C3096" w:rsidRPr="006069A9">
        <w:rPr>
          <w:rFonts w:ascii="Traditional Arabic" w:hAnsi="Traditional Arabic" w:cs="Traditional Arabic"/>
          <w:sz w:val="32"/>
          <w:szCs w:val="32"/>
          <w:rtl/>
          <w:lang w:val="id-ID"/>
        </w:rPr>
        <w:t>ومنها "متي يعلنون وفاة العرب؟" ،</w:t>
      </w:r>
      <w:r w:rsidR="00495C40" w:rsidRPr="006069A9">
        <w:rPr>
          <w:rFonts w:ascii="Traditional Arabic" w:hAnsi="Traditional Arabic" w:cs="Traditional Arabic"/>
          <w:sz w:val="32"/>
          <w:szCs w:val="32"/>
          <w:rtl/>
          <w:lang w:val="id-ID"/>
        </w:rPr>
        <w:t>"المهرلون".</w:t>
      </w:r>
    </w:p>
    <w:p w:rsidR="00D82C2E" w:rsidRDefault="00081904" w:rsidP="006D58DE">
      <w:pPr>
        <w:pStyle w:val="ListParagraph"/>
        <w:tabs>
          <w:tab w:val="right" w:pos="1134"/>
        </w:tabs>
        <w:bidi/>
        <w:spacing w:line="480" w:lineRule="auto"/>
        <w:ind w:left="708" w:firstLine="567"/>
        <w:jc w:val="both"/>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توفي في 30 من أبريل 1998 عن عمر يناهز 75 ع</w:t>
      </w:r>
      <w:r w:rsidR="006C3096" w:rsidRPr="006069A9">
        <w:rPr>
          <w:rFonts w:ascii="Traditional Arabic" w:hAnsi="Traditional Arabic" w:cs="Traditional Arabic"/>
          <w:sz w:val="32"/>
          <w:szCs w:val="32"/>
          <w:rtl/>
          <w:lang w:val="id-ID"/>
        </w:rPr>
        <w:t>اماً في لندن،</w:t>
      </w:r>
      <w:r w:rsidRPr="006069A9">
        <w:rPr>
          <w:rFonts w:ascii="Traditional Arabic" w:hAnsi="Traditional Arabic" w:cs="Traditional Arabic"/>
          <w:sz w:val="32"/>
          <w:szCs w:val="32"/>
          <w:rtl/>
          <w:lang w:val="id-ID"/>
        </w:rPr>
        <w:t xml:space="preserve"> ونقل جثمانه ألي دمشق حيث دفن بها بعد جنازة حاسدة شاركت بها مختلف أطياف المجتمع الدمشقي إلي جانب فناني ومثقفين سوري</w:t>
      </w:r>
      <w:r w:rsidR="006C3096" w:rsidRPr="006069A9">
        <w:rPr>
          <w:rFonts w:ascii="Traditional Arabic" w:hAnsi="Traditional Arabic" w:cs="Traditional Arabic"/>
          <w:sz w:val="32"/>
          <w:szCs w:val="32"/>
          <w:rtl/>
          <w:lang w:val="id-ID"/>
        </w:rPr>
        <w:t>ين وعرب. من أعمال دواوين (1944)، قالت لي السمراء (1948)، طفولة نهد (1949)، سامبا (1950)، أنت لي (1956)، قصائد (1961)،</w:t>
      </w:r>
      <w:r w:rsidRPr="006069A9">
        <w:rPr>
          <w:rFonts w:ascii="Traditional Arabic" w:hAnsi="Traditional Arabic" w:cs="Traditional Arabic"/>
          <w:sz w:val="32"/>
          <w:szCs w:val="32"/>
          <w:rtl/>
          <w:lang w:val="id-ID"/>
        </w:rPr>
        <w:t xml:space="preserve"> حبيبتي (19</w:t>
      </w:r>
      <w:r w:rsidR="006C3096" w:rsidRPr="006069A9">
        <w:rPr>
          <w:rFonts w:ascii="Traditional Arabic" w:hAnsi="Traditional Arabic" w:cs="Traditional Arabic"/>
          <w:sz w:val="32"/>
          <w:szCs w:val="32"/>
          <w:rtl/>
          <w:lang w:val="id-ID"/>
        </w:rPr>
        <w:t xml:space="preserve">66)، الرسم بالكلمات (1968)، يوميات امرأة لا مبالية </w:t>
      </w:r>
      <w:r w:rsidR="006C3096" w:rsidRPr="006069A9">
        <w:rPr>
          <w:rFonts w:ascii="Traditional Arabic" w:hAnsi="Traditional Arabic" w:cs="Traditional Arabic"/>
          <w:sz w:val="32"/>
          <w:szCs w:val="32"/>
          <w:rtl/>
          <w:lang w:val="id-ID"/>
        </w:rPr>
        <w:lastRenderedPageBreak/>
        <w:t>(1970)، قصائد متوحسة (1970)،</w:t>
      </w:r>
      <w:r w:rsidRPr="006069A9">
        <w:rPr>
          <w:rFonts w:ascii="Traditional Arabic" w:hAnsi="Traditional Arabic" w:cs="Traditional Arabic"/>
          <w:sz w:val="32"/>
          <w:szCs w:val="32"/>
          <w:rtl/>
          <w:lang w:val="id-ID"/>
        </w:rPr>
        <w:t xml:space="preserve"> </w:t>
      </w:r>
      <w:r w:rsidR="006C3096" w:rsidRPr="006069A9">
        <w:rPr>
          <w:rFonts w:ascii="Traditional Arabic" w:hAnsi="Traditional Arabic" w:cs="Traditional Arabic"/>
          <w:sz w:val="32"/>
          <w:szCs w:val="32"/>
          <w:rtl/>
          <w:lang w:val="id-ID"/>
        </w:rPr>
        <w:t>كتاب الحب (1970)، مئة رسالة حب (1972)، أشعار خارجة علي القانون (1978)، أحبك أحبك والبقية تأتي (1978)،</w:t>
      </w:r>
      <w:r w:rsidR="002470D2" w:rsidRPr="006069A9">
        <w:rPr>
          <w:rFonts w:ascii="Traditional Arabic" w:hAnsi="Traditional Arabic" w:cs="Traditional Arabic"/>
          <w:sz w:val="32"/>
          <w:szCs w:val="32"/>
          <w:rtl/>
          <w:lang w:val="id-ID"/>
        </w:rPr>
        <w:t xml:space="preserve"> </w:t>
      </w:r>
      <w:r w:rsidR="006C3096" w:rsidRPr="006069A9">
        <w:rPr>
          <w:rFonts w:ascii="Traditional Arabic" w:hAnsi="Traditional Arabic" w:cs="Traditional Arabic"/>
          <w:sz w:val="32"/>
          <w:szCs w:val="32"/>
          <w:rtl/>
          <w:lang w:val="id-ID"/>
        </w:rPr>
        <w:t>إلي بيروت الأنثي معي حبي (1978)، كل عام وأنت حبيبتي (1979)،</w:t>
      </w:r>
      <w:r w:rsidR="002470D2" w:rsidRPr="006069A9">
        <w:rPr>
          <w:rFonts w:ascii="Traditional Arabic" w:hAnsi="Traditional Arabic" w:cs="Traditional Arabic"/>
          <w:sz w:val="32"/>
          <w:szCs w:val="32"/>
          <w:rtl/>
          <w:lang w:val="id-ID"/>
        </w:rPr>
        <w:t xml:space="preserve"> أشهد أن لا امر</w:t>
      </w:r>
      <w:r w:rsidR="006C3096" w:rsidRPr="006069A9">
        <w:rPr>
          <w:rFonts w:ascii="Traditional Arabic" w:hAnsi="Traditional Arabic" w:cs="Traditional Arabic"/>
          <w:sz w:val="32"/>
          <w:szCs w:val="32"/>
          <w:rtl/>
          <w:lang w:val="id-ID"/>
        </w:rPr>
        <w:t>أة إلا أنت (1979)،</w:t>
      </w:r>
      <w:r w:rsidR="002470D2" w:rsidRPr="006069A9">
        <w:rPr>
          <w:rFonts w:ascii="Traditional Arabic" w:hAnsi="Traditional Arabic" w:cs="Traditional Arabic"/>
          <w:sz w:val="32"/>
          <w:szCs w:val="32"/>
          <w:rtl/>
          <w:lang w:val="id-ID"/>
        </w:rPr>
        <w:t xml:space="preserve"> اليوم</w:t>
      </w:r>
      <w:r w:rsidR="006C3096" w:rsidRPr="006069A9">
        <w:rPr>
          <w:rFonts w:ascii="Traditional Arabic" w:hAnsi="Traditional Arabic" w:cs="Traditional Arabic"/>
          <w:sz w:val="32"/>
          <w:szCs w:val="32"/>
          <w:rtl/>
          <w:lang w:val="id-ID"/>
        </w:rPr>
        <w:t>يات السرية لبهية المصرية (1981)، هكذا أكتب تاريخ النساء (1981)، قاموس العاشقين (1982)، قصيدة بلقيس (1985)،</w:t>
      </w:r>
      <w:r w:rsidR="002470D2" w:rsidRPr="006069A9">
        <w:rPr>
          <w:rFonts w:ascii="Traditional Arabic" w:hAnsi="Traditional Arabic" w:cs="Traditional Arabic"/>
          <w:sz w:val="32"/>
          <w:szCs w:val="32"/>
          <w:rtl/>
          <w:lang w:val="id-ID"/>
        </w:rPr>
        <w:t xml:space="preserve"> الحب</w:t>
      </w:r>
      <w:r w:rsidR="006C3096" w:rsidRPr="006069A9">
        <w:rPr>
          <w:rFonts w:ascii="Traditional Arabic" w:hAnsi="Traditional Arabic" w:cs="Traditional Arabic"/>
          <w:sz w:val="32"/>
          <w:szCs w:val="32"/>
          <w:rtl/>
          <w:lang w:val="id-ID"/>
        </w:rPr>
        <w:t xml:space="preserve"> لا يقف علي الضوء الأحمر (1985)، أشعار مجنونة (1986)، قصائد مغضوب عليها (1987)،</w:t>
      </w:r>
      <w:r w:rsidR="002470D2" w:rsidRPr="006069A9">
        <w:rPr>
          <w:rFonts w:ascii="Traditional Arabic" w:hAnsi="Traditional Arabic" w:cs="Traditional Arabic"/>
          <w:sz w:val="32"/>
          <w:szCs w:val="32"/>
          <w:rtl/>
          <w:lang w:val="id-ID"/>
        </w:rPr>
        <w:t xml:space="preserve"> س</w:t>
      </w:r>
      <w:r w:rsidR="006C3096" w:rsidRPr="006069A9">
        <w:rPr>
          <w:rFonts w:ascii="Traditional Arabic" w:hAnsi="Traditional Arabic" w:cs="Traditional Arabic"/>
          <w:sz w:val="32"/>
          <w:szCs w:val="32"/>
          <w:rtl/>
          <w:lang w:val="id-ID"/>
        </w:rPr>
        <w:t>يبقي الحب سيدي (1988)،</w:t>
      </w:r>
      <w:r w:rsidR="00FC402D" w:rsidRPr="006069A9">
        <w:rPr>
          <w:rFonts w:ascii="Traditional Arabic" w:hAnsi="Traditional Arabic" w:cs="Traditional Arabic"/>
          <w:sz w:val="32"/>
          <w:szCs w:val="32"/>
          <w:rtl/>
          <w:lang w:val="id-ID"/>
        </w:rPr>
        <w:t xml:space="preserve"> ثلاثية أطفال الحج</w:t>
      </w:r>
      <w:r w:rsidR="006C3096" w:rsidRPr="006069A9">
        <w:rPr>
          <w:rFonts w:ascii="Traditional Arabic" w:hAnsi="Traditional Arabic" w:cs="Traditional Arabic"/>
          <w:sz w:val="32"/>
          <w:szCs w:val="32"/>
          <w:rtl/>
          <w:lang w:val="id-ID"/>
        </w:rPr>
        <w:t>ارة (1988)،</w:t>
      </w:r>
      <w:r w:rsidR="00FC402D" w:rsidRPr="006069A9">
        <w:rPr>
          <w:rFonts w:ascii="Traditional Arabic" w:hAnsi="Traditional Arabic" w:cs="Traditional Arabic"/>
          <w:sz w:val="32"/>
          <w:szCs w:val="32"/>
          <w:rtl/>
          <w:lang w:val="id-ID"/>
        </w:rPr>
        <w:t xml:space="preserve"> ال</w:t>
      </w:r>
      <w:r w:rsidR="006C3096" w:rsidRPr="006069A9">
        <w:rPr>
          <w:rFonts w:ascii="Traditional Arabic" w:hAnsi="Traditional Arabic" w:cs="Traditional Arabic"/>
          <w:sz w:val="32"/>
          <w:szCs w:val="32"/>
          <w:rtl/>
          <w:lang w:val="id-ID"/>
        </w:rPr>
        <w:t>أوراق السرية لعشاق قرمطي (1988)،</w:t>
      </w:r>
      <w:r w:rsidR="00FC402D" w:rsidRPr="006069A9">
        <w:rPr>
          <w:rFonts w:ascii="Traditional Arabic" w:hAnsi="Traditional Arabic" w:cs="Traditional Arabic"/>
          <w:sz w:val="32"/>
          <w:szCs w:val="32"/>
          <w:rtl/>
          <w:lang w:val="id-ID"/>
        </w:rPr>
        <w:t xml:space="preserve"> ا</w:t>
      </w:r>
      <w:r w:rsidR="006C3096" w:rsidRPr="006069A9">
        <w:rPr>
          <w:rFonts w:ascii="Traditional Arabic" w:hAnsi="Traditional Arabic" w:cs="Traditional Arabic"/>
          <w:sz w:val="32"/>
          <w:szCs w:val="32"/>
          <w:rtl/>
          <w:lang w:val="id-ID"/>
        </w:rPr>
        <w:t>لسيرة الذاتية لسياف عربي (1988)،</w:t>
      </w:r>
      <w:r w:rsidR="00FC402D" w:rsidRPr="006069A9">
        <w:rPr>
          <w:rFonts w:ascii="Traditional Arabic" w:hAnsi="Traditional Arabic" w:cs="Traditional Arabic"/>
          <w:sz w:val="32"/>
          <w:szCs w:val="32"/>
          <w:rtl/>
          <w:lang w:val="id-ID"/>
        </w:rPr>
        <w:t xml:space="preserve"> تزوجتك أيتها الحرية (1989)</w:t>
      </w:r>
      <w:r w:rsidR="00FC402D" w:rsidRPr="006069A9">
        <w:rPr>
          <w:rStyle w:val="FootnoteReference"/>
          <w:rFonts w:ascii="Traditional Arabic" w:hAnsi="Traditional Arabic" w:cs="Traditional Arabic"/>
          <w:sz w:val="32"/>
          <w:szCs w:val="32"/>
          <w:rtl/>
          <w:lang w:val="id-ID"/>
        </w:rPr>
        <w:footnoteReference w:id="58"/>
      </w:r>
      <w:r w:rsidR="00FC402D" w:rsidRPr="006069A9">
        <w:rPr>
          <w:rFonts w:ascii="Traditional Arabic" w:hAnsi="Traditional Arabic" w:cs="Traditional Arabic"/>
          <w:sz w:val="32"/>
          <w:szCs w:val="32"/>
          <w:rtl/>
          <w:lang w:val="id-ID"/>
        </w:rPr>
        <w:t>.</w:t>
      </w:r>
      <w:r w:rsidR="00495C40" w:rsidRPr="006069A9">
        <w:rPr>
          <w:rFonts w:ascii="Traditional Arabic" w:hAnsi="Traditional Arabic" w:cs="Traditional Arabic"/>
          <w:sz w:val="32"/>
          <w:szCs w:val="32"/>
          <w:rtl/>
          <w:lang w:val="id-ID"/>
        </w:rPr>
        <w:t xml:space="preserve"> </w:t>
      </w:r>
    </w:p>
    <w:p w:rsidR="0094597C" w:rsidRDefault="0094597C" w:rsidP="0094597C">
      <w:pPr>
        <w:pStyle w:val="ListParagraph"/>
        <w:tabs>
          <w:tab w:val="right" w:pos="1134"/>
        </w:tabs>
        <w:bidi/>
        <w:spacing w:line="480" w:lineRule="auto"/>
        <w:ind w:left="708" w:firstLine="567"/>
        <w:jc w:val="both"/>
        <w:rPr>
          <w:rFonts w:ascii="Traditional Arabic" w:hAnsi="Traditional Arabic" w:cs="Traditional Arabic"/>
          <w:sz w:val="32"/>
          <w:szCs w:val="32"/>
          <w:rtl/>
          <w:lang w:val="id-ID"/>
        </w:rPr>
      </w:pPr>
    </w:p>
    <w:p w:rsidR="0094597C" w:rsidRPr="006069A9" w:rsidRDefault="0094597C" w:rsidP="0094597C">
      <w:pPr>
        <w:pStyle w:val="ListParagraph"/>
        <w:tabs>
          <w:tab w:val="right" w:pos="1134"/>
        </w:tabs>
        <w:bidi/>
        <w:spacing w:line="480" w:lineRule="auto"/>
        <w:ind w:left="708" w:firstLine="567"/>
        <w:jc w:val="both"/>
        <w:rPr>
          <w:rFonts w:ascii="Traditional Arabic" w:hAnsi="Traditional Arabic" w:cs="Traditional Arabic"/>
          <w:sz w:val="32"/>
          <w:szCs w:val="32"/>
          <w:lang w:val="id-ID"/>
        </w:rPr>
      </w:pPr>
    </w:p>
    <w:p w:rsidR="00FA4573" w:rsidRDefault="000827FC" w:rsidP="006D58DE">
      <w:pPr>
        <w:pStyle w:val="ListParagraph"/>
        <w:numPr>
          <w:ilvl w:val="0"/>
          <w:numId w:val="26"/>
        </w:numPr>
        <w:tabs>
          <w:tab w:val="right" w:pos="1134"/>
        </w:tabs>
        <w:bidi/>
        <w:spacing w:line="480" w:lineRule="auto"/>
        <w:ind w:left="708" w:hanging="425"/>
        <w:jc w:val="both"/>
        <w:rPr>
          <w:rFonts w:ascii="Traditional Arabic" w:hAnsi="Traditional Arabic" w:cs="Traditional Arabic"/>
          <w:b/>
          <w:bCs/>
          <w:sz w:val="32"/>
          <w:szCs w:val="32"/>
          <w:lang w:val="id-ID"/>
        </w:rPr>
      </w:pPr>
      <w:r w:rsidRPr="006069A9">
        <w:rPr>
          <w:rFonts w:ascii="Traditional Arabic" w:hAnsi="Traditional Arabic" w:cs="Traditional Arabic"/>
          <w:sz w:val="32"/>
          <w:szCs w:val="32"/>
          <w:rtl/>
          <w:lang w:val="id-ID"/>
        </w:rPr>
        <w:lastRenderedPageBreak/>
        <w:t xml:space="preserve"> </w:t>
      </w:r>
      <w:r w:rsidR="00D82C2E" w:rsidRPr="006069A9">
        <w:rPr>
          <w:rFonts w:ascii="Traditional Arabic" w:hAnsi="Traditional Arabic" w:cs="Traditional Arabic"/>
          <w:b/>
          <w:bCs/>
          <w:sz w:val="32"/>
          <w:szCs w:val="32"/>
          <w:rtl/>
          <w:lang w:val="id-ID"/>
        </w:rPr>
        <w:t>شعر "سأقول لك أحبك" لنزار قباني</w:t>
      </w:r>
      <w:r w:rsidR="00A979B3" w:rsidRPr="006069A9">
        <w:rPr>
          <w:rStyle w:val="FootnoteReference"/>
          <w:rFonts w:ascii="Traditional Arabic" w:hAnsi="Traditional Arabic" w:cs="Traditional Arabic"/>
          <w:b/>
          <w:bCs/>
          <w:sz w:val="32"/>
          <w:szCs w:val="32"/>
          <w:rtl/>
          <w:lang w:val="id-ID"/>
        </w:rPr>
        <w:footnoteReference w:id="59"/>
      </w:r>
    </w:p>
    <w:p w:rsidR="00623E86" w:rsidRPr="006069A9" w:rsidRDefault="00623E86" w:rsidP="006D58DE">
      <w:pPr>
        <w:pStyle w:val="ListParagraph"/>
        <w:tabs>
          <w:tab w:val="right" w:pos="1134"/>
        </w:tabs>
        <w:bidi/>
        <w:spacing w:line="480" w:lineRule="auto"/>
        <w:ind w:left="708"/>
        <w:jc w:val="center"/>
        <w:rPr>
          <w:rFonts w:ascii="Traditional Arabic" w:hAnsi="Traditional Arabic" w:cs="Traditional Arabic"/>
          <w:b/>
          <w:bCs/>
          <w:sz w:val="32"/>
          <w:szCs w:val="32"/>
          <w:lang w:val="id-ID"/>
        </w:rPr>
      </w:pPr>
      <w:r>
        <w:rPr>
          <w:rFonts w:ascii="Traditional Arabic" w:hAnsi="Traditional Arabic" w:cs="Traditional Arabic"/>
          <w:b/>
          <w:bCs/>
          <w:sz w:val="32"/>
          <w:szCs w:val="32"/>
          <w:rtl/>
          <w:lang w:val="id-ID"/>
        </w:rPr>
        <w:t>۞</w:t>
      </w:r>
    </w:p>
    <w:p w:rsidR="00D82C2E" w:rsidRPr="006069A9" w:rsidRDefault="00EB07BD"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سأقول لك : أحبك</w:t>
      </w:r>
    </w:p>
    <w:p w:rsidR="00EB07BD" w:rsidRPr="006069A9" w:rsidRDefault="00EB07BD"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حين تنتهي كل لغات العشق القديمة</w:t>
      </w:r>
    </w:p>
    <w:p w:rsidR="00EB07BD" w:rsidRPr="006069A9" w:rsidRDefault="00EB07BD"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فلا يبقي للعشاق شيء يقولونه..أو يفعلونه</w:t>
      </w:r>
    </w:p>
    <w:p w:rsidR="00EB07BD" w:rsidRPr="006069A9" w:rsidRDefault="00EB07BD"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عندئذ ستبدأ مهمتي</w:t>
      </w:r>
    </w:p>
    <w:p w:rsidR="00EB07BD" w:rsidRPr="006069A9" w:rsidRDefault="00EB07BD"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في تغيير حجارة هذا العالم</w:t>
      </w:r>
    </w:p>
    <w:p w:rsidR="00EB07BD" w:rsidRPr="006069A9" w:rsidRDefault="00EB07BD"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وفي تغيير هندسته</w:t>
      </w:r>
    </w:p>
    <w:p w:rsidR="00EB07BD" w:rsidRPr="006069A9" w:rsidRDefault="00EB07BD"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شجرةً بعد شجرة</w:t>
      </w:r>
    </w:p>
    <w:p w:rsidR="00EB07BD" w:rsidRPr="006069A9" w:rsidRDefault="00EB07BD"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وكوكبا وبعد كوكب</w:t>
      </w:r>
    </w:p>
    <w:p w:rsidR="00EB07BD" w:rsidRPr="006069A9" w:rsidRDefault="00EB07BD"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وقصيدة بعد قصيدة</w:t>
      </w:r>
    </w:p>
    <w:p w:rsidR="003C7E06" w:rsidRPr="006069A9" w:rsidRDefault="00623E86" w:rsidP="003C7E06">
      <w:pPr>
        <w:pStyle w:val="ListParagraph"/>
        <w:tabs>
          <w:tab w:val="right" w:pos="1134"/>
        </w:tabs>
        <w:bidi/>
        <w:spacing w:line="480" w:lineRule="auto"/>
        <w:ind w:left="708"/>
        <w:jc w:val="center"/>
        <w:rPr>
          <w:rFonts w:ascii="Traditional Arabic" w:hAnsi="Traditional Arabic" w:cs="Traditional Arabic"/>
          <w:sz w:val="32"/>
          <w:szCs w:val="32"/>
          <w:rtl/>
          <w:lang w:val="id-ID"/>
        </w:rPr>
      </w:pPr>
      <w:r>
        <w:rPr>
          <w:rFonts w:ascii="Traditional Arabic" w:hAnsi="Traditional Arabic" w:cs="Traditional Arabic"/>
          <w:sz w:val="32"/>
          <w:szCs w:val="32"/>
          <w:rtl/>
          <w:lang w:val="id-ID"/>
        </w:rPr>
        <w:t>۞</w:t>
      </w:r>
    </w:p>
    <w:p w:rsidR="00EB07BD" w:rsidRPr="006069A9" w:rsidRDefault="00EB07BD"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سأقول لك : أحبك</w:t>
      </w:r>
    </w:p>
    <w:p w:rsidR="00EB07BD" w:rsidRPr="006069A9" w:rsidRDefault="00EB07BD"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lastRenderedPageBreak/>
        <w:t>عندما أشهر عن كلمتي صارت تستحقك</w:t>
      </w:r>
    </w:p>
    <w:p w:rsidR="00EB07BD" w:rsidRPr="006069A9" w:rsidRDefault="00EB07BD"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وتذيق المسافة بين عينيك و دفاتري</w:t>
      </w:r>
    </w:p>
    <w:p w:rsidR="00EB07BD" w:rsidRPr="006069A9" w:rsidRDefault="00EB07BD"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وتصبح اليد التي تضعيها علي مقعد السيارة</w:t>
      </w:r>
    </w:p>
    <w:p w:rsidR="00EB07BD" w:rsidRPr="006069A9" w:rsidRDefault="00953390"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هي يدي أنا</w:t>
      </w:r>
    </w:p>
    <w:p w:rsidR="00953390" w:rsidRPr="006069A9" w:rsidRDefault="00953390"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سأقول لها : عندما أصبح قادراً</w:t>
      </w:r>
    </w:p>
    <w:p w:rsidR="00953390" w:rsidRPr="006069A9" w:rsidRDefault="00953390"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علي استخضار, طفولة, وخيالي, وعساكري</w:t>
      </w:r>
    </w:p>
    <w:p w:rsidR="00953390" w:rsidRPr="006069A9" w:rsidRDefault="00953390"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ومراكبي الورقية</w:t>
      </w:r>
    </w:p>
    <w:p w:rsidR="00953390" w:rsidRPr="006069A9" w:rsidRDefault="006376C6"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Pr>
          <w:rFonts w:ascii="Traditional Arabic" w:hAnsi="Traditional Arabic" w:cs="Traditional Arabic"/>
          <w:sz w:val="32"/>
          <w:szCs w:val="32"/>
          <w:rtl/>
          <w:lang w:val="id-ID"/>
        </w:rPr>
        <w:t>واستعادة الزمانالأزرق معك عل</w:t>
      </w:r>
      <w:r>
        <w:rPr>
          <w:rFonts w:ascii="Traditional Arabic" w:hAnsi="Traditional Arabic" w:cs="Traditional Arabic" w:hint="cs"/>
          <w:sz w:val="32"/>
          <w:szCs w:val="32"/>
          <w:rtl/>
          <w:lang w:val="id-ID"/>
        </w:rPr>
        <w:t>ى</w:t>
      </w:r>
      <w:r w:rsidR="00953390" w:rsidRPr="006069A9">
        <w:rPr>
          <w:rFonts w:ascii="Traditional Arabic" w:hAnsi="Traditional Arabic" w:cs="Traditional Arabic"/>
          <w:sz w:val="32"/>
          <w:szCs w:val="32"/>
          <w:rtl/>
          <w:lang w:val="id-ID"/>
        </w:rPr>
        <w:t xml:space="preserve"> شواطي بيروت</w:t>
      </w:r>
    </w:p>
    <w:p w:rsidR="00953390" w:rsidRPr="006069A9" w:rsidRDefault="00953390"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حين كنت ترتعشين كشمكة بين أصابعي</w:t>
      </w:r>
    </w:p>
    <w:p w:rsidR="00953390" w:rsidRPr="006069A9" w:rsidRDefault="00953390"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فأغطيك, عندما تنعسين</w:t>
      </w:r>
    </w:p>
    <w:p w:rsidR="00953390" w:rsidRPr="006069A9" w:rsidRDefault="00953390"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بشرشف من نجوم الصيف</w:t>
      </w:r>
    </w:p>
    <w:p w:rsidR="00953390" w:rsidRPr="006069A9" w:rsidRDefault="00623E86"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Pr>
          <w:rFonts w:ascii="Traditional Arabic" w:hAnsi="Traditional Arabic" w:cs="Traditional Arabic"/>
          <w:sz w:val="32"/>
          <w:szCs w:val="32"/>
          <w:rtl/>
          <w:lang w:val="id-ID"/>
        </w:rPr>
        <w:t>۞</w:t>
      </w:r>
    </w:p>
    <w:p w:rsidR="00953390" w:rsidRPr="006069A9" w:rsidRDefault="00953390"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سأقول لك : أحبك</w:t>
      </w:r>
    </w:p>
    <w:p w:rsidR="00953390" w:rsidRPr="006069A9" w:rsidRDefault="00953390"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عندما أشعر أن الأرض حتي تدور بجاجة أليك</w:t>
      </w:r>
    </w:p>
    <w:p w:rsidR="00953390" w:rsidRPr="006069A9" w:rsidRDefault="00953390"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lastRenderedPageBreak/>
        <w:t>وسنابلَ القمح حتي تنضجَ ... بجاجة إليك</w:t>
      </w:r>
    </w:p>
    <w:p w:rsidR="00953390" w:rsidRPr="006069A9" w:rsidRDefault="00953390"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والفصولَ حتي تتعاقب ... بجاجة إليك</w:t>
      </w:r>
    </w:p>
    <w:p w:rsidR="00953390" w:rsidRPr="006069A9" w:rsidRDefault="00953390"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والينابعَ حتي تنفجر</w:t>
      </w:r>
    </w:p>
    <w:p w:rsidR="00953390" w:rsidRPr="006069A9" w:rsidRDefault="00953390"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والحضارة حتي تتحضر</w:t>
      </w:r>
    </w:p>
    <w:p w:rsidR="00953390" w:rsidRPr="006069A9" w:rsidRDefault="00953390"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والعصافيرَ حتي تتعلم</w:t>
      </w:r>
      <w:r w:rsidR="00B06372" w:rsidRPr="006069A9">
        <w:rPr>
          <w:rFonts w:ascii="Traditional Arabic" w:hAnsi="Traditional Arabic" w:cs="Traditional Arabic"/>
          <w:sz w:val="32"/>
          <w:szCs w:val="32"/>
          <w:rtl/>
          <w:lang w:val="id-ID"/>
        </w:rPr>
        <w:t xml:space="preserve"> الطيران</w:t>
      </w:r>
    </w:p>
    <w:p w:rsidR="00B06372" w:rsidRPr="006069A9" w:rsidRDefault="00B06372"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والفراشات حتي تتعلم الرسم</w:t>
      </w:r>
    </w:p>
    <w:p w:rsidR="00B06372" w:rsidRPr="006069A9" w:rsidRDefault="00B06372"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و أنا حتي أمارس النبوة</w:t>
      </w:r>
    </w:p>
    <w:p w:rsidR="00B06372" w:rsidRPr="006069A9" w:rsidRDefault="00B06372"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بجاجة إليك</w:t>
      </w:r>
    </w:p>
    <w:p w:rsidR="00B06372" w:rsidRPr="006069A9" w:rsidRDefault="00623E86"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Pr>
          <w:rFonts w:ascii="Traditional Arabic" w:hAnsi="Traditional Arabic" w:cs="Traditional Arabic"/>
          <w:sz w:val="32"/>
          <w:szCs w:val="32"/>
          <w:rtl/>
          <w:lang w:val="id-ID"/>
        </w:rPr>
        <w:t>۞</w:t>
      </w:r>
    </w:p>
    <w:p w:rsidR="00B06372" w:rsidRPr="006069A9" w:rsidRDefault="00B06372"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سأقول لك : أحبك</w:t>
      </w:r>
    </w:p>
    <w:p w:rsidR="00B06372" w:rsidRPr="006069A9" w:rsidRDefault="00B06372"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عندما تسقط الحدوذ نهائيا بينك وبين القصيدة</w:t>
      </w:r>
    </w:p>
    <w:p w:rsidR="00B06372" w:rsidRPr="006069A9" w:rsidRDefault="006376C6"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Pr>
          <w:rFonts w:ascii="Traditional Arabic" w:hAnsi="Traditional Arabic" w:cs="Traditional Arabic"/>
          <w:sz w:val="32"/>
          <w:szCs w:val="32"/>
          <w:rtl/>
          <w:lang w:val="id-ID"/>
        </w:rPr>
        <w:t>ويصبح النوم عل</w:t>
      </w:r>
      <w:r>
        <w:rPr>
          <w:rFonts w:ascii="Traditional Arabic" w:hAnsi="Traditional Arabic" w:cs="Traditional Arabic" w:hint="cs"/>
          <w:sz w:val="32"/>
          <w:szCs w:val="32"/>
          <w:rtl/>
          <w:lang w:val="id-ID"/>
        </w:rPr>
        <w:t>ى</w:t>
      </w:r>
      <w:r w:rsidR="00B06372" w:rsidRPr="006069A9">
        <w:rPr>
          <w:rFonts w:ascii="Traditional Arabic" w:hAnsi="Traditional Arabic" w:cs="Traditional Arabic"/>
          <w:sz w:val="32"/>
          <w:szCs w:val="32"/>
          <w:rtl/>
          <w:lang w:val="id-ID"/>
        </w:rPr>
        <w:t xml:space="preserve"> ورقة الكتابة</w:t>
      </w:r>
    </w:p>
    <w:p w:rsidR="00B06372" w:rsidRPr="006069A9" w:rsidRDefault="00B06372"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شهياً ومدمراً كالنوم معك</w:t>
      </w:r>
    </w:p>
    <w:p w:rsidR="00B06372" w:rsidRPr="006069A9" w:rsidRDefault="00B06372"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ليس الأمر سهلا كما تتصورين</w:t>
      </w:r>
    </w:p>
    <w:p w:rsidR="00B06372" w:rsidRPr="006069A9" w:rsidRDefault="00B06372"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lastRenderedPageBreak/>
        <w:t>فأنا لا أستطيع أن أحب امرأة</w:t>
      </w:r>
    </w:p>
    <w:p w:rsidR="00B06372" w:rsidRPr="006069A9" w:rsidRDefault="00B06372"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خارجا إيقاعات الشعر</w:t>
      </w:r>
    </w:p>
    <w:p w:rsidR="00B06372" w:rsidRPr="006069A9" w:rsidRDefault="00B06372"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ولا أن أدخل في حوارٍ مع جسدٍ لا أعرف أن أتهجأه</w:t>
      </w:r>
    </w:p>
    <w:p w:rsidR="00B06372" w:rsidRPr="006069A9" w:rsidRDefault="00B06372"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كلمة كلمة</w:t>
      </w:r>
    </w:p>
    <w:p w:rsidR="00B06372" w:rsidRPr="006069A9" w:rsidRDefault="00B06372"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ومقطعاً كقطعاً</w:t>
      </w:r>
    </w:p>
    <w:p w:rsidR="00B06372" w:rsidRPr="006069A9" w:rsidRDefault="00B06372"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إنني لا أعاني من عقدة المثقفين</w:t>
      </w:r>
    </w:p>
    <w:p w:rsidR="00B06372" w:rsidRPr="006069A9" w:rsidRDefault="00B06372"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لكن طبيعتي ترفض الأجساد التي لا تتكلمُ بذكاء</w:t>
      </w:r>
    </w:p>
    <w:p w:rsidR="00B06372" w:rsidRPr="006069A9" w:rsidRDefault="00B06372"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 xml:space="preserve">والعيون التي </w:t>
      </w:r>
      <w:r w:rsidR="00CC1DD7" w:rsidRPr="006069A9">
        <w:rPr>
          <w:rFonts w:ascii="Traditional Arabic" w:hAnsi="Traditional Arabic" w:cs="Traditional Arabic"/>
          <w:sz w:val="32"/>
          <w:szCs w:val="32"/>
          <w:rtl/>
          <w:lang w:val="id-ID"/>
        </w:rPr>
        <w:t>لا تطرحالأسئلة</w:t>
      </w:r>
    </w:p>
    <w:p w:rsidR="00CC1DD7" w:rsidRPr="006069A9" w:rsidRDefault="00CC1DD7"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إن شرط الشهوة عندي, مرتبطٌ بشرط الشعر</w:t>
      </w:r>
    </w:p>
    <w:p w:rsidR="00CC1DD7" w:rsidRPr="006069A9" w:rsidRDefault="00CC1DD7" w:rsidP="006D58DE">
      <w:pPr>
        <w:pStyle w:val="ListParagraph"/>
        <w:tabs>
          <w:tab w:val="right" w:pos="1134"/>
        </w:tabs>
        <w:bidi/>
        <w:spacing w:line="480" w:lineRule="auto"/>
        <w:ind w:left="708"/>
        <w:jc w:val="center"/>
        <w:rPr>
          <w:rFonts w:ascii="Traditional Arabic" w:hAnsi="Traditional Arabic" w:cs="Traditional Arabic"/>
          <w:sz w:val="32"/>
          <w:szCs w:val="32"/>
          <w:rtl/>
          <w:lang w:val="id-ID"/>
        </w:rPr>
      </w:pPr>
      <w:r w:rsidRPr="006069A9">
        <w:rPr>
          <w:rFonts w:ascii="Traditional Arabic" w:hAnsi="Traditional Arabic" w:cs="Traditional Arabic"/>
          <w:sz w:val="32"/>
          <w:szCs w:val="32"/>
          <w:rtl/>
          <w:lang w:val="id-ID"/>
        </w:rPr>
        <w:t>فالمرأة قصيدةً أموت عندما أكتبها</w:t>
      </w:r>
    </w:p>
    <w:p w:rsidR="00C5163E" w:rsidRPr="00A7114A" w:rsidRDefault="00CC1DD7" w:rsidP="00A7114A">
      <w:pPr>
        <w:pStyle w:val="ListParagraph"/>
        <w:tabs>
          <w:tab w:val="right" w:pos="1134"/>
        </w:tabs>
        <w:bidi/>
        <w:spacing w:line="480" w:lineRule="auto"/>
        <w:ind w:left="708"/>
        <w:jc w:val="center"/>
        <w:rPr>
          <w:rFonts w:ascii="Traditional Arabic" w:hAnsi="Traditional Arabic" w:cs="Traditional Arabic"/>
          <w:sz w:val="32"/>
          <w:szCs w:val="32"/>
          <w:rtl/>
        </w:rPr>
      </w:pPr>
      <w:r w:rsidRPr="006069A9">
        <w:rPr>
          <w:rFonts w:ascii="Traditional Arabic" w:hAnsi="Traditional Arabic" w:cs="Traditional Arabic"/>
          <w:sz w:val="32"/>
          <w:szCs w:val="32"/>
          <w:rtl/>
          <w:lang w:val="id-ID"/>
        </w:rPr>
        <w:t>أموت عندما أنساها</w:t>
      </w:r>
    </w:p>
    <w:p w:rsidR="0037496F" w:rsidRDefault="0037496F">
      <w:pPr>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FE17EF" w:rsidRDefault="00FE17EF" w:rsidP="00FE17EF">
      <w:pPr>
        <w:pStyle w:val="ListParagraph"/>
        <w:numPr>
          <w:ilvl w:val="0"/>
          <w:numId w:val="26"/>
        </w:numPr>
        <w:bidi/>
        <w:spacing w:line="480" w:lineRule="auto"/>
        <w:rPr>
          <w:rFonts w:ascii="Traditional Arabic" w:hAnsi="Traditional Arabic" w:cs="Traditional Arabic"/>
          <w:b/>
          <w:bCs/>
          <w:sz w:val="32"/>
          <w:szCs w:val="32"/>
        </w:rPr>
      </w:pPr>
      <w:r w:rsidRPr="00517709">
        <w:rPr>
          <w:rFonts w:ascii="Traditional Arabic" w:hAnsi="Traditional Arabic" w:cs="Traditional Arabic" w:hint="cs"/>
          <w:b/>
          <w:bCs/>
          <w:sz w:val="32"/>
          <w:szCs w:val="32"/>
          <w:rtl/>
        </w:rPr>
        <w:lastRenderedPageBreak/>
        <w:t>موضوع الأساس</w:t>
      </w:r>
      <w:r w:rsidR="000E1F02">
        <w:rPr>
          <w:rFonts w:ascii="Traditional Arabic" w:hAnsi="Traditional Arabic" w:cs="Traditional Arabic" w:hint="cs"/>
          <w:b/>
          <w:bCs/>
          <w:sz w:val="32"/>
          <w:szCs w:val="32"/>
          <w:rtl/>
        </w:rPr>
        <w:t>ى</w:t>
      </w:r>
      <w:r w:rsidR="00FF7D8D">
        <w:rPr>
          <w:rFonts w:ascii="Traditional Arabic" w:hAnsi="Traditional Arabic" w:cs="Traditional Arabic" w:hint="cs"/>
          <w:b/>
          <w:bCs/>
          <w:sz w:val="32"/>
          <w:szCs w:val="32"/>
          <w:rtl/>
        </w:rPr>
        <w:t xml:space="preserve"> </w:t>
      </w:r>
      <w:r w:rsidR="00572A02">
        <w:rPr>
          <w:rFonts w:ascii="Traditional Arabic" w:hAnsi="Traditional Arabic" w:cs="Traditional Arabic" w:hint="cs"/>
          <w:b/>
          <w:bCs/>
          <w:sz w:val="32"/>
          <w:szCs w:val="32"/>
          <w:rtl/>
        </w:rPr>
        <w:t>الذ</w:t>
      </w:r>
      <w:r w:rsidR="00FF7D8D" w:rsidRPr="003750DE">
        <w:rPr>
          <w:rFonts w:ascii="Traditional Arabic" w:hAnsi="Traditional Arabic" w:cs="Traditional Arabic" w:hint="cs"/>
          <w:b/>
          <w:bCs/>
          <w:sz w:val="32"/>
          <w:szCs w:val="32"/>
          <w:rtl/>
        </w:rPr>
        <w:t>ي يتضمن</w:t>
      </w:r>
      <w:r w:rsidRPr="00517709">
        <w:rPr>
          <w:rFonts w:ascii="Traditional Arabic" w:hAnsi="Traditional Arabic" w:cs="Traditional Arabic" w:hint="cs"/>
          <w:b/>
          <w:bCs/>
          <w:sz w:val="32"/>
          <w:szCs w:val="32"/>
          <w:rtl/>
        </w:rPr>
        <w:t xml:space="preserve"> في الشعر "سأقول لك أحبك"</w:t>
      </w:r>
    </w:p>
    <w:p w:rsidR="00FE17EF" w:rsidRPr="008B5792" w:rsidRDefault="00FE17EF" w:rsidP="00FE17EF">
      <w:pPr>
        <w:pStyle w:val="ListParagraph"/>
        <w:bidi/>
        <w:spacing w:line="480" w:lineRule="auto"/>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في هذا الشعر حكاية عن الشاعر الذى يحب المرأة. أراد أن يعبر عن حبه، و التأكيد في كل مقطع من قصيدته،</w:t>
      </w:r>
      <w:r w:rsidR="006376C6">
        <w:rPr>
          <w:rFonts w:ascii="Traditional Arabic" w:hAnsi="Traditional Arabic" w:cs="Traditional Arabic" w:hint="cs"/>
          <w:sz w:val="32"/>
          <w:szCs w:val="32"/>
          <w:rtl/>
        </w:rPr>
        <w:t xml:space="preserve"> على</w:t>
      </w:r>
      <w:r w:rsidRPr="008B5792">
        <w:rPr>
          <w:rFonts w:ascii="Traditional Arabic" w:hAnsi="Traditional Arabic" w:cs="Traditional Arabic" w:hint="cs"/>
          <w:sz w:val="32"/>
          <w:szCs w:val="32"/>
          <w:rtl/>
        </w:rPr>
        <w:t xml:space="preserve"> أنه يريد أن تعرف حبيبته مدى حبه لها يتم تصورها جميعا بكلمة جميلة و مؤثرة. لا أحد يستطيع أن يجعله سعيدة للغاية عندما تقع في الحب. في المقطع الأول أراد التعبير عن حبه لكنه لم يستطيع التعبير لأن أيا من الجمل و لم يستطيع وصف حجم حبه لامرأته.</w:t>
      </w:r>
    </w:p>
    <w:p w:rsidR="00FE17EF" w:rsidRPr="00AE38BE" w:rsidRDefault="00FE17EF" w:rsidP="00FE17EF">
      <w:pPr>
        <w:pStyle w:val="ListParagraph"/>
        <w:bidi/>
        <w:spacing w:line="480" w:lineRule="auto"/>
        <w:ind w:firstLine="720"/>
        <w:jc w:val="center"/>
        <w:rPr>
          <w:rFonts w:ascii="Traditional Arabic" w:hAnsi="Traditional Arabic" w:cs="Traditional Arabic"/>
          <w:sz w:val="32"/>
          <w:szCs w:val="32"/>
          <w:rtl/>
        </w:rPr>
      </w:pPr>
      <w:r w:rsidRPr="00AE38BE">
        <w:rPr>
          <w:rFonts w:ascii="Traditional Arabic" w:hAnsi="Traditional Arabic" w:cs="Traditional Arabic"/>
          <w:sz w:val="32"/>
          <w:szCs w:val="32"/>
          <w:rtl/>
        </w:rPr>
        <w:t>حين تنتهي كل لغات العشق القديمة</w:t>
      </w:r>
    </w:p>
    <w:p w:rsidR="00FE17EF" w:rsidRDefault="00FE17EF" w:rsidP="00FE17EF">
      <w:pPr>
        <w:pStyle w:val="ListParagraph"/>
        <w:bidi/>
        <w:spacing w:line="480" w:lineRule="auto"/>
        <w:ind w:firstLine="720"/>
        <w:jc w:val="center"/>
        <w:rPr>
          <w:rFonts w:ascii="Traditional Arabic" w:hAnsi="Traditional Arabic" w:cs="Traditional Arabic"/>
          <w:sz w:val="32"/>
          <w:szCs w:val="32"/>
          <w:rtl/>
        </w:rPr>
      </w:pPr>
      <w:r w:rsidRPr="00AE38BE">
        <w:rPr>
          <w:rFonts w:ascii="Traditional Arabic" w:hAnsi="Traditional Arabic" w:cs="Traditional Arabic"/>
          <w:sz w:val="32"/>
          <w:szCs w:val="32"/>
          <w:rtl/>
        </w:rPr>
        <w:t>فلا يبقي للعشاق شيء يقولونه..أو يفعلونه</w:t>
      </w:r>
    </w:p>
    <w:p w:rsidR="00FE17EF" w:rsidRDefault="00FE17EF" w:rsidP="006376C6">
      <w:pPr>
        <w:pStyle w:val="ListParagraph"/>
        <w:bidi/>
        <w:spacing w:line="480" w:lineRule="auto"/>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في المقطع الثاني يشرح كل العبارات التي أراد أن يتكلم بها، و قد مر</w:t>
      </w:r>
      <w:r w:rsidR="006376C6">
        <w:rPr>
          <w:rFonts w:ascii="Traditional Arabic" w:hAnsi="Traditional Arabic" w:cs="Traditional Arabic" w:hint="cs"/>
          <w:sz w:val="32"/>
          <w:szCs w:val="32"/>
          <w:rtl/>
        </w:rPr>
        <w:t>ت جميع العقبات يشعر أنه قادر على</w:t>
      </w:r>
      <w:r>
        <w:rPr>
          <w:rFonts w:ascii="Traditional Arabic" w:hAnsi="Traditional Arabic" w:cs="Traditional Arabic" w:hint="cs"/>
          <w:sz w:val="32"/>
          <w:szCs w:val="32"/>
          <w:rtl/>
        </w:rPr>
        <w:t xml:space="preserve"> قول حبه، حبه بكل روحه وجسده، الخيال والوهم قد تخلوا أنه وحيد مع امرأته.</w:t>
      </w:r>
    </w:p>
    <w:p w:rsidR="00FE17EF" w:rsidRPr="00747777" w:rsidRDefault="00FE17EF" w:rsidP="00FE17EF">
      <w:pPr>
        <w:pStyle w:val="ListParagraph"/>
        <w:bidi/>
        <w:spacing w:line="480" w:lineRule="auto"/>
        <w:ind w:hanging="12"/>
        <w:jc w:val="center"/>
        <w:rPr>
          <w:rFonts w:ascii="Traditional Arabic" w:hAnsi="Traditional Arabic" w:cs="Traditional Arabic"/>
          <w:sz w:val="32"/>
          <w:szCs w:val="32"/>
          <w:rtl/>
        </w:rPr>
      </w:pPr>
      <w:r w:rsidRPr="00747777">
        <w:rPr>
          <w:rFonts w:ascii="Traditional Arabic" w:hAnsi="Traditional Arabic" w:cs="Traditional Arabic"/>
          <w:sz w:val="32"/>
          <w:szCs w:val="32"/>
          <w:rtl/>
        </w:rPr>
        <w:t>عندما أشهر عن كلمتي صارت تستحقك</w:t>
      </w:r>
    </w:p>
    <w:p w:rsidR="00FE17EF" w:rsidRPr="00747777" w:rsidRDefault="00FE17EF" w:rsidP="00FE17EF">
      <w:pPr>
        <w:pStyle w:val="ListParagraph"/>
        <w:bidi/>
        <w:spacing w:line="480" w:lineRule="auto"/>
        <w:ind w:hanging="12"/>
        <w:jc w:val="center"/>
        <w:rPr>
          <w:rFonts w:ascii="Traditional Arabic" w:hAnsi="Traditional Arabic" w:cs="Traditional Arabic"/>
          <w:sz w:val="32"/>
          <w:szCs w:val="32"/>
          <w:rtl/>
        </w:rPr>
      </w:pPr>
      <w:r w:rsidRPr="00747777">
        <w:rPr>
          <w:rFonts w:ascii="Traditional Arabic" w:hAnsi="Traditional Arabic" w:cs="Traditional Arabic"/>
          <w:sz w:val="32"/>
          <w:szCs w:val="32"/>
          <w:rtl/>
        </w:rPr>
        <w:t>وتذيق المسافة بين عينيك و دفاتري</w:t>
      </w:r>
    </w:p>
    <w:p w:rsidR="00FE17EF" w:rsidRPr="00747777" w:rsidRDefault="006376C6" w:rsidP="00FE17EF">
      <w:pPr>
        <w:pStyle w:val="ListParagraph"/>
        <w:bidi/>
        <w:spacing w:line="480" w:lineRule="auto"/>
        <w:ind w:hanging="12"/>
        <w:jc w:val="center"/>
        <w:rPr>
          <w:rFonts w:ascii="Traditional Arabic" w:hAnsi="Traditional Arabic" w:cs="Traditional Arabic"/>
          <w:sz w:val="32"/>
          <w:szCs w:val="32"/>
          <w:rtl/>
        </w:rPr>
      </w:pPr>
      <w:r>
        <w:rPr>
          <w:rFonts w:ascii="Traditional Arabic" w:hAnsi="Traditional Arabic" w:cs="Traditional Arabic"/>
          <w:sz w:val="32"/>
          <w:szCs w:val="32"/>
          <w:rtl/>
        </w:rPr>
        <w:lastRenderedPageBreak/>
        <w:t>وتصبح اليد التي تضعيها عل</w:t>
      </w:r>
      <w:r>
        <w:rPr>
          <w:rFonts w:ascii="Traditional Arabic" w:hAnsi="Traditional Arabic" w:cs="Traditional Arabic" w:hint="cs"/>
          <w:sz w:val="32"/>
          <w:szCs w:val="32"/>
          <w:rtl/>
        </w:rPr>
        <w:t>ى</w:t>
      </w:r>
      <w:r w:rsidR="00FE17EF" w:rsidRPr="00747777">
        <w:rPr>
          <w:rFonts w:ascii="Traditional Arabic" w:hAnsi="Traditional Arabic" w:cs="Traditional Arabic"/>
          <w:sz w:val="32"/>
          <w:szCs w:val="32"/>
          <w:rtl/>
        </w:rPr>
        <w:t xml:space="preserve"> مقعد السيارة</w:t>
      </w:r>
    </w:p>
    <w:p w:rsidR="00FE17EF" w:rsidRPr="00747777" w:rsidRDefault="00FE17EF" w:rsidP="00FE17EF">
      <w:pPr>
        <w:pStyle w:val="ListParagraph"/>
        <w:bidi/>
        <w:spacing w:line="480" w:lineRule="auto"/>
        <w:ind w:hanging="12"/>
        <w:jc w:val="center"/>
        <w:rPr>
          <w:rFonts w:ascii="Traditional Arabic" w:hAnsi="Traditional Arabic" w:cs="Traditional Arabic"/>
          <w:sz w:val="32"/>
          <w:szCs w:val="32"/>
          <w:rtl/>
        </w:rPr>
      </w:pPr>
      <w:r w:rsidRPr="00747777">
        <w:rPr>
          <w:rFonts w:ascii="Traditional Arabic" w:hAnsi="Traditional Arabic" w:cs="Traditional Arabic"/>
          <w:sz w:val="32"/>
          <w:szCs w:val="32"/>
          <w:rtl/>
        </w:rPr>
        <w:t>هي يدي أنا</w:t>
      </w:r>
    </w:p>
    <w:p w:rsidR="00FE17EF" w:rsidRDefault="00FE17EF" w:rsidP="00FE17EF">
      <w:pPr>
        <w:pStyle w:val="ListParagraph"/>
        <w:bidi/>
        <w:spacing w:line="480" w:lineRule="auto"/>
        <w:ind w:hanging="12"/>
        <w:jc w:val="center"/>
        <w:rPr>
          <w:rFonts w:ascii="Traditional Arabic" w:hAnsi="Traditional Arabic" w:cs="Traditional Arabic"/>
          <w:sz w:val="32"/>
          <w:szCs w:val="32"/>
          <w:rtl/>
        </w:rPr>
      </w:pPr>
      <w:r w:rsidRPr="00747777">
        <w:rPr>
          <w:rFonts w:ascii="Traditional Arabic" w:hAnsi="Traditional Arabic" w:cs="Traditional Arabic"/>
          <w:sz w:val="32"/>
          <w:szCs w:val="32"/>
          <w:rtl/>
        </w:rPr>
        <w:t>سأقول لها : عندما أصبح قادراً</w:t>
      </w:r>
    </w:p>
    <w:p w:rsidR="00FE17EF" w:rsidRDefault="00FE17EF" w:rsidP="006376C6">
      <w:pPr>
        <w:pStyle w:val="ListParagraph"/>
        <w:bidi/>
        <w:spacing w:line="480" w:lineRule="auto"/>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تحكي الآية التاليه عن الذكريات الجيدة التي تريد أن تبني مع امرأته التي يريدها و كذالك أي شخص آخر يمكنه التعبير بحرية عن كل شكل من أشكال حبه و لكنه في الواقع لا يستطيع تحمل تكاليف التعبير عنه. </w:t>
      </w:r>
    </w:p>
    <w:p w:rsidR="00FE17EF" w:rsidRPr="00747777" w:rsidRDefault="00FE17EF" w:rsidP="00FE17EF">
      <w:pPr>
        <w:pStyle w:val="ListParagraph"/>
        <w:bidi/>
        <w:spacing w:line="480" w:lineRule="auto"/>
        <w:ind w:hanging="12"/>
        <w:jc w:val="center"/>
        <w:rPr>
          <w:rFonts w:ascii="Traditional Arabic" w:hAnsi="Traditional Arabic" w:cs="Traditional Arabic"/>
          <w:sz w:val="32"/>
          <w:szCs w:val="32"/>
          <w:rtl/>
        </w:rPr>
      </w:pPr>
      <w:r w:rsidRPr="00747777">
        <w:rPr>
          <w:rFonts w:ascii="Traditional Arabic" w:hAnsi="Traditional Arabic" w:cs="Traditional Arabic"/>
          <w:sz w:val="32"/>
          <w:szCs w:val="32"/>
          <w:rtl/>
        </w:rPr>
        <w:t>لكن طبيعتي ترفض الأجساد التي لا تتكلمُ بذكاء</w:t>
      </w:r>
    </w:p>
    <w:p w:rsidR="00FE17EF" w:rsidRPr="00747777" w:rsidRDefault="00FE17EF" w:rsidP="00FE17EF">
      <w:pPr>
        <w:pStyle w:val="ListParagraph"/>
        <w:bidi/>
        <w:spacing w:line="480" w:lineRule="auto"/>
        <w:ind w:hanging="12"/>
        <w:jc w:val="center"/>
        <w:rPr>
          <w:rFonts w:ascii="Traditional Arabic" w:hAnsi="Traditional Arabic" w:cs="Traditional Arabic"/>
          <w:sz w:val="32"/>
          <w:szCs w:val="32"/>
          <w:rtl/>
        </w:rPr>
      </w:pPr>
      <w:r w:rsidRPr="00747777">
        <w:rPr>
          <w:rFonts w:ascii="Traditional Arabic" w:hAnsi="Traditional Arabic" w:cs="Traditional Arabic"/>
          <w:sz w:val="32"/>
          <w:szCs w:val="32"/>
          <w:rtl/>
        </w:rPr>
        <w:t>والعيون التي لا تطرحالأسئلة</w:t>
      </w:r>
    </w:p>
    <w:p w:rsidR="00FE17EF" w:rsidRPr="00747777" w:rsidRDefault="00FE17EF" w:rsidP="00FE17EF">
      <w:pPr>
        <w:pStyle w:val="ListParagraph"/>
        <w:bidi/>
        <w:spacing w:line="480" w:lineRule="auto"/>
        <w:ind w:hanging="12"/>
        <w:jc w:val="center"/>
        <w:rPr>
          <w:rFonts w:ascii="Traditional Arabic" w:hAnsi="Traditional Arabic" w:cs="Traditional Arabic"/>
          <w:sz w:val="32"/>
          <w:szCs w:val="32"/>
          <w:rtl/>
        </w:rPr>
      </w:pPr>
      <w:r w:rsidRPr="00747777">
        <w:rPr>
          <w:rFonts w:ascii="Traditional Arabic" w:hAnsi="Traditional Arabic" w:cs="Traditional Arabic"/>
          <w:sz w:val="32"/>
          <w:szCs w:val="32"/>
          <w:rtl/>
        </w:rPr>
        <w:t>إن شرط الشهوة عندي, مرتبطٌ بشرط الشعر</w:t>
      </w:r>
    </w:p>
    <w:p w:rsidR="00FE17EF" w:rsidRPr="00747777" w:rsidRDefault="00FE17EF" w:rsidP="00FE17EF">
      <w:pPr>
        <w:pStyle w:val="ListParagraph"/>
        <w:bidi/>
        <w:spacing w:line="480" w:lineRule="auto"/>
        <w:ind w:hanging="12"/>
        <w:jc w:val="center"/>
        <w:rPr>
          <w:rFonts w:ascii="Traditional Arabic" w:hAnsi="Traditional Arabic" w:cs="Traditional Arabic"/>
          <w:sz w:val="32"/>
          <w:szCs w:val="32"/>
          <w:rtl/>
        </w:rPr>
      </w:pPr>
      <w:r w:rsidRPr="00747777">
        <w:rPr>
          <w:rFonts w:ascii="Traditional Arabic" w:hAnsi="Traditional Arabic" w:cs="Traditional Arabic"/>
          <w:sz w:val="32"/>
          <w:szCs w:val="32"/>
          <w:rtl/>
        </w:rPr>
        <w:t>فالمرأة قصيدةً أموت عندما أكتبها</w:t>
      </w:r>
    </w:p>
    <w:p w:rsidR="00FE17EF" w:rsidRDefault="00FE17EF" w:rsidP="00FE17EF">
      <w:pPr>
        <w:pStyle w:val="ListParagraph"/>
        <w:tabs>
          <w:tab w:val="right" w:pos="1134"/>
        </w:tabs>
        <w:bidi/>
        <w:spacing w:line="480" w:lineRule="auto"/>
        <w:jc w:val="center"/>
        <w:rPr>
          <w:rFonts w:ascii="Traditional Arabic" w:hAnsi="Traditional Arabic" w:cs="Traditional Arabic"/>
          <w:sz w:val="32"/>
          <w:szCs w:val="32"/>
          <w:rtl/>
        </w:rPr>
      </w:pPr>
      <w:r>
        <w:rPr>
          <w:rFonts w:ascii="Traditional Arabic" w:hAnsi="Traditional Arabic" w:cs="Traditional Arabic"/>
          <w:sz w:val="32"/>
          <w:szCs w:val="32"/>
          <w:rtl/>
        </w:rPr>
        <w:t>أموت عندما أنسا</w:t>
      </w:r>
    </w:p>
    <w:p w:rsidR="00BC15C5" w:rsidRDefault="00BC15C5" w:rsidP="00BC15C5">
      <w:pPr>
        <w:pStyle w:val="ListParagraph"/>
        <w:tabs>
          <w:tab w:val="right" w:pos="1134"/>
        </w:tabs>
        <w:bidi/>
        <w:spacing w:line="480" w:lineRule="auto"/>
        <w:jc w:val="center"/>
        <w:rPr>
          <w:rFonts w:ascii="Traditional Arabic" w:hAnsi="Traditional Arabic" w:cs="Traditional Arabic"/>
          <w:sz w:val="32"/>
          <w:szCs w:val="32"/>
          <w:rtl/>
        </w:rPr>
      </w:pPr>
    </w:p>
    <w:p w:rsidR="00BC15C5" w:rsidRPr="00FE17EF" w:rsidRDefault="00BC15C5" w:rsidP="00BC15C5">
      <w:pPr>
        <w:pStyle w:val="ListParagraph"/>
        <w:tabs>
          <w:tab w:val="right" w:pos="1134"/>
        </w:tabs>
        <w:bidi/>
        <w:spacing w:line="480" w:lineRule="auto"/>
        <w:jc w:val="center"/>
        <w:rPr>
          <w:rFonts w:ascii="Traditional Arabic" w:hAnsi="Traditional Arabic" w:cs="Traditional Arabic"/>
          <w:b/>
          <w:bCs/>
          <w:sz w:val="32"/>
          <w:szCs w:val="32"/>
          <w:u w:val="single"/>
          <w:lang w:val="id-ID"/>
        </w:rPr>
      </w:pPr>
    </w:p>
    <w:p w:rsidR="002D46E3" w:rsidRPr="009C5E58" w:rsidRDefault="00AC0D4C" w:rsidP="000E1F02">
      <w:pPr>
        <w:pStyle w:val="ListParagraph"/>
        <w:numPr>
          <w:ilvl w:val="0"/>
          <w:numId w:val="26"/>
        </w:numPr>
        <w:tabs>
          <w:tab w:val="right" w:pos="1134"/>
        </w:tabs>
        <w:bidi/>
        <w:spacing w:line="480" w:lineRule="auto"/>
        <w:jc w:val="both"/>
        <w:rPr>
          <w:rFonts w:ascii="Traditional Arabic" w:hAnsi="Traditional Arabic" w:cs="Traditional Arabic"/>
          <w:b/>
          <w:bCs/>
          <w:sz w:val="32"/>
          <w:szCs w:val="32"/>
          <w:u w:val="single"/>
          <w:lang w:val="id-ID"/>
        </w:rPr>
      </w:pPr>
      <w:r w:rsidRPr="006069A9">
        <w:rPr>
          <w:rFonts w:ascii="Traditional Arabic" w:hAnsi="Traditional Arabic" w:cs="Traditional Arabic"/>
          <w:b/>
          <w:bCs/>
          <w:sz w:val="32"/>
          <w:szCs w:val="32"/>
          <w:rtl/>
          <w:lang w:val="id-ID"/>
        </w:rPr>
        <w:lastRenderedPageBreak/>
        <w:t>عناصر ال</w:t>
      </w:r>
      <w:r w:rsidR="000E1F02">
        <w:rPr>
          <w:rFonts w:ascii="Traditional Arabic" w:hAnsi="Traditional Arabic" w:cs="Traditional Arabic" w:hint="cs"/>
          <w:b/>
          <w:bCs/>
          <w:sz w:val="32"/>
          <w:szCs w:val="32"/>
          <w:rtl/>
          <w:lang w:val="id-ID"/>
        </w:rPr>
        <w:t>بنيوية</w:t>
      </w:r>
      <w:r w:rsidRPr="006069A9">
        <w:rPr>
          <w:rFonts w:ascii="Traditional Arabic" w:hAnsi="Traditional Arabic" w:cs="Traditional Arabic"/>
          <w:b/>
          <w:bCs/>
          <w:sz w:val="32"/>
          <w:szCs w:val="32"/>
          <w:rtl/>
          <w:lang w:val="id-ID"/>
        </w:rPr>
        <w:t xml:space="preserve"> في شعر "سأقول لك أحبك" لنزار قباني</w:t>
      </w:r>
    </w:p>
    <w:p w:rsidR="009C5E58" w:rsidRDefault="00A76F11" w:rsidP="009C5E58">
      <w:pPr>
        <w:pStyle w:val="ListParagraph"/>
        <w:tabs>
          <w:tab w:val="right" w:pos="1134"/>
        </w:tabs>
        <w:bidi/>
        <w:spacing w:line="480" w:lineRule="auto"/>
        <w:jc w:val="both"/>
        <w:rPr>
          <w:rFonts w:ascii="Traditional Arabic" w:hAnsi="Traditional Arabic" w:cs="Traditional Arabic"/>
          <w:sz w:val="32"/>
          <w:szCs w:val="32"/>
          <w:rtl/>
          <w:lang w:val="id-ID"/>
        </w:rPr>
      </w:pPr>
      <w:r>
        <w:rPr>
          <w:rFonts w:ascii="Traditional Arabic" w:hAnsi="Traditional Arabic" w:cs="Traditional Arabic" w:hint="cs"/>
          <w:sz w:val="32"/>
          <w:szCs w:val="32"/>
          <w:rtl/>
          <w:lang w:val="id-ID"/>
        </w:rPr>
        <w:tab/>
      </w:r>
      <w:r>
        <w:rPr>
          <w:rFonts w:ascii="Traditional Arabic" w:hAnsi="Traditional Arabic" w:cs="Traditional Arabic" w:hint="cs"/>
          <w:sz w:val="32"/>
          <w:szCs w:val="32"/>
          <w:rtl/>
          <w:lang w:val="id-ID"/>
        </w:rPr>
        <w:tab/>
      </w:r>
      <w:r w:rsidR="00D96FE5">
        <w:rPr>
          <w:rFonts w:ascii="Traditional Arabic" w:hAnsi="Traditional Arabic" w:cs="Traditional Arabic" w:hint="cs"/>
          <w:sz w:val="32"/>
          <w:szCs w:val="32"/>
          <w:rtl/>
          <w:lang w:val="id-ID"/>
        </w:rPr>
        <w:t>لغة الشعر كثيرة التفسيرات. يحدث هذا بسب استخدام الاستعارات والغموض. الاستعارة هي استخدام كلمة أو مجموعة من الكلمات ليس بالمعني الحقيقي ولكن مثل "رسم" تستند إلي مثل أو مقارنة. الاستعارات غالبا ماتكون غامضة يمكن أن تكون هذه الكلمات أو العبارات أو الجمل التي لها أكثر من معني واحد. ويرجع ذلك إلي خاصية الشعر</w:t>
      </w:r>
      <w:r w:rsidR="006376C6">
        <w:rPr>
          <w:rFonts w:ascii="Traditional Arabic" w:hAnsi="Traditional Arabic" w:cs="Traditional Arabic" w:hint="cs"/>
          <w:sz w:val="32"/>
          <w:szCs w:val="32"/>
          <w:rtl/>
          <w:lang w:val="id-ID"/>
        </w:rPr>
        <w:t xml:space="preserve"> وهي ضغط "حاوية" واحدة تحتوي على</w:t>
      </w:r>
      <w:r w:rsidR="00D96FE5">
        <w:rPr>
          <w:rFonts w:ascii="Traditional Arabic" w:hAnsi="Traditional Arabic" w:cs="Traditional Arabic" w:hint="cs"/>
          <w:sz w:val="32"/>
          <w:szCs w:val="32"/>
          <w:rtl/>
          <w:lang w:val="id-ID"/>
        </w:rPr>
        <w:t xml:space="preserve"> العديد من الأحمال. و في الواقع، كثير من الأحيان في الشعر، يتم احتواء التناقض في كلمة واحدة علي معنين </w:t>
      </w:r>
      <w:r>
        <w:rPr>
          <w:rFonts w:ascii="Traditional Arabic" w:hAnsi="Traditional Arabic" w:cs="Traditional Arabic" w:hint="cs"/>
          <w:sz w:val="32"/>
          <w:szCs w:val="32"/>
          <w:rtl/>
          <w:lang w:val="id-ID"/>
        </w:rPr>
        <w:t xml:space="preserve">متعاكسين. ومن هذا جعل الشعر "مضاءة بشكل خافت" أو "الهروب". لذالك في كل مرة يتم قراءتها سوف ينشأ معني جديد. </w:t>
      </w:r>
    </w:p>
    <w:p w:rsidR="00A76F11" w:rsidRDefault="00A76F11" w:rsidP="00A76F11">
      <w:pPr>
        <w:pStyle w:val="ListParagraph"/>
        <w:tabs>
          <w:tab w:val="right" w:pos="1134"/>
        </w:tabs>
        <w:bidi/>
        <w:spacing w:line="480" w:lineRule="auto"/>
        <w:jc w:val="both"/>
        <w:rPr>
          <w:rFonts w:ascii="Traditional Arabic" w:hAnsi="Traditional Arabic" w:cs="Traditional Arabic"/>
          <w:sz w:val="32"/>
          <w:szCs w:val="32"/>
          <w:rtl/>
          <w:lang w:val="id-ID"/>
        </w:rPr>
      </w:pPr>
      <w:r>
        <w:rPr>
          <w:rFonts w:ascii="Traditional Arabic" w:hAnsi="Traditional Arabic" w:cs="Traditional Arabic" w:hint="cs"/>
          <w:sz w:val="32"/>
          <w:szCs w:val="32"/>
          <w:rtl/>
          <w:lang w:val="id-ID"/>
        </w:rPr>
        <w:t xml:space="preserve">و لشرح هذا المعني، يجب إجراء بحث من الجانب البنيوي لهذا الشعر حت يتمكن القارئ من الاستمتاع بمعني المجموع الوارد فيها. فإن النظرية المستخدمة في هذا البحث العلمي هي النظرية البنيوية. كذالك الأساليب والتقنيات. التحليل البنيوي لشعر "سأقول لك أحبك" ستستفيد من تقنيات الفرهود أو النماذج التي يبدأ ترتيبها من (المعني)، (العاطفة)، </w:t>
      </w:r>
      <w:r>
        <w:rPr>
          <w:rFonts w:ascii="Traditional Arabic" w:hAnsi="Traditional Arabic" w:cs="Traditional Arabic" w:hint="cs"/>
          <w:sz w:val="32"/>
          <w:szCs w:val="32"/>
          <w:rtl/>
          <w:lang w:val="id-ID"/>
        </w:rPr>
        <w:lastRenderedPageBreak/>
        <w:t>(</w:t>
      </w:r>
      <w:r w:rsidR="002E3271">
        <w:rPr>
          <w:rFonts w:ascii="Traditional Arabic" w:hAnsi="Traditional Arabic" w:cs="Traditional Arabic" w:hint="cs"/>
          <w:sz w:val="32"/>
          <w:szCs w:val="32"/>
          <w:rtl/>
          <w:lang w:val="id-ID"/>
        </w:rPr>
        <w:t>الخيال)، (اللغة الشعر/الكلام)، (موسقي الشعر)</w:t>
      </w:r>
      <w:r w:rsidR="002B3533">
        <w:rPr>
          <w:rStyle w:val="FootnoteReference"/>
          <w:rFonts w:ascii="Traditional Arabic" w:hAnsi="Traditional Arabic" w:cs="Traditional Arabic"/>
          <w:sz w:val="32"/>
          <w:szCs w:val="32"/>
          <w:rtl/>
          <w:lang w:val="id-ID"/>
        </w:rPr>
        <w:footnoteReference w:id="60"/>
      </w:r>
      <w:r w:rsidR="002E3271">
        <w:rPr>
          <w:rFonts w:ascii="Traditional Arabic" w:hAnsi="Traditional Arabic" w:cs="Traditional Arabic" w:hint="cs"/>
          <w:sz w:val="32"/>
          <w:szCs w:val="32"/>
          <w:rtl/>
          <w:lang w:val="id-ID"/>
        </w:rPr>
        <w:t>. فيما يلي نتائج بحثي حول الشعر "سأقول لك أحبك" لنزار قباني:</w:t>
      </w:r>
      <w:r>
        <w:rPr>
          <w:rFonts w:ascii="Traditional Arabic" w:hAnsi="Traditional Arabic" w:cs="Traditional Arabic" w:hint="cs"/>
          <w:sz w:val="32"/>
          <w:szCs w:val="32"/>
          <w:rtl/>
          <w:lang w:val="id-ID"/>
        </w:rPr>
        <w:tab/>
      </w:r>
    </w:p>
    <w:p w:rsidR="002E3271" w:rsidRPr="006069A9" w:rsidRDefault="002E3271" w:rsidP="002E3271">
      <w:pPr>
        <w:pStyle w:val="ListParagraph"/>
        <w:numPr>
          <w:ilvl w:val="0"/>
          <w:numId w:val="39"/>
        </w:numPr>
        <w:bidi/>
        <w:spacing w:line="480" w:lineRule="auto"/>
        <w:rPr>
          <w:rFonts w:ascii="Traditional Arabic" w:hAnsi="Traditional Arabic" w:cs="Traditional Arabic"/>
          <w:sz w:val="32"/>
          <w:szCs w:val="32"/>
        </w:rPr>
      </w:pPr>
      <w:r w:rsidRPr="006069A9">
        <w:rPr>
          <w:rFonts w:ascii="Traditional Arabic" w:hAnsi="Traditional Arabic" w:cs="Traditional Arabic"/>
          <w:b/>
          <w:bCs/>
          <w:sz w:val="32"/>
          <w:szCs w:val="32"/>
          <w:rtl/>
        </w:rPr>
        <w:t>الفكرة / المعني</w:t>
      </w:r>
    </w:p>
    <w:p w:rsidR="002E3271" w:rsidRDefault="002E3271" w:rsidP="002E3271">
      <w:pPr>
        <w:pStyle w:val="ListParagraph"/>
        <w:bidi/>
        <w:spacing w:line="480" w:lineRule="auto"/>
        <w:ind w:left="1080"/>
        <w:jc w:val="both"/>
        <w:rPr>
          <w:rFonts w:ascii="Traditional Arabic" w:hAnsi="Traditional Arabic" w:cs="Traditional Arabic"/>
          <w:sz w:val="32"/>
          <w:szCs w:val="32"/>
          <w:lang w:val="id-ID"/>
        </w:rPr>
      </w:pPr>
      <w:r w:rsidRPr="006069A9">
        <w:rPr>
          <w:rFonts w:ascii="Traditional Arabic" w:hAnsi="Traditional Arabic" w:cs="Traditional Arabic"/>
          <w:sz w:val="32"/>
          <w:szCs w:val="32"/>
          <w:rtl/>
        </w:rPr>
        <w:t>لا يتم تعبير عن الموضوع أو الفكرة في القصيدة بشكل صريح و لكن من خلال رمز الشفرة المكتوب في القصيد</w:t>
      </w:r>
      <w:r w:rsidR="006376C6">
        <w:rPr>
          <w:rFonts w:ascii="Traditional Arabic" w:hAnsi="Traditional Arabic" w:cs="Traditional Arabic"/>
          <w:sz w:val="32"/>
          <w:szCs w:val="32"/>
          <w:rtl/>
        </w:rPr>
        <w:t>ة، بحيث يتم إنشاء الشعر بناء عل</w:t>
      </w:r>
      <w:r w:rsidR="006376C6">
        <w:rPr>
          <w:rFonts w:ascii="Traditional Arabic" w:hAnsi="Traditional Arabic" w:cs="Traditional Arabic" w:hint="cs"/>
          <w:sz w:val="32"/>
          <w:szCs w:val="32"/>
          <w:rtl/>
        </w:rPr>
        <w:t>ى</w:t>
      </w:r>
      <w:r w:rsidRPr="006069A9">
        <w:rPr>
          <w:rFonts w:ascii="Traditional Arabic" w:hAnsi="Traditional Arabic" w:cs="Traditional Arabic"/>
          <w:sz w:val="32"/>
          <w:szCs w:val="32"/>
          <w:rtl/>
        </w:rPr>
        <w:t xml:space="preserve"> موضوعات و الأفكار. والأفكار الموجودة في مبدعه</w:t>
      </w:r>
      <w:r w:rsidR="003C7E06">
        <w:rPr>
          <w:rStyle w:val="FootnoteReference"/>
          <w:rFonts w:ascii="Traditional Arabic" w:hAnsi="Traditional Arabic" w:cs="Traditional Arabic"/>
          <w:sz w:val="32"/>
          <w:szCs w:val="32"/>
          <w:rtl/>
        </w:rPr>
        <w:footnoteReference w:id="61"/>
      </w:r>
      <w:r w:rsidRPr="006069A9">
        <w:rPr>
          <w:rFonts w:ascii="Traditional Arabic" w:hAnsi="Traditional Arabic" w:cs="Traditional Arabic"/>
          <w:sz w:val="32"/>
          <w:szCs w:val="32"/>
          <w:rtl/>
        </w:rPr>
        <w:t>. موضوعات و أفكار القصيدة "سأقو</w:t>
      </w:r>
      <w:r w:rsidR="006376C6">
        <w:rPr>
          <w:rFonts w:ascii="Traditional Arabic" w:hAnsi="Traditional Arabic" w:cs="Traditional Arabic"/>
          <w:sz w:val="32"/>
          <w:szCs w:val="32"/>
          <w:rtl/>
        </w:rPr>
        <w:t>ل لك أحبك" تحتوي هذه القصيدة عل</w:t>
      </w:r>
      <w:r w:rsidR="006376C6">
        <w:rPr>
          <w:rFonts w:ascii="Traditional Arabic" w:hAnsi="Traditional Arabic" w:cs="Traditional Arabic" w:hint="cs"/>
          <w:sz w:val="32"/>
          <w:szCs w:val="32"/>
          <w:rtl/>
        </w:rPr>
        <w:t>ى</w:t>
      </w:r>
      <w:r w:rsidRPr="006069A9">
        <w:rPr>
          <w:rFonts w:ascii="Traditional Arabic" w:hAnsi="Traditional Arabic" w:cs="Traditional Arabic"/>
          <w:sz w:val="32"/>
          <w:szCs w:val="32"/>
          <w:rtl/>
        </w:rPr>
        <w:t xml:space="preserve"> الموضوع الحب أو الرومانسية أو غزل. في هذه القصيدة، يتم شرح الشخص الذي يريد التعبير عن حبه و حبه للمرأة من خلال قصيدة. تعبير هذا الشعر عن شعور بالحب و المودة يصور بسلسلة من الكلمات البسيطة و المبسطة ولكن لها معني جميل وارد فيها لوصف ما تشعر به. </w:t>
      </w:r>
    </w:p>
    <w:p w:rsidR="003C7E06" w:rsidRDefault="003C7E06" w:rsidP="003C7E06">
      <w:pPr>
        <w:pStyle w:val="ListParagraph"/>
        <w:bidi/>
        <w:spacing w:line="480" w:lineRule="auto"/>
        <w:ind w:left="1080"/>
        <w:jc w:val="both"/>
        <w:rPr>
          <w:rFonts w:ascii="Traditional Arabic" w:hAnsi="Traditional Arabic" w:cs="Traditional Arabic"/>
          <w:sz w:val="32"/>
          <w:szCs w:val="32"/>
          <w:lang w:val="id-ID"/>
        </w:rPr>
      </w:pPr>
    </w:p>
    <w:p w:rsidR="003C7E06" w:rsidRPr="003C7E06" w:rsidRDefault="003C7E06" w:rsidP="003C7E06">
      <w:pPr>
        <w:pStyle w:val="ListParagraph"/>
        <w:bidi/>
        <w:spacing w:line="480" w:lineRule="auto"/>
        <w:ind w:left="1080"/>
        <w:jc w:val="both"/>
        <w:rPr>
          <w:rFonts w:ascii="Traditional Arabic" w:hAnsi="Traditional Arabic" w:cs="Traditional Arabic"/>
          <w:sz w:val="32"/>
          <w:szCs w:val="32"/>
          <w:rtl/>
          <w:lang w:val="id-ID"/>
        </w:rPr>
      </w:pPr>
    </w:p>
    <w:p w:rsidR="002E3271" w:rsidRPr="006069A9" w:rsidRDefault="002E3271" w:rsidP="002E3271">
      <w:pPr>
        <w:pStyle w:val="ListParagraph"/>
        <w:numPr>
          <w:ilvl w:val="0"/>
          <w:numId w:val="39"/>
        </w:numPr>
        <w:bidi/>
        <w:spacing w:line="480" w:lineRule="auto"/>
        <w:jc w:val="both"/>
        <w:rPr>
          <w:rFonts w:ascii="Traditional Arabic" w:hAnsi="Traditional Arabic" w:cs="Traditional Arabic"/>
          <w:b/>
          <w:bCs/>
          <w:sz w:val="32"/>
          <w:szCs w:val="32"/>
        </w:rPr>
      </w:pPr>
      <w:r w:rsidRPr="006069A9">
        <w:rPr>
          <w:rFonts w:ascii="Traditional Arabic" w:hAnsi="Traditional Arabic" w:cs="Traditional Arabic"/>
          <w:b/>
          <w:bCs/>
          <w:sz w:val="32"/>
          <w:szCs w:val="32"/>
          <w:rtl/>
        </w:rPr>
        <w:lastRenderedPageBreak/>
        <w:t>العاطفة</w:t>
      </w:r>
    </w:p>
    <w:p w:rsidR="002E3271" w:rsidRPr="006069A9" w:rsidRDefault="002E3271" w:rsidP="002E3271">
      <w:pPr>
        <w:pStyle w:val="ListParagraph"/>
        <w:bidi/>
        <w:spacing w:line="480" w:lineRule="auto"/>
        <w:ind w:left="1080"/>
        <w:jc w:val="both"/>
        <w:rPr>
          <w:rFonts w:ascii="Traditional Arabic" w:hAnsi="Traditional Arabic" w:cs="Traditional Arabic"/>
          <w:sz w:val="32"/>
          <w:szCs w:val="32"/>
          <w:rtl/>
        </w:rPr>
      </w:pPr>
      <w:r w:rsidRPr="006069A9">
        <w:rPr>
          <w:rFonts w:ascii="Traditional Arabic" w:hAnsi="Traditional Arabic" w:cs="Traditional Arabic"/>
          <w:sz w:val="32"/>
          <w:szCs w:val="32"/>
          <w:rtl/>
        </w:rPr>
        <w:t>الشعور أو العطفة هي مجموعة من المشاعر والعواطف التي تنشأ في نص القصيدة و عبره. من هنا يتم شرح تحديد العاطفة العاطفية نوع و قوة و جدية و آلية الظهور في نص القصيدة</w:t>
      </w:r>
      <w:r w:rsidR="003C7E06">
        <w:rPr>
          <w:rStyle w:val="FootnoteReference"/>
          <w:rFonts w:ascii="Traditional Arabic" w:hAnsi="Traditional Arabic" w:cs="Traditional Arabic"/>
          <w:sz w:val="32"/>
          <w:szCs w:val="32"/>
          <w:rtl/>
        </w:rPr>
        <w:footnoteReference w:id="62"/>
      </w:r>
      <w:r w:rsidRPr="006069A9">
        <w:rPr>
          <w:rFonts w:ascii="Traditional Arabic" w:hAnsi="Traditional Arabic" w:cs="Traditional Arabic"/>
          <w:sz w:val="32"/>
          <w:szCs w:val="32"/>
          <w:rtl/>
        </w:rPr>
        <w:t>. يمكن أن نفهم أن العواطف الواردة في القصيدة "سأقول لك أحبك"، من مفهوم أن العواطف الوردة في هذه القصيدة تظهر الشعور الحب و المودة لدي الحبيب العميق. و يمكن وصفه في شكل العديد من الصور، علاوة علي ذلك يتم تصوير العديد منها بإستخدام مفردات الطبيعة و الكائنات الحية والأشياء المحيطة. ويمكن ملاحظة ذلك من كل مقطع من القصيدة يصف مشاعره. الجملة "عساكر و الخيال" الجملة المعتادة التي تصف تهديدا قويا تبدو جملة في الواقع و تصف بقوة حبه ومودته. مشاعر الحب لدي الشاعر تتجلي أيضا في توضيح ظروفه التي أراد أن يتكلم فيها كما كانت صورة حبه عظيمة و لكن لم يستطيع النطق بها، و هذا ما يمكن ملاحظته  من الكلمة في بداية كل بداية من مقطع قصيدته.</w:t>
      </w:r>
    </w:p>
    <w:p w:rsidR="002E3271" w:rsidRDefault="002E3271" w:rsidP="002E3271">
      <w:pPr>
        <w:pStyle w:val="ListParagraph"/>
        <w:bidi/>
        <w:spacing w:line="480" w:lineRule="auto"/>
        <w:ind w:left="1080"/>
        <w:jc w:val="both"/>
        <w:rPr>
          <w:rFonts w:ascii="Traditional Arabic" w:hAnsi="Traditional Arabic" w:cs="Traditional Arabic"/>
          <w:sz w:val="32"/>
          <w:szCs w:val="32"/>
          <w:rtl/>
        </w:rPr>
      </w:pPr>
      <w:r w:rsidRPr="006069A9">
        <w:rPr>
          <w:rFonts w:ascii="Traditional Arabic" w:hAnsi="Traditional Arabic" w:cs="Traditional Arabic"/>
          <w:sz w:val="32"/>
          <w:szCs w:val="32"/>
          <w:rtl/>
        </w:rPr>
        <w:lastRenderedPageBreak/>
        <w:t>حرف "س" وصف الشاعر بأنه لا يزال لا يعبر عما يشعربه تجاه مشاعر قلبه ولا يزال مختنقا لدرجة صعوبة إصاله إلي حبيبته. هنا يمكن أن نشعر بعواطفه و إخلاصه في فضح حبه وعاطفته لحبيبته. وفي مقطع القصيدة 4&amp;5 أبان بالكلكة "فأن لا أستطيع أن أحب امرأة" و "فالمرأة قصيدة أموت عندما أ</w:t>
      </w:r>
      <w:r>
        <w:rPr>
          <w:rFonts w:ascii="Traditional Arabic" w:hAnsi="Traditional Arabic" w:cs="Traditional Arabic"/>
          <w:sz w:val="32"/>
          <w:szCs w:val="32"/>
          <w:rtl/>
        </w:rPr>
        <w:t xml:space="preserve">كتبها" يؤكد أن حبيبته هي موضوع </w:t>
      </w:r>
      <w:r>
        <w:rPr>
          <w:rFonts w:ascii="Traditional Arabic" w:hAnsi="Traditional Arabic" w:cs="Traditional Arabic" w:hint="cs"/>
          <w:sz w:val="32"/>
          <w:szCs w:val="32"/>
          <w:rtl/>
        </w:rPr>
        <w:t>ح</w:t>
      </w:r>
      <w:r w:rsidRPr="006069A9">
        <w:rPr>
          <w:rFonts w:ascii="Traditional Arabic" w:hAnsi="Traditional Arabic" w:cs="Traditional Arabic"/>
          <w:sz w:val="32"/>
          <w:szCs w:val="32"/>
          <w:rtl/>
        </w:rPr>
        <w:t xml:space="preserve">به وعاطفته. </w:t>
      </w:r>
    </w:p>
    <w:p w:rsidR="002E3271" w:rsidRPr="00B5321A" w:rsidRDefault="002E3271" w:rsidP="002E3271">
      <w:pPr>
        <w:pStyle w:val="ListParagraph"/>
        <w:numPr>
          <w:ilvl w:val="0"/>
          <w:numId w:val="39"/>
        </w:numPr>
        <w:bidi/>
        <w:spacing w:line="480" w:lineRule="auto"/>
        <w:rPr>
          <w:rFonts w:ascii="Traditional Arabic" w:hAnsi="Traditional Arabic" w:cs="Traditional Arabic"/>
          <w:sz w:val="32"/>
          <w:szCs w:val="32"/>
        </w:rPr>
      </w:pPr>
      <w:r>
        <w:rPr>
          <w:rFonts w:ascii="Traditional Arabic" w:hAnsi="Traditional Arabic" w:cs="Traditional Arabic" w:hint="cs"/>
          <w:b/>
          <w:bCs/>
          <w:sz w:val="32"/>
          <w:szCs w:val="32"/>
          <w:rtl/>
        </w:rPr>
        <w:t>الخيال</w:t>
      </w:r>
    </w:p>
    <w:p w:rsidR="002E3271" w:rsidRDefault="002E3271" w:rsidP="002E3271">
      <w:pPr>
        <w:pStyle w:val="ListParagraph"/>
        <w:bidi/>
        <w:spacing w:line="480" w:lineRule="auto"/>
        <w:ind w:left="1080"/>
        <w:rPr>
          <w:rFonts w:ascii="Traditional Arabic" w:hAnsi="Traditional Arabic" w:cs="Traditional Arabic"/>
          <w:sz w:val="32"/>
          <w:szCs w:val="32"/>
          <w:rtl/>
        </w:rPr>
      </w:pPr>
      <w:r>
        <w:rPr>
          <w:rFonts w:ascii="Traditional Arabic" w:hAnsi="Traditional Arabic" w:cs="Traditional Arabic" w:hint="cs"/>
          <w:sz w:val="32"/>
          <w:szCs w:val="32"/>
          <w:rtl/>
        </w:rPr>
        <w:t>يمكن طرح تتبع الصورة الخيالية التي أنشأها المؤلف سواء قام بإنشائه بشكل إبداعي أو قلدها و ك</w:t>
      </w:r>
      <w:r w:rsidR="009E274A">
        <w:rPr>
          <w:rFonts w:ascii="Traditional Arabic" w:hAnsi="Traditional Arabic" w:cs="Traditional Arabic" w:hint="cs"/>
          <w:sz w:val="32"/>
          <w:szCs w:val="32"/>
          <w:rtl/>
        </w:rPr>
        <w:t>ذالك مصدر خيال الشاعر و أثره على</w:t>
      </w:r>
      <w:r>
        <w:rPr>
          <w:rFonts w:ascii="Traditional Arabic" w:hAnsi="Traditional Arabic" w:cs="Traditional Arabic" w:hint="cs"/>
          <w:sz w:val="32"/>
          <w:szCs w:val="32"/>
          <w:rtl/>
        </w:rPr>
        <w:t xml:space="preserve"> وضوح معنه و رخرفته</w:t>
      </w:r>
      <w:r w:rsidR="003C7E06">
        <w:rPr>
          <w:rStyle w:val="FootnoteReference"/>
          <w:rFonts w:ascii="Traditional Arabic" w:hAnsi="Traditional Arabic" w:cs="Traditional Arabic"/>
          <w:sz w:val="32"/>
          <w:szCs w:val="32"/>
          <w:rtl/>
        </w:rPr>
        <w:footnoteReference w:id="63"/>
      </w:r>
      <w:r>
        <w:rPr>
          <w:rFonts w:ascii="Traditional Arabic" w:hAnsi="Traditional Arabic" w:cs="Traditional Arabic" w:hint="cs"/>
          <w:sz w:val="32"/>
          <w:szCs w:val="32"/>
          <w:rtl/>
        </w:rPr>
        <w:t>. هكذا بشكل ال</w:t>
      </w:r>
      <w:r w:rsidR="00572A02">
        <w:rPr>
          <w:rFonts w:ascii="Traditional Arabic" w:hAnsi="Traditional Arabic" w:cs="Traditional Arabic" w:hint="cs"/>
          <w:sz w:val="32"/>
          <w:szCs w:val="32"/>
          <w:rtl/>
        </w:rPr>
        <w:t>خيالي في الشعر "سأقول لك أحبك" ي</w:t>
      </w:r>
      <w:r>
        <w:rPr>
          <w:rFonts w:ascii="Traditional Arabic" w:hAnsi="Traditional Arabic" w:cs="Traditional Arabic" w:hint="cs"/>
          <w:sz w:val="32"/>
          <w:szCs w:val="32"/>
          <w:rtl/>
        </w:rPr>
        <w:t xml:space="preserve">مكنت من وصف سلوك الرجل وعواطفه و تأليفه. و أيضا في التعبير عن مشاعره العميقة تجاه حبيبته. يستخدم نهجا متيزا يعتمد علي التعرض المباشر و الصور الفنية. تعرض المباشر في الجمل " سأقول لك أحبك" في كل مقطع  الشعر أو </w:t>
      </w:r>
      <w:r w:rsidR="009E274A">
        <w:rPr>
          <w:rFonts w:ascii="Traditional Arabic" w:hAnsi="Traditional Arabic" w:cs="Traditional Arabic" w:hint="cs"/>
          <w:sz w:val="32"/>
          <w:szCs w:val="32"/>
          <w:rtl/>
        </w:rPr>
        <w:t>القصيدة. يرسم مدى حرص الشاعر على</w:t>
      </w:r>
      <w:r>
        <w:rPr>
          <w:rFonts w:ascii="Traditional Arabic" w:hAnsi="Traditional Arabic" w:cs="Traditional Arabic" w:hint="cs"/>
          <w:sz w:val="32"/>
          <w:szCs w:val="32"/>
          <w:rtl/>
        </w:rPr>
        <w:t xml:space="preserve"> التعبير عن حبه عن حبيبته. كما أنه يتكلم و مضات من الحب بأستخدام مناظر الكون </w:t>
      </w:r>
      <w:r>
        <w:rPr>
          <w:rFonts w:ascii="Traditional Arabic" w:hAnsi="Traditional Arabic" w:cs="Traditional Arabic" w:hint="cs"/>
          <w:sz w:val="32"/>
          <w:szCs w:val="32"/>
          <w:rtl/>
        </w:rPr>
        <w:lastRenderedPageBreak/>
        <w:t>المحيطة به حتي يتمكن القارئ من الانغماس في جماله. مثل : "النجم، حجارة العالم، شجرة، كوكب و غير ذلك".</w:t>
      </w:r>
    </w:p>
    <w:p w:rsidR="002E3271" w:rsidRPr="002E3271" w:rsidRDefault="009E274A" w:rsidP="002E3271">
      <w:pPr>
        <w:pStyle w:val="ListParagraph"/>
        <w:bidi/>
        <w:spacing w:line="480" w:lineRule="auto"/>
        <w:ind w:left="1080"/>
        <w:rPr>
          <w:rFonts w:ascii="Traditional Arabic" w:hAnsi="Traditional Arabic" w:cs="Traditional Arabic"/>
          <w:sz w:val="32"/>
          <w:szCs w:val="32"/>
        </w:rPr>
      </w:pPr>
      <w:r>
        <w:rPr>
          <w:rFonts w:ascii="Traditional Arabic" w:hAnsi="Traditional Arabic" w:cs="Traditional Arabic" w:hint="cs"/>
          <w:sz w:val="32"/>
          <w:szCs w:val="32"/>
          <w:rtl/>
        </w:rPr>
        <w:t>كل كلمة من هذه الكلمات تنطوى على</w:t>
      </w:r>
      <w:r w:rsidR="002E3271">
        <w:rPr>
          <w:rFonts w:ascii="Traditional Arabic" w:hAnsi="Traditional Arabic" w:cs="Traditional Arabic" w:hint="cs"/>
          <w:sz w:val="32"/>
          <w:szCs w:val="32"/>
          <w:rtl/>
        </w:rPr>
        <w:t xml:space="preserve"> شكل من أشكال الجمال الذي يمكن رؤيته مباشرة من خلال الحواس الخمس. بصف المقطع الثاني من هذه القصيدة عاطفة الحزن علي الماضي التي لم يتم تنفذها. يصف حبا عميقا يشبه جملة حبه في أعماق أعضائه. كل شيئ جديد وواضح ومبتكر، كلمة بسيطة يمكن أن تخلق خيالا جميلا لقرائها.  </w:t>
      </w:r>
    </w:p>
    <w:p w:rsidR="00B467A5" w:rsidRPr="006069A9" w:rsidRDefault="00B467A5" w:rsidP="00AE0020">
      <w:pPr>
        <w:pStyle w:val="ListParagraph"/>
        <w:numPr>
          <w:ilvl w:val="0"/>
          <w:numId w:val="39"/>
        </w:numPr>
        <w:tabs>
          <w:tab w:val="right" w:pos="1134"/>
        </w:tabs>
        <w:bidi/>
        <w:spacing w:line="480" w:lineRule="auto"/>
        <w:jc w:val="both"/>
        <w:rPr>
          <w:rFonts w:ascii="Traditional Arabic" w:hAnsi="Traditional Arabic" w:cs="Traditional Arabic"/>
          <w:b/>
          <w:bCs/>
          <w:sz w:val="32"/>
          <w:szCs w:val="32"/>
          <w:u w:val="single"/>
          <w:lang w:val="id-ID"/>
        </w:rPr>
      </w:pPr>
      <w:r w:rsidRPr="006069A9">
        <w:rPr>
          <w:rFonts w:ascii="Traditional Arabic" w:hAnsi="Traditional Arabic" w:cs="Traditional Arabic"/>
          <w:b/>
          <w:bCs/>
          <w:sz w:val="32"/>
          <w:szCs w:val="32"/>
          <w:rtl/>
        </w:rPr>
        <w:t>الكلام أو اللغة الشعر</w:t>
      </w:r>
    </w:p>
    <w:p w:rsidR="00A8548C" w:rsidRDefault="003C0AB6" w:rsidP="006D58DE">
      <w:pPr>
        <w:pStyle w:val="ListParagraph"/>
        <w:tabs>
          <w:tab w:val="right" w:pos="1134"/>
        </w:tabs>
        <w:bidi/>
        <w:spacing w:line="480" w:lineRule="auto"/>
        <w:ind w:left="1080"/>
        <w:jc w:val="both"/>
        <w:rPr>
          <w:rFonts w:ascii="Traditional Arabic" w:hAnsi="Traditional Arabic" w:cs="Traditional Arabic"/>
          <w:sz w:val="32"/>
          <w:szCs w:val="32"/>
          <w:rtl/>
          <w:lang w:val="id-ID"/>
        </w:rPr>
      </w:pPr>
      <w:r w:rsidRPr="003C0AB6">
        <w:rPr>
          <w:rFonts w:ascii="Traditional Arabic" w:hAnsi="Traditional Arabic" w:cs="Traditional Arabic"/>
          <w:sz w:val="32"/>
          <w:szCs w:val="32"/>
          <w:rtl/>
        </w:rPr>
        <w:t>الكلام هو اللغة. اللغة الواضحة لا يمكن فصلها عن الأدب, لأن اللغة الوسيلة الرئيسة في العمل الأدب</w:t>
      </w:r>
      <w:r>
        <w:rPr>
          <w:rStyle w:val="FootnoteReference"/>
          <w:rFonts w:ascii="Traditional Arabic" w:hAnsi="Traditional Arabic" w:cs="Traditional Arabic"/>
          <w:sz w:val="32"/>
          <w:szCs w:val="32"/>
          <w:rtl/>
        </w:rPr>
        <w:footnoteReference w:id="64"/>
      </w:r>
      <w:r>
        <w:rPr>
          <w:rFonts w:ascii="Traditional Arabic" w:hAnsi="Traditional Arabic" w:cs="Traditional Arabic" w:hint="cs"/>
          <w:sz w:val="32"/>
          <w:szCs w:val="32"/>
          <w:rtl/>
          <w:lang w:val="id-ID"/>
        </w:rPr>
        <w:t>.</w:t>
      </w:r>
      <w:r w:rsidR="00A8548C">
        <w:rPr>
          <w:rFonts w:ascii="Traditional Arabic" w:hAnsi="Traditional Arabic" w:cs="Traditional Arabic" w:hint="cs"/>
          <w:sz w:val="32"/>
          <w:szCs w:val="32"/>
          <w:rtl/>
          <w:lang w:val="id-ID"/>
        </w:rPr>
        <w:t xml:space="preserve"> اللغة وسيلة لجميع الفنون الأدبية دون استثناء، وما تقوله اللغة هو مجموعة من الكلمات التي لها قواعد أو تفسيرات معينة.</w:t>
      </w:r>
    </w:p>
    <w:p w:rsidR="00B467A5" w:rsidRPr="006069A9" w:rsidRDefault="00A8548C" w:rsidP="00A8548C">
      <w:pPr>
        <w:pStyle w:val="ListParagraph"/>
        <w:tabs>
          <w:tab w:val="right" w:pos="1134"/>
        </w:tabs>
        <w:bidi/>
        <w:spacing w:line="480" w:lineRule="auto"/>
        <w:ind w:left="1080"/>
        <w:jc w:val="both"/>
        <w:rPr>
          <w:rFonts w:ascii="Traditional Arabic" w:hAnsi="Traditional Arabic" w:cs="Traditional Arabic"/>
          <w:sz w:val="32"/>
          <w:szCs w:val="32"/>
          <w:rtl/>
        </w:rPr>
      </w:pPr>
      <w:r>
        <w:rPr>
          <w:rFonts w:ascii="Traditional Arabic" w:hAnsi="Traditional Arabic" w:cs="Traditional Arabic" w:hint="cs"/>
          <w:sz w:val="32"/>
          <w:szCs w:val="32"/>
          <w:rtl/>
          <w:lang w:val="id-ID"/>
        </w:rPr>
        <w:t>في هذه الحالة تتضمن لغة الشعر عدة أشياء: الأول المفردات الثاني الهيكل الثالث الكفاءة الأدبية</w:t>
      </w:r>
      <w:r>
        <w:rPr>
          <w:rStyle w:val="FootnoteReference"/>
          <w:rFonts w:ascii="Traditional Arabic" w:hAnsi="Traditional Arabic" w:cs="Traditional Arabic"/>
          <w:sz w:val="32"/>
          <w:szCs w:val="32"/>
          <w:rtl/>
          <w:lang w:val="id-ID"/>
        </w:rPr>
        <w:footnoteReference w:id="65"/>
      </w:r>
      <w:r>
        <w:rPr>
          <w:rFonts w:ascii="Traditional Arabic" w:hAnsi="Traditional Arabic" w:cs="Traditional Arabic" w:hint="cs"/>
          <w:sz w:val="32"/>
          <w:szCs w:val="32"/>
          <w:rtl/>
          <w:lang w:val="id-ID"/>
        </w:rPr>
        <w:t>.</w:t>
      </w:r>
      <w:r w:rsidR="003C0AB6">
        <w:rPr>
          <w:rFonts w:ascii="Traditional Arabic" w:hAnsi="Traditional Arabic" w:cs="Traditional Arabic" w:hint="cs"/>
          <w:sz w:val="32"/>
          <w:szCs w:val="32"/>
          <w:rtl/>
          <w:lang w:val="id-ID"/>
        </w:rPr>
        <w:t xml:space="preserve"> </w:t>
      </w:r>
      <w:r w:rsidR="007E0C7E">
        <w:rPr>
          <w:rFonts w:ascii="Traditional Arabic" w:hAnsi="Traditional Arabic" w:cs="Traditional Arabic" w:hint="cs"/>
          <w:sz w:val="32"/>
          <w:szCs w:val="32"/>
          <w:rtl/>
        </w:rPr>
        <w:t xml:space="preserve">الأول المفردات، </w:t>
      </w:r>
      <w:r w:rsidR="00B467A5" w:rsidRPr="006069A9">
        <w:rPr>
          <w:rFonts w:ascii="Traditional Arabic" w:hAnsi="Traditional Arabic" w:cs="Traditional Arabic"/>
          <w:sz w:val="32"/>
          <w:szCs w:val="32"/>
          <w:rtl/>
        </w:rPr>
        <w:t xml:space="preserve">في الشعر "سأقول لك أحبك" يستخدم الشعراء </w:t>
      </w:r>
      <w:r w:rsidR="00B467A5" w:rsidRPr="006069A9">
        <w:rPr>
          <w:rFonts w:ascii="Traditional Arabic" w:hAnsi="Traditional Arabic" w:cs="Traditional Arabic"/>
          <w:sz w:val="32"/>
          <w:szCs w:val="32"/>
          <w:rtl/>
        </w:rPr>
        <w:lastRenderedPageBreak/>
        <w:t>كلمات بسيطة و سهلة الفهم و منتشرة في الحياة اليومية. استخدام المفردات التي ترتبط الطبيعة و لكن لها معني جميل ضمني فيها. حتي أن البعض يستخدم المفردات اليومية مثل :</w:t>
      </w:r>
    </w:p>
    <w:p w:rsidR="00B467A5" w:rsidRPr="006069A9" w:rsidRDefault="00B467A5" w:rsidP="006D58DE">
      <w:pPr>
        <w:pStyle w:val="ListParagraph"/>
        <w:tabs>
          <w:tab w:val="right" w:pos="1134"/>
        </w:tabs>
        <w:bidi/>
        <w:spacing w:line="480" w:lineRule="auto"/>
        <w:ind w:left="1080"/>
        <w:jc w:val="center"/>
        <w:rPr>
          <w:rFonts w:ascii="Traditional Arabic" w:hAnsi="Traditional Arabic" w:cs="Traditional Arabic"/>
          <w:sz w:val="32"/>
          <w:szCs w:val="32"/>
          <w:rtl/>
        </w:rPr>
      </w:pPr>
      <w:r w:rsidRPr="006069A9">
        <w:rPr>
          <w:rFonts w:ascii="Traditional Arabic" w:hAnsi="Traditional Arabic" w:cs="Traditional Arabic"/>
          <w:sz w:val="32"/>
          <w:szCs w:val="32"/>
          <w:rtl/>
        </w:rPr>
        <w:t>عندئد ستبدأ مهمتي</w:t>
      </w:r>
    </w:p>
    <w:p w:rsidR="00B467A5" w:rsidRPr="006069A9" w:rsidRDefault="00B467A5" w:rsidP="006D58DE">
      <w:pPr>
        <w:pStyle w:val="ListParagraph"/>
        <w:tabs>
          <w:tab w:val="right" w:pos="1134"/>
        </w:tabs>
        <w:bidi/>
        <w:spacing w:line="480" w:lineRule="auto"/>
        <w:ind w:left="1080"/>
        <w:jc w:val="center"/>
        <w:rPr>
          <w:rFonts w:ascii="Traditional Arabic" w:hAnsi="Traditional Arabic" w:cs="Traditional Arabic"/>
          <w:sz w:val="32"/>
          <w:szCs w:val="32"/>
          <w:rtl/>
        </w:rPr>
      </w:pPr>
      <w:r w:rsidRPr="006069A9">
        <w:rPr>
          <w:rFonts w:ascii="Traditional Arabic" w:hAnsi="Traditional Arabic" w:cs="Traditional Arabic"/>
          <w:sz w:val="32"/>
          <w:szCs w:val="32"/>
          <w:rtl/>
        </w:rPr>
        <w:t xml:space="preserve">في تغيير </w:t>
      </w:r>
      <w:r w:rsidRPr="006C39AD">
        <w:rPr>
          <w:rFonts w:ascii="Traditional Arabic" w:hAnsi="Traditional Arabic" w:cs="Traditional Arabic"/>
          <w:sz w:val="32"/>
          <w:szCs w:val="32"/>
          <w:u w:val="single"/>
          <w:rtl/>
        </w:rPr>
        <w:t>حجارة هذا العالم</w:t>
      </w:r>
    </w:p>
    <w:p w:rsidR="00B467A5" w:rsidRPr="006069A9" w:rsidRDefault="00B467A5" w:rsidP="006D58DE">
      <w:pPr>
        <w:pStyle w:val="ListParagraph"/>
        <w:tabs>
          <w:tab w:val="right" w:pos="1134"/>
        </w:tabs>
        <w:bidi/>
        <w:spacing w:line="480" w:lineRule="auto"/>
        <w:ind w:left="1080"/>
        <w:jc w:val="center"/>
        <w:rPr>
          <w:rFonts w:ascii="Traditional Arabic" w:hAnsi="Traditional Arabic" w:cs="Traditional Arabic"/>
          <w:sz w:val="32"/>
          <w:szCs w:val="32"/>
          <w:rtl/>
        </w:rPr>
      </w:pPr>
      <w:r w:rsidRPr="006069A9">
        <w:rPr>
          <w:rFonts w:ascii="Traditional Arabic" w:hAnsi="Traditional Arabic" w:cs="Traditional Arabic"/>
          <w:sz w:val="32"/>
          <w:szCs w:val="32"/>
          <w:rtl/>
        </w:rPr>
        <w:t>وفي تغيير هندسته</w:t>
      </w:r>
    </w:p>
    <w:p w:rsidR="00B467A5" w:rsidRPr="006C39AD" w:rsidRDefault="00B467A5" w:rsidP="006D58DE">
      <w:pPr>
        <w:pStyle w:val="ListParagraph"/>
        <w:tabs>
          <w:tab w:val="right" w:pos="1134"/>
        </w:tabs>
        <w:bidi/>
        <w:spacing w:line="480" w:lineRule="auto"/>
        <w:ind w:left="1080"/>
        <w:jc w:val="center"/>
        <w:rPr>
          <w:rFonts w:ascii="Traditional Arabic" w:hAnsi="Traditional Arabic" w:cs="Traditional Arabic"/>
          <w:sz w:val="32"/>
          <w:szCs w:val="32"/>
          <w:u w:val="single"/>
          <w:rtl/>
        </w:rPr>
      </w:pPr>
      <w:r w:rsidRPr="006C39AD">
        <w:rPr>
          <w:rFonts w:ascii="Traditional Arabic" w:hAnsi="Traditional Arabic" w:cs="Traditional Arabic"/>
          <w:sz w:val="32"/>
          <w:szCs w:val="32"/>
          <w:u w:val="single"/>
          <w:rtl/>
        </w:rPr>
        <w:t>شجرة بعد شجرة</w:t>
      </w:r>
    </w:p>
    <w:p w:rsidR="007743C4" w:rsidRPr="006C39AD" w:rsidRDefault="007743C4" w:rsidP="006D58DE">
      <w:pPr>
        <w:pStyle w:val="ListParagraph"/>
        <w:tabs>
          <w:tab w:val="right" w:pos="1134"/>
        </w:tabs>
        <w:bidi/>
        <w:spacing w:line="480" w:lineRule="auto"/>
        <w:ind w:left="1080"/>
        <w:jc w:val="center"/>
        <w:rPr>
          <w:rFonts w:ascii="Traditional Arabic" w:hAnsi="Traditional Arabic" w:cs="Traditional Arabic"/>
          <w:sz w:val="32"/>
          <w:szCs w:val="32"/>
          <w:u w:val="single"/>
          <w:rtl/>
        </w:rPr>
      </w:pPr>
      <w:r w:rsidRPr="006C39AD">
        <w:rPr>
          <w:rFonts w:ascii="Traditional Arabic" w:hAnsi="Traditional Arabic" w:cs="Traditional Arabic"/>
          <w:sz w:val="32"/>
          <w:szCs w:val="32"/>
          <w:u w:val="single"/>
          <w:rtl/>
        </w:rPr>
        <w:t>و كوكب وبعد كوكب</w:t>
      </w:r>
    </w:p>
    <w:p w:rsidR="007743C4" w:rsidRPr="006069A9" w:rsidRDefault="007743C4" w:rsidP="006D58DE">
      <w:pPr>
        <w:pStyle w:val="ListParagraph"/>
        <w:tabs>
          <w:tab w:val="right" w:pos="1134"/>
        </w:tabs>
        <w:bidi/>
        <w:spacing w:line="480" w:lineRule="auto"/>
        <w:ind w:left="1080"/>
        <w:rPr>
          <w:rFonts w:ascii="Traditional Arabic" w:hAnsi="Traditional Arabic" w:cs="Traditional Arabic"/>
          <w:sz w:val="32"/>
          <w:szCs w:val="32"/>
          <w:rtl/>
        </w:rPr>
      </w:pPr>
      <w:r w:rsidRPr="006069A9">
        <w:rPr>
          <w:rFonts w:ascii="Traditional Arabic" w:hAnsi="Traditional Arabic" w:cs="Traditional Arabic"/>
          <w:sz w:val="32"/>
          <w:szCs w:val="32"/>
          <w:rtl/>
        </w:rPr>
        <w:t>يستخدم الشاعر أيضا كلمة جميلة في كل مقطع من مقاطعه لنقل شعور بالحب و المودة لامرأته. استخدام جمل سهلة ولكن لها معني عميق، مما يشير إلي مدى جمال المعني الوراد فيها مثل :</w:t>
      </w:r>
    </w:p>
    <w:p w:rsidR="007743C4" w:rsidRPr="006069A9" w:rsidRDefault="007743C4" w:rsidP="006D58DE">
      <w:pPr>
        <w:pStyle w:val="ListParagraph"/>
        <w:tabs>
          <w:tab w:val="right" w:pos="1134"/>
        </w:tabs>
        <w:bidi/>
        <w:spacing w:line="480" w:lineRule="auto"/>
        <w:ind w:left="1080"/>
        <w:jc w:val="center"/>
        <w:rPr>
          <w:rFonts w:ascii="Traditional Arabic" w:hAnsi="Traditional Arabic" w:cs="Traditional Arabic"/>
          <w:sz w:val="32"/>
          <w:szCs w:val="32"/>
          <w:rtl/>
        </w:rPr>
      </w:pPr>
      <w:r w:rsidRPr="006069A9">
        <w:rPr>
          <w:rFonts w:ascii="Traditional Arabic" w:hAnsi="Traditional Arabic" w:cs="Traditional Arabic"/>
          <w:sz w:val="32"/>
          <w:szCs w:val="32"/>
          <w:rtl/>
        </w:rPr>
        <w:t>عندما أشعر أن الأرض حتي تدور بجاجة أليك</w:t>
      </w:r>
    </w:p>
    <w:p w:rsidR="007743C4" w:rsidRPr="006069A9" w:rsidRDefault="007743C4" w:rsidP="006D58DE">
      <w:pPr>
        <w:pStyle w:val="ListParagraph"/>
        <w:tabs>
          <w:tab w:val="right" w:pos="1134"/>
        </w:tabs>
        <w:bidi/>
        <w:spacing w:line="480" w:lineRule="auto"/>
        <w:ind w:left="1080"/>
        <w:jc w:val="center"/>
        <w:rPr>
          <w:rFonts w:ascii="Traditional Arabic" w:hAnsi="Traditional Arabic" w:cs="Traditional Arabic"/>
          <w:sz w:val="32"/>
          <w:szCs w:val="32"/>
          <w:rtl/>
        </w:rPr>
      </w:pPr>
      <w:r w:rsidRPr="006069A9">
        <w:rPr>
          <w:rFonts w:ascii="Traditional Arabic" w:hAnsi="Traditional Arabic" w:cs="Traditional Arabic"/>
          <w:sz w:val="32"/>
          <w:szCs w:val="32"/>
          <w:rtl/>
        </w:rPr>
        <w:t>وسنابلَ القمح حتي تنضجَ ... بجاجة إليك</w:t>
      </w:r>
    </w:p>
    <w:p w:rsidR="007743C4" w:rsidRPr="006069A9" w:rsidRDefault="007743C4" w:rsidP="006D58DE">
      <w:pPr>
        <w:pStyle w:val="ListParagraph"/>
        <w:tabs>
          <w:tab w:val="right" w:pos="1134"/>
        </w:tabs>
        <w:bidi/>
        <w:spacing w:line="480" w:lineRule="auto"/>
        <w:ind w:left="1080"/>
        <w:jc w:val="center"/>
        <w:rPr>
          <w:rFonts w:ascii="Traditional Arabic" w:hAnsi="Traditional Arabic" w:cs="Traditional Arabic"/>
          <w:sz w:val="32"/>
          <w:szCs w:val="32"/>
          <w:rtl/>
        </w:rPr>
      </w:pPr>
      <w:r w:rsidRPr="006069A9">
        <w:rPr>
          <w:rFonts w:ascii="Traditional Arabic" w:hAnsi="Traditional Arabic" w:cs="Traditional Arabic"/>
          <w:sz w:val="32"/>
          <w:szCs w:val="32"/>
          <w:rtl/>
        </w:rPr>
        <w:lastRenderedPageBreak/>
        <w:t>والفصولَ حتي تتعاقب ... بجاجة إليك</w:t>
      </w:r>
    </w:p>
    <w:p w:rsidR="007743C4" w:rsidRPr="006069A9" w:rsidRDefault="007743C4" w:rsidP="006D58DE">
      <w:pPr>
        <w:pStyle w:val="ListParagraph"/>
        <w:tabs>
          <w:tab w:val="right" w:pos="1134"/>
        </w:tabs>
        <w:bidi/>
        <w:spacing w:line="480" w:lineRule="auto"/>
        <w:ind w:left="1080"/>
        <w:rPr>
          <w:rFonts w:ascii="Traditional Arabic" w:hAnsi="Traditional Arabic" w:cs="Traditional Arabic"/>
          <w:sz w:val="32"/>
          <w:szCs w:val="32"/>
          <w:rtl/>
        </w:rPr>
      </w:pPr>
      <w:r w:rsidRPr="006069A9">
        <w:rPr>
          <w:rFonts w:ascii="Traditional Arabic" w:hAnsi="Traditional Arabic" w:cs="Traditional Arabic"/>
          <w:sz w:val="32"/>
          <w:szCs w:val="32"/>
          <w:rtl/>
        </w:rPr>
        <w:t xml:space="preserve">بالإضافة إلي ذلك، يستخدم الشعراء أيضا المفردات الشائعة المستخدمة في الكنوز العربية الحديثة أو المعاصرة. مثل الجمل التالية : </w:t>
      </w:r>
    </w:p>
    <w:p w:rsidR="007743C4" w:rsidRPr="006069A9" w:rsidRDefault="003D2772" w:rsidP="00AE0020">
      <w:pPr>
        <w:pStyle w:val="ListParagraph"/>
        <w:numPr>
          <w:ilvl w:val="0"/>
          <w:numId w:val="37"/>
        </w:numPr>
        <w:tabs>
          <w:tab w:val="right" w:pos="1134"/>
        </w:tabs>
        <w:bidi/>
        <w:spacing w:line="480" w:lineRule="auto"/>
        <w:rPr>
          <w:rFonts w:ascii="Traditional Arabic" w:hAnsi="Traditional Arabic" w:cs="Traditional Arabic"/>
          <w:sz w:val="32"/>
          <w:szCs w:val="32"/>
        </w:rPr>
      </w:pPr>
      <w:r w:rsidRPr="006069A9">
        <w:rPr>
          <w:rFonts w:ascii="Traditional Arabic" w:hAnsi="Traditional Arabic" w:cs="Traditional Arabic"/>
          <w:sz w:val="32"/>
          <w:szCs w:val="32"/>
          <w:rtl/>
        </w:rPr>
        <w:t>علي مقعد السيارة هي يدى أنا</w:t>
      </w:r>
    </w:p>
    <w:p w:rsidR="003D2772" w:rsidRPr="006069A9" w:rsidRDefault="003D2772" w:rsidP="00AE0020">
      <w:pPr>
        <w:pStyle w:val="ListParagraph"/>
        <w:numPr>
          <w:ilvl w:val="0"/>
          <w:numId w:val="37"/>
        </w:numPr>
        <w:tabs>
          <w:tab w:val="right" w:pos="1134"/>
        </w:tabs>
        <w:bidi/>
        <w:spacing w:line="480" w:lineRule="auto"/>
        <w:rPr>
          <w:rFonts w:ascii="Traditional Arabic" w:hAnsi="Traditional Arabic" w:cs="Traditional Arabic"/>
          <w:sz w:val="32"/>
          <w:szCs w:val="32"/>
        </w:rPr>
      </w:pPr>
      <w:r w:rsidRPr="006069A9">
        <w:rPr>
          <w:rFonts w:ascii="Traditional Arabic" w:hAnsi="Traditional Arabic" w:cs="Traditional Arabic"/>
          <w:sz w:val="32"/>
          <w:szCs w:val="32"/>
          <w:rtl/>
        </w:rPr>
        <w:t>مراكب الورقية</w:t>
      </w:r>
    </w:p>
    <w:p w:rsidR="003D2772" w:rsidRPr="006069A9" w:rsidRDefault="003D2772" w:rsidP="00AE0020">
      <w:pPr>
        <w:pStyle w:val="ListParagraph"/>
        <w:numPr>
          <w:ilvl w:val="0"/>
          <w:numId w:val="37"/>
        </w:numPr>
        <w:tabs>
          <w:tab w:val="right" w:pos="1134"/>
        </w:tabs>
        <w:bidi/>
        <w:spacing w:line="480" w:lineRule="auto"/>
        <w:rPr>
          <w:rFonts w:ascii="Traditional Arabic" w:hAnsi="Traditional Arabic" w:cs="Traditional Arabic"/>
          <w:sz w:val="32"/>
          <w:szCs w:val="32"/>
        </w:rPr>
      </w:pPr>
      <w:r w:rsidRPr="006069A9">
        <w:rPr>
          <w:rFonts w:ascii="Traditional Arabic" w:hAnsi="Traditional Arabic" w:cs="Traditional Arabic"/>
          <w:sz w:val="32"/>
          <w:szCs w:val="32"/>
          <w:rtl/>
        </w:rPr>
        <w:t>بشرشف من نجوم الصيف</w:t>
      </w:r>
    </w:p>
    <w:p w:rsidR="003D2772" w:rsidRPr="006069A9" w:rsidRDefault="003D2772" w:rsidP="00AE0020">
      <w:pPr>
        <w:pStyle w:val="ListParagraph"/>
        <w:numPr>
          <w:ilvl w:val="0"/>
          <w:numId w:val="37"/>
        </w:numPr>
        <w:tabs>
          <w:tab w:val="right" w:pos="1134"/>
        </w:tabs>
        <w:bidi/>
        <w:spacing w:line="480" w:lineRule="auto"/>
        <w:rPr>
          <w:rFonts w:ascii="Traditional Arabic" w:hAnsi="Traditional Arabic" w:cs="Traditional Arabic"/>
          <w:sz w:val="32"/>
          <w:szCs w:val="32"/>
        </w:rPr>
      </w:pPr>
      <w:r w:rsidRPr="006069A9">
        <w:rPr>
          <w:rFonts w:ascii="Traditional Arabic" w:hAnsi="Traditional Arabic" w:cs="Traditional Arabic"/>
          <w:sz w:val="32"/>
          <w:szCs w:val="32"/>
          <w:rtl/>
        </w:rPr>
        <w:t>إنني لا أعاني من عقدة المثفقين</w:t>
      </w:r>
    </w:p>
    <w:p w:rsidR="003D2772" w:rsidRPr="006069A9" w:rsidRDefault="003D2772" w:rsidP="006D58DE">
      <w:pPr>
        <w:tabs>
          <w:tab w:val="right" w:pos="1134"/>
        </w:tabs>
        <w:bidi/>
        <w:spacing w:line="480" w:lineRule="auto"/>
        <w:ind w:left="992"/>
        <w:rPr>
          <w:rFonts w:ascii="Traditional Arabic" w:hAnsi="Traditional Arabic" w:cs="Traditional Arabic"/>
          <w:sz w:val="32"/>
          <w:szCs w:val="32"/>
          <w:rtl/>
        </w:rPr>
      </w:pPr>
      <w:r w:rsidRPr="006069A9">
        <w:rPr>
          <w:rFonts w:ascii="Traditional Arabic" w:hAnsi="Traditional Arabic" w:cs="Traditional Arabic"/>
          <w:sz w:val="32"/>
          <w:szCs w:val="32"/>
          <w:rtl/>
        </w:rPr>
        <w:t>في ظل هذه الظروف، يمكن للشاعر وصف حياة عصرية ولكن لايزال مع مجموعة جميلة من الكلمات.</w:t>
      </w:r>
    </w:p>
    <w:p w:rsidR="003D2772" w:rsidRPr="006069A9" w:rsidRDefault="003D2772" w:rsidP="006D58DE">
      <w:pPr>
        <w:tabs>
          <w:tab w:val="right" w:pos="1134"/>
        </w:tabs>
        <w:bidi/>
        <w:spacing w:line="480" w:lineRule="auto"/>
        <w:ind w:left="992"/>
        <w:jc w:val="both"/>
        <w:rPr>
          <w:rFonts w:ascii="Traditional Arabic" w:hAnsi="Traditional Arabic" w:cs="Traditional Arabic"/>
          <w:sz w:val="32"/>
          <w:szCs w:val="32"/>
          <w:rtl/>
        </w:rPr>
      </w:pPr>
      <w:r w:rsidRPr="006069A9">
        <w:rPr>
          <w:rFonts w:ascii="Traditional Arabic" w:hAnsi="Traditional Arabic" w:cs="Traditional Arabic"/>
          <w:sz w:val="32"/>
          <w:szCs w:val="32"/>
          <w:rtl/>
        </w:rPr>
        <w:t>الثاني الهيكل، يبني الشاعر بنية نظيفة لبنية الكلمة و ليس لديه عيوب لغوية أو أخطاء في النحو. مما يجمل الجمل (الكلمات) كثيفة و مرنة و ف</w:t>
      </w:r>
      <w:r w:rsidR="00CE5A39" w:rsidRPr="006069A9">
        <w:rPr>
          <w:rFonts w:ascii="Traditional Arabic" w:hAnsi="Traditional Arabic" w:cs="Traditional Arabic"/>
          <w:sz w:val="32"/>
          <w:szCs w:val="32"/>
          <w:rtl/>
        </w:rPr>
        <w:t>ا</w:t>
      </w:r>
      <w:r w:rsidRPr="006069A9">
        <w:rPr>
          <w:rFonts w:ascii="Traditional Arabic" w:hAnsi="Traditional Arabic" w:cs="Traditional Arabic"/>
          <w:sz w:val="32"/>
          <w:szCs w:val="32"/>
          <w:rtl/>
        </w:rPr>
        <w:t xml:space="preserve">رغة من التكرار </w:t>
      </w:r>
      <w:r w:rsidR="00CE5A39" w:rsidRPr="006069A9">
        <w:rPr>
          <w:rFonts w:ascii="Traditional Arabic" w:hAnsi="Traditional Arabic" w:cs="Traditional Arabic"/>
          <w:sz w:val="32"/>
          <w:szCs w:val="32"/>
          <w:rtl/>
        </w:rPr>
        <w:t>غير السليم و فارغة من نقاط الضعف التي يمكن تجنبها.</w:t>
      </w:r>
    </w:p>
    <w:p w:rsidR="00623E86" w:rsidRPr="006069A9" w:rsidRDefault="00CE5A39" w:rsidP="006D58DE">
      <w:pPr>
        <w:tabs>
          <w:tab w:val="right" w:pos="1134"/>
        </w:tabs>
        <w:bidi/>
        <w:spacing w:line="480" w:lineRule="auto"/>
        <w:ind w:left="992"/>
        <w:jc w:val="both"/>
        <w:rPr>
          <w:rFonts w:ascii="Traditional Arabic" w:hAnsi="Traditional Arabic" w:cs="Traditional Arabic"/>
          <w:sz w:val="32"/>
          <w:szCs w:val="32"/>
          <w:rtl/>
        </w:rPr>
      </w:pPr>
      <w:r w:rsidRPr="006069A9">
        <w:rPr>
          <w:rFonts w:ascii="Traditional Arabic" w:hAnsi="Traditional Arabic" w:cs="Traditional Arabic"/>
          <w:sz w:val="32"/>
          <w:szCs w:val="32"/>
          <w:rtl/>
        </w:rPr>
        <w:lastRenderedPageBreak/>
        <w:t>الثالث الكفاءة الأدبية، تيرز كفاء</w:t>
      </w:r>
      <w:r w:rsidR="009E274A">
        <w:rPr>
          <w:rFonts w:ascii="Traditional Arabic" w:hAnsi="Traditional Arabic" w:cs="Traditional Arabic"/>
          <w:sz w:val="32"/>
          <w:szCs w:val="32"/>
          <w:rtl/>
        </w:rPr>
        <w:t>ة الشاعر عندما يستخدم المفردات</w:t>
      </w:r>
      <w:r w:rsidRPr="006069A9">
        <w:rPr>
          <w:rFonts w:ascii="Traditional Arabic" w:hAnsi="Traditional Arabic" w:cs="Traditional Arabic"/>
          <w:sz w:val="32"/>
          <w:szCs w:val="32"/>
          <w:rtl/>
        </w:rPr>
        <w:t xml:space="preserve"> العادية للتعبير عن أفكاره ومشاعره الشعورية. يستطيع الشاعر إعطاء قوته الشعرية الخاصة للكلمات الموجودة في شعرة وهو بارع (ماهر) ف</w:t>
      </w:r>
      <w:r w:rsidR="009E274A">
        <w:rPr>
          <w:rFonts w:ascii="Traditional Arabic" w:hAnsi="Traditional Arabic" w:cs="Traditional Arabic"/>
          <w:sz w:val="32"/>
          <w:szCs w:val="32"/>
          <w:rtl/>
        </w:rPr>
        <w:t>ي استخدام صياغات بسيطة قادرة عل</w:t>
      </w:r>
      <w:r w:rsidR="009E274A">
        <w:rPr>
          <w:rFonts w:ascii="Traditional Arabic" w:hAnsi="Traditional Arabic" w:cs="Traditional Arabic" w:hint="cs"/>
          <w:sz w:val="32"/>
          <w:szCs w:val="32"/>
          <w:rtl/>
        </w:rPr>
        <w:t>ى</w:t>
      </w:r>
      <w:r w:rsidRPr="006069A9">
        <w:rPr>
          <w:rFonts w:ascii="Traditional Arabic" w:hAnsi="Traditional Arabic" w:cs="Traditional Arabic"/>
          <w:sz w:val="32"/>
          <w:szCs w:val="32"/>
          <w:rtl/>
        </w:rPr>
        <w:t xml:space="preserve"> نقل الحركات والعواطف بإمعان دون الإخلال بالطلاقة للغوية. و يتجلي تطور قصائدة في التنقيل </w:t>
      </w:r>
      <w:r w:rsidR="009E274A">
        <w:rPr>
          <w:rFonts w:ascii="Traditional Arabic" w:hAnsi="Traditional Arabic" w:cs="Traditional Arabic"/>
          <w:sz w:val="32"/>
          <w:szCs w:val="32"/>
          <w:rtl/>
        </w:rPr>
        <w:t>بين الكلام الخبر عل</w:t>
      </w:r>
      <w:r w:rsidR="009E274A">
        <w:rPr>
          <w:rFonts w:ascii="Traditional Arabic" w:hAnsi="Traditional Arabic" w:cs="Traditional Arabic" w:hint="cs"/>
          <w:sz w:val="32"/>
          <w:szCs w:val="32"/>
          <w:rtl/>
        </w:rPr>
        <w:t>ى</w:t>
      </w:r>
      <w:r w:rsidR="00A807D8" w:rsidRPr="006069A9">
        <w:rPr>
          <w:rFonts w:ascii="Traditional Arabic" w:hAnsi="Traditional Arabic" w:cs="Traditional Arabic"/>
          <w:sz w:val="32"/>
          <w:szCs w:val="32"/>
          <w:rtl/>
        </w:rPr>
        <w:t xml:space="preserve"> النحو التالي :</w:t>
      </w:r>
    </w:p>
    <w:p w:rsidR="003C0AB6" w:rsidRPr="00837947" w:rsidRDefault="00A807D8" w:rsidP="00837947">
      <w:pPr>
        <w:pStyle w:val="ListParagraph"/>
        <w:numPr>
          <w:ilvl w:val="0"/>
          <w:numId w:val="38"/>
        </w:numPr>
        <w:tabs>
          <w:tab w:val="right" w:pos="1134"/>
        </w:tabs>
        <w:bidi/>
        <w:spacing w:line="480" w:lineRule="auto"/>
        <w:rPr>
          <w:rFonts w:ascii="Traditional Arabic" w:hAnsi="Traditional Arabic" w:cs="Traditional Arabic"/>
          <w:sz w:val="32"/>
          <w:szCs w:val="32"/>
        </w:rPr>
      </w:pPr>
      <w:r w:rsidRPr="006069A9">
        <w:rPr>
          <w:rFonts w:ascii="Traditional Arabic" w:hAnsi="Traditional Arabic" w:cs="Traditional Arabic"/>
          <w:sz w:val="32"/>
          <w:szCs w:val="32"/>
          <w:rtl/>
        </w:rPr>
        <w:t>كل لغات العشق القديمة (الكلام الخبر : التحسر)</w:t>
      </w:r>
    </w:p>
    <w:p w:rsidR="00A807D8" w:rsidRPr="006069A9" w:rsidRDefault="00A807D8" w:rsidP="00AE0020">
      <w:pPr>
        <w:pStyle w:val="ListParagraph"/>
        <w:numPr>
          <w:ilvl w:val="0"/>
          <w:numId w:val="38"/>
        </w:numPr>
        <w:tabs>
          <w:tab w:val="right" w:pos="1134"/>
        </w:tabs>
        <w:bidi/>
        <w:spacing w:line="480" w:lineRule="auto"/>
        <w:rPr>
          <w:rFonts w:ascii="Traditional Arabic" w:hAnsi="Traditional Arabic" w:cs="Traditional Arabic"/>
          <w:sz w:val="32"/>
          <w:szCs w:val="32"/>
          <w:rtl/>
        </w:rPr>
      </w:pPr>
      <w:r w:rsidRPr="006069A9">
        <w:rPr>
          <w:rFonts w:ascii="Traditional Arabic" w:hAnsi="Traditional Arabic" w:cs="Traditional Arabic"/>
          <w:noProof/>
          <w:sz w:val="32"/>
          <w:szCs w:val="32"/>
          <w:lang w:val="id-ID" w:eastAsia="id-ID"/>
        </w:rPr>
        <mc:AlternateContent>
          <mc:Choice Requires="wps">
            <w:drawing>
              <wp:anchor distT="0" distB="0" distL="114300" distR="114300" simplePos="0" relativeHeight="251661312" behindDoc="0" locked="0" layoutInCell="1" allowOverlap="1" wp14:anchorId="26A28BF6" wp14:editId="44E03562">
                <wp:simplePos x="0" y="0"/>
                <wp:positionH relativeFrom="column">
                  <wp:posOffset>468518</wp:posOffset>
                </wp:positionH>
                <wp:positionV relativeFrom="paragraph">
                  <wp:posOffset>417195</wp:posOffset>
                </wp:positionV>
                <wp:extent cx="2374265" cy="1403985"/>
                <wp:effectExtent l="0" t="0" r="22225"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9951FC" w:rsidRPr="00A807D8" w:rsidRDefault="009951FC" w:rsidP="00A807D8">
                            <w:pPr>
                              <w:bidi/>
                              <w:rPr>
                                <w:rFonts w:ascii="Traditional Arabic" w:hAnsi="Traditional Arabic" w:cs="Traditional Arabic"/>
                                <w:sz w:val="32"/>
                                <w:szCs w:val="32"/>
                              </w:rPr>
                            </w:pPr>
                            <w:r w:rsidRPr="00A807D8">
                              <w:rPr>
                                <w:rFonts w:ascii="Traditional Arabic" w:hAnsi="Traditional Arabic" w:cs="Traditional Arabic"/>
                                <w:sz w:val="32"/>
                                <w:szCs w:val="32"/>
                                <w:rtl/>
                              </w:rPr>
                              <w:t>الكلام الخبر (الفخر)</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6.9pt;margin-top:32.85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" strokecolor="white [3212]">
                <v:textbox style="mso-fit-shape-to-text:t">
                  <w:txbxContent>
                    <w:p w:rsidR="00225001" w:rsidRPr="00A807D8" w:rsidRDefault="00225001" w:rsidP="00A807D8">
                      <w:pPr>
                        <w:bidi/>
                        <w:rPr>
                          <w:rFonts w:ascii="Traditional Arabic" w:hAnsi="Traditional Arabic" w:cs="Traditional Arabic"/>
                          <w:sz w:val="32"/>
                          <w:szCs w:val="32"/>
                        </w:rPr>
                      </w:pPr>
                      <w:r w:rsidRPr="00A807D8">
                        <w:rPr>
                          <w:rFonts w:ascii="Traditional Arabic" w:hAnsi="Traditional Arabic" w:cs="Traditional Arabic"/>
                          <w:sz w:val="32"/>
                          <w:szCs w:val="32"/>
                          <w:rtl/>
                        </w:rPr>
                        <w:t>الكلام الخبر (الفخر)</w:t>
                      </w:r>
                    </w:p>
                  </w:txbxContent>
                </v:textbox>
              </v:shape>
            </w:pict>
          </mc:Fallback>
        </mc:AlternateContent>
      </w:r>
      <w:r w:rsidRPr="006069A9">
        <w:rPr>
          <w:rFonts w:ascii="Traditional Arabic" w:hAnsi="Traditional Arabic" w:cs="Traditional Arabic"/>
          <w:noProof/>
          <w:sz w:val="32"/>
          <w:szCs w:val="32"/>
          <w:rtl/>
          <w:lang w:val="id-ID" w:eastAsia="id-ID"/>
        </w:rPr>
        <mc:AlternateContent>
          <mc:Choice Requires="wps">
            <w:drawing>
              <wp:anchor distT="0" distB="0" distL="114300" distR="114300" simplePos="0" relativeHeight="251659264" behindDoc="0" locked="0" layoutInCell="1" allowOverlap="1" wp14:anchorId="686CC259" wp14:editId="2F68B0B1">
                <wp:simplePos x="0" y="0"/>
                <wp:positionH relativeFrom="column">
                  <wp:posOffset>2577465</wp:posOffset>
                </wp:positionH>
                <wp:positionV relativeFrom="paragraph">
                  <wp:posOffset>103505</wp:posOffset>
                </wp:positionV>
                <wp:extent cx="419100" cy="1028700"/>
                <wp:effectExtent l="0" t="0" r="19050" b="19050"/>
                <wp:wrapNone/>
                <wp:docPr id="2" name="Left Brace 2"/>
                <wp:cNvGraphicFramePr/>
                <a:graphic xmlns:a="http://schemas.openxmlformats.org/drawingml/2006/main">
                  <a:graphicData uri="http://schemas.microsoft.com/office/word/2010/wordprocessingShape">
                    <wps:wsp>
                      <wps:cNvSpPr/>
                      <wps:spPr>
                        <a:xfrm>
                          <a:off x="0" y="0"/>
                          <a:ext cx="419100" cy="1028700"/>
                        </a:xfrm>
                        <a:prstGeom prst="leftBrace">
                          <a:avLst>
                            <a:gd name="adj1" fmla="val 53788"/>
                            <a:gd name="adj2" fmla="val 51481"/>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 o:spid="_x0000_s1026" type="#_x0000_t87" style="position:absolute;margin-left:202.95pt;margin-top:8.15pt;width:33pt;height:8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" adj="4733,11120" strokecolor="black [3040]"/>
            </w:pict>
          </mc:Fallback>
        </mc:AlternateContent>
      </w:r>
      <w:r w:rsidRPr="006069A9">
        <w:rPr>
          <w:rFonts w:ascii="Traditional Arabic" w:hAnsi="Traditional Arabic" w:cs="Traditional Arabic"/>
          <w:sz w:val="32"/>
          <w:szCs w:val="32"/>
          <w:rtl/>
        </w:rPr>
        <w:t>عندئد ستبدأ مهمتي</w:t>
      </w:r>
    </w:p>
    <w:p w:rsidR="00A807D8" w:rsidRPr="006069A9" w:rsidRDefault="00A807D8" w:rsidP="006D58DE">
      <w:pPr>
        <w:pStyle w:val="ListParagraph"/>
        <w:tabs>
          <w:tab w:val="right" w:pos="850"/>
        </w:tabs>
        <w:bidi/>
        <w:spacing w:line="480" w:lineRule="auto"/>
        <w:ind w:left="1417"/>
        <w:rPr>
          <w:rFonts w:ascii="Traditional Arabic" w:hAnsi="Traditional Arabic" w:cs="Traditional Arabic"/>
          <w:sz w:val="32"/>
          <w:szCs w:val="32"/>
          <w:rtl/>
        </w:rPr>
      </w:pPr>
      <w:r w:rsidRPr="006069A9">
        <w:rPr>
          <w:rFonts w:ascii="Traditional Arabic" w:hAnsi="Traditional Arabic" w:cs="Traditional Arabic"/>
          <w:sz w:val="32"/>
          <w:szCs w:val="32"/>
          <w:rtl/>
        </w:rPr>
        <w:t>في تغيير حجارة هذا العالم</w:t>
      </w:r>
    </w:p>
    <w:p w:rsidR="00A807D8" w:rsidRPr="006069A9" w:rsidRDefault="00A807D8" w:rsidP="006D58DE">
      <w:pPr>
        <w:pStyle w:val="ListParagraph"/>
        <w:tabs>
          <w:tab w:val="right" w:pos="1134"/>
        </w:tabs>
        <w:bidi/>
        <w:spacing w:line="480" w:lineRule="auto"/>
        <w:ind w:left="1417"/>
        <w:rPr>
          <w:rFonts w:ascii="Traditional Arabic" w:hAnsi="Traditional Arabic" w:cs="Traditional Arabic"/>
          <w:sz w:val="32"/>
          <w:szCs w:val="32"/>
          <w:rtl/>
        </w:rPr>
      </w:pPr>
      <w:r w:rsidRPr="006069A9">
        <w:rPr>
          <w:rFonts w:ascii="Traditional Arabic" w:hAnsi="Traditional Arabic" w:cs="Traditional Arabic"/>
          <w:sz w:val="32"/>
          <w:szCs w:val="32"/>
          <w:rtl/>
        </w:rPr>
        <w:t>وفي تغيير هندسته</w:t>
      </w:r>
    </w:p>
    <w:p w:rsidR="00CC64F7" w:rsidRPr="006069A9" w:rsidRDefault="00CC64F7" w:rsidP="00AE0020">
      <w:pPr>
        <w:pStyle w:val="ListParagraph"/>
        <w:numPr>
          <w:ilvl w:val="0"/>
          <w:numId w:val="38"/>
        </w:numPr>
        <w:tabs>
          <w:tab w:val="right" w:pos="1134"/>
        </w:tabs>
        <w:bidi/>
        <w:spacing w:line="480" w:lineRule="auto"/>
        <w:rPr>
          <w:rFonts w:ascii="Traditional Arabic" w:hAnsi="Traditional Arabic" w:cs="Traditional Arabic"/>
          <w:sz w:val="32"/>
          <w:szCs w:val="32"/>
        </w:rPr>
      </w:pPr>
      <w:r w:rsidRPr="006069A9">
        <w:rPr>
          <w:rFonts w:ascii="Traditional Arabic" w:hAnsi="Traditional Arabic" w:cs="Traditional Arabic"/>
          <w:sz w:val="32"/>
          <w:szCs w:val="32"/>
          <w:rtl/>
        </w:rPr>
        <w:t>سأقول لك عندما أصبح قادرا (الكلام الخبر : إظهار الضعف)</w:t>
      </w:r>
    </w:p>
    <w:p w:rsidR="00CC64F7" w:rsidRPr="00837947" w:rsidRDefault="00CC64F7" w:rsidP="00837947">
      <w:pPr>
        <w:pStyle w:val="ListParagraph"/>
        <w:numPr>
          <w:ilvl w:val="0"/>
          <w:numId w:val="38"/>
        </w:numPr>
        <w:tabs>
          <w:tab w:val="right" w:pos="1134"/>
        </w:tabs>
        <w:bidi/>
        <w:spacing w:line="480" w:lineRule="auto"/>
        <w:rPr>
          <w:rFonts w:ascii="Traditional Arabic" w:hAnsi="Traditional Arabic" w:cs="Traditional Arabic"/>
          <w:sz w:val="32"/>
          <w:szCs w:val="32"/>
        </w:rPr>
      </w:pPr>
      <w:r w:rsidRPr="006069A9">
        <w:rPr>
          <w:rFonts w:ascii="Traditional Arabic" w:hAnsi="Traditional Arabic" w:cs="Traditional Arabic"/>
          <w:noProof/>
          <w:sz w:val="32"/>
          <w:szCs w:val="32"/>
          <w:lang w:val="id-ID" w:eastAsia="id-ID"/>
        </w:rPr>
        <mc:AlternateContent>
          <mc:Choice Requires="wps">
            <w:drawing>
              <wp:anchor distT="0" distB="0" distL="114300" distR="114300" simplePos="0" relativeHeight="251663360" behindDoc="0" locked="0" layoutInCell="1" allowOverlap="1" wp14:anchorId="5E4F4067" wp14:editId="2166A1E9">
                <wp:simplePos x="0" y="0"/>
                <wp:positionH relativeFrom="column">
                  <wp:posOffset>2447925</wp:posOffset>
                </wp:positionH>
                <wp:positionV relativeFrom="paragraph">
                  <wp:posOffset>300990</wp:posOffset>
                </wp:positionV>
                <wp:extent cx="800100" cy="342900"/>
                <wp:effectExtent l="0" t="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chemeClr val="bg1"/>
                          </a:solidFill>
                          <a:miter lim="800000"/>
                          <a:headEnd/>
                          <a:tailEnd/>
                        </a:ln>
                      </wps:spPr>
                      <wps:txbx>
                        <w:txbxContent>
                          <w:p w:rsidR="009951FC" w:rsidRPr="00CC64F7" w:rsidRDefault="009951FC" w:rsidP="00CC64F7">
                            <w:pPr>
                              <w:bidi/>
                              <w:rPr>
                                <w:rFonts w:ascii="Traditional Arabic" w:hAnsi="Traditional Arabic" w:cs="Traditional Arabic"/>
                                <w:sz w:val="28"/>
                                <w:szCs w:val="28"/>
                              </w:rPr>
                            </w:pPr>
                            <w:r w:rsidRPr="00CC64F7">
                              <w:rPr>
                                <w:rFonts w:ascii="Traditional Arabic" w:hAnsi="Traditional Arabic" w:cs="Traditional Arabic"/>
                                <w:sz w:val="28"/>
                                <w:szCs w:val="28"/>
                                <w:rtl/>
                              </w:rPr>
                              <w:t>بلاغة التشبيه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92.75pt;margin-top:23.7pt;width:63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" strokecolor="white [3212]">
                <v:textbox>
                  <w:txbxContent>
                    <w:p w:rsidR="00225001" w:rsidRPr="00CC64F7" w:rsidRDefault="00225001" w:rsidP="00CC64F7">
                      <w:pPr>
                        <w:bidi/>
                        <w:rPr>
                          <w:rFonts w:ascii="Traditional Arabic" w:hAnsi="Traditional Arabic" w:cs="Traditional Arabic"/>
                          <w:sz w:val="28"/>
                          <w:szCs w:val="28"/>
                        </w:rPr>
                      </w:pPr>
                      <w:r w:rsidRPr="00CC64F7">
                        <w:rPr>
                          <w:rFonts w:ascii="Traditional Arabic" w:hAnsi="Traditional Arabic" w:cs="Traditional Arabic"/>
                          <w:sz w:val="28"/>
                          <w:szCs w:val="28"/>
                          <w:rtl/>
                        </w:rPr>
                        <w:t>بلاغة التشبيه</w:t>
                      </w:r>
                    </w:p>
                  </w:txbxContent>
                </v:textbox>
              </v:shape>
            </w:pict>
          </mc:Fallback>
        </mc:AlternateContent>
      </w:r>
      <w:r w:rsidRPr="006069A9">
        <w:rPr>
          <w:rFonts w:ascii="Traditional Arabic" w:hAnsi="Traditional Arabic" w:cs="Traditional Arabic"/>
          <w:sz w:val="32"/>
          <w:szCs w:val="32"/>
          <w:rtl/>
        </w:rPr>
        <w:t xml:space="preserve">حين كنت ترتعيشين </w:t>
      </w:r>
      <w:r w:rsidRPr="006069A9">
        <w:rPr>
          <w:rFonts w:ascii="Traditional Arabic" w:hAnsi="Traditional Arabic" w:cs="Traditional Arabic"/>
          <w:sz w:val="32"/>
          <w:szCs w:val="32"/>
          <w:u w:val="single"/>
          <w:rtl/>
        </w:rPr>
        <w:t xml:space="preserve">كمشكة </w:t>
      </w:r>
      <w:r w:rsidRPr="006069A9">
        <w:rPr>
          <w:rFonts w:ascii="Traditional Arabic" w:hAnsi="Traditional Arabic" w:cs="Traditional Arabic"/>
          <w:sz w:val="32"/>
          <w:szCs w:val="32"/>
          <w:rtl/>
        </w:rPr>
        <w:t>بين أصابعي</w:t>
      </w:r>
    </w:p>
    <w:p w:rsidR="00CC64F7" w:rsidRPr="006069A9" w:rsidRDefault="00CC64F7" w:rsidP="00AE0020">
      <w:pPr>
        <w:pStyle w:val="ListParagraph"/>
        <w:numPr>
          <w:ilvl w:val="0"/>
          <w:numId w:val="38"/>
        </w:numPr>
        <w:tabs>
          <w:tab w:val="right" w:pos="1134"/>
        </w:tabs>
        <w:bidi/>
        <w:spacing w:line="480" w:lineRule="auto"/>
        <w:rPr>
          <w:rFonts w:ascii="Traditional Arabic" w:hAnsi="Traditional Arabic" w:cs="Traditional Arabic"/>
          <w:sz w:val="32"/>
          <w:szCs w:val="32"/>
        </w:rPr>
      </w:pPr>
      <w:r w:rsidRPr="006069A9">
        <w:rPr>
          <w:rFonts w:ascii="Traditional Arabic" w:hAnsi="Traditional Arabic" w:cs="Traditional Arabic"/>
          <w:noProof/>
          <w:sz w:val="32"/>
          <w:szCs w:val="32"/>
          <w:lang w:val="id-ID" w:eastAsia="id-ID"/>
        </w:rPr>
        <mc:AlternateContent>
          <mc:Choice Requires="wps">
            <w:drawing>
              <wp:anchor distT="0" distB="0" distL="114300" distR="114300" simplePos="0" relativeHeight="251665408" behindDoc="0" locked="0" layoutInCell="1" allowOverlap="1" wp14:anchorId="795E3019" wp14:editId="2D6821B9">
                <wp:simplePos x="0" y="0"/>
                <wp:positionH relativeFrom="column">
                  <wp:posOffset>2722245</wp:posOffset>
                </wp:positionH>
                <wp:positionV relativeFrom="paragraph">
                  <wp:posOffset>296545</wp:posOffset>
                </wp:positionV>
                <wp:extent cx="800100" cy="34290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chemeClr val="bg1"/>
                          </a:solidFill>
                          <a:miter lim="800000"/>
                          <a:headEnd/>
                          <a:tailEnd/>
                        </a:ln>
                      </wps:spPr>
                      <wps:txbx>
                        <w:txbxContent>
                          <w:p w:rsidR="009951FC" w:rsidRPr="00CC64F7" w:rsidRDefault="009951FC" w:rsidP="00CC64F7">
                            <w:pPr>
                              <w:bidi/>
                              <w:rPr>
                                <w:rFonts w:ascii="Traditional Arabic" w:hAnsi="Traditional Arabic" w:cs="Traditional Arabic"/>
                                <w:sz w:val="28"/>
                                <w:szCs w:val="28"/>
                              </w:rPr>
                            </w:pPr>
                            <w:r w:rsidRPr="00CC64F7">
                              <w:rPr>
                                <w:rFonts w:ascii="Traditional Arabic" w:hAnsi="Traditional Arabic" w:cs="Traditional Arabic"/>
                                <w:sz w:val="28"/>
                                <w:szCs w:val="28"/>
                                <w:rtl/>
                              </w:rPr>
                              <w:t>بلاغة التشبيه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14.35pt;margin-top:23.35pt;width:63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" strokecolor="white [3212]">
                <v:textbox>
                  <w:txbxContent>
                    <w:p w:rsidR="00225001" w:rsidRPr="00CC64F7" w:rsidRDefault="00225001" w:rsidP="00CC64F7">
                      <w:pPr>
                        <w:bidi/>
                        <w:rPr>
                          <w:rFonts w:ascii="Traditional Arabic" w:hAnsi="Traditional Arabic" w:cs="Traditional Arabic"/>
                          <w:sz w:val="28"/>
                          <w:szCs w:val="28"/>
                        </w:rPr>
                      </w:pPr>
                      <w:r w:rsidRPr="00CC64F7">
                        <w:rPr>
                          <w:rFonts w:ascii="Traditional Arabic" w:hAnsi="Traditional Arabic" w:cs="Traditional Arabic"/>
                          <w:sz w:val="28"/>
                          <w:szCs w:val="28"/>
                          <w:rtl/>
                        </w:rPr>
                        <w:t>بلاغة التشبيه</w:t>
                      </w:r>
                    </w:p>
                  </w:txbxContent>
                </v:textbox>
              </v:shape>
            </w:pict>
          </mc:Fallback>
        </mc:AlternateContent>
      </w:r>
      <w:r w:rsidRPr="006069A9">
        <w:rPr>
          <w:rFonts w:ascii="Traditional Arabic" w:hAnsi="Traditional Arabic" w:cs="Traditional Arabic"/>
          <w:sz w:val="32"/>
          <w:szCs w:val="32"/>
          <w:rtl/>
        </w:rPr>
        <w:t xml:space="preserve">شهيا و مدمرا </w:t>
      </w:r>
      <w:r w:rsidRPr="006069A9">
        <w:rPr>
          <w:rFonts w:ascii="Traditional Arabic" w:hAnsi="Traditional Arabic" w:cs="Traditional Arabic"/>
          <w:sz w:val="32"/>
          <w:szCs w:val="32"/>
          <w:u w:val="single"/>
          <w:rtl/>
        </w:rPr>
        <w:t>كالنوم معك</w:t>
      </w:r>
      <w:r w:rsidRPr="006069A9">
        <w:rPr>
          <w:rFonts w:ascii="Traditional Arabic" w:hAnsi="Traditional Arabic" w:cs="Traditional Arabic"/>
          <w:sz w:val="32"/>
          <w:szCs w:val="32"/>
          <w:rtl/>
        </w:rPr>
        <w:t xml:space="preserve"> </w:t>
      </w:r>
    </w:p>
    <w:p w:rsidR="00CC64F7" w:rsidRPr="006069A9" w:rsidRDefault="00CC64F7" w:rsidP="006D58DE">
      <w:pPr>
        <w:pStyle w:val="ListParagraph"/>
        <w:spacing w:line="480" w:lineRule="auto"/>
        <w:rPr>
          <w:rFonts w:ascii="Traditional Arabic" w:hAnsi="Traditional Arabic" w:cs="Traditional Arabic"/>
          <w:sz w:val="32"/>
          <w:szCs w:val="32"/>
          <w:rtl/>
        </w:rPr>
      </w:pPr>
    </w:p>
    <w:p w:rsidR="00D3113A" w:rsidRDefault="00CC64F7" w:rsidP="00D3113A">
      <w:pPr>
        <w:pStyle w:val="ListParagraph"/>
        <w:numPr>
          <w:ilvl w:val="0"/>
          <w:numId w:val="38"/>
        </w:numPr>
        <w:tabs>
          <w:tab w:val="right" w:pos="1134"/>
        </w:tabs>
        <w:bidi/>
        <w:spacing w:line="480" w:lineRule="auto"/>
        <w:rPr>
          <w:rFonts w:ascii="Traditional Arabic" w:hAnsi="Traditional Arabic" w:cs="Traditional Arabic"/>
          <w:sz w:val="32"/>
          <w:szCs w:val="32"/>
        </w:rPr>
      </w:pPr>
      <w:r w:rsidRPr="006069A9">
        <w:rPr>
          <w:rFonts w:ascii="Traditional Arabic" w:hAnsi="Traditional Arabic" w:cs="Traditional Arabic"/>
          <w:sz w:val="32"/>
          <w:szCs w:val="32"/>
          <w:rtl/>
        </w:rPr>
        <w:lastRenderedPageBreak/>
        <w:t xml:space="preserve">ليس لأمر سهلا كما تتصورين </w:t>
      </w:r>
      <w:r w:rsidR="00035B33" w:rsidRPr="006069A9">
        <w:rPr>
          <w:rFonts w:ascii="Traditional Arabic" w:hAnsi="Traditional Arabic" w:cs="Traditional Arabic"/>
          <w:sz w:val="32"/>
          <w:szCs w:val="32"/>
          <w:rtl/>
        </w:rPr>
        <w:t>(الكلام الخبر : إظهار ضعف)</w:t>
      </w:r>
    </w:p>
    <w:p w:rsidR="00D3113A" w:rsidRPr="00D3113A" w:rsidRDefault="00D3113A" w:rsidP="00D3113A">
      <w:pPr>
        <w:pStyle w:val="ListParagraph"/>
        <w:rPr>
          <w:rFonts w:ascii="Traditional Arabic" w:hAnsi="Traditional Arabic" w:cs="Traditional Arabic"/>
          <w:sz w:val="32"/>
          <w:szCs w:val="32"/>
          <w:rtl/>
          <w:lang w:val="id-ID"/>
        </w:rPr>
      </w:pPr>
    </w:p>
    <w:p w:rsidR="00D3113A" w:rsidRPr="00D3113A" w:rsidRDefault="00D3113A" w:rsidP="00D3113A">
      <w:pPr>
        <w:pStyle w:val="ListParagraph"/>
        <w:numPr>
          <w:ilvl w:val="0"/>
          <w:numId w:val="38"/>
        </w:numPr>
        <w:tabs>
          <w:tab w:val="right" w:pos="1134"/>
        </w:tabs>
        <w:bidi/>
        <w:spacing w:line="480" w:lineRule="auto"/>
        <w:rPr>
          <w:rFonts w:ascii="Traditional Arabic" w:hAnsi="Traditional Arabic" w:cs="Traditional Arabic"/>
          <w:sz w:val="32"/>
          <w:szCs w:val="32"/>
          <w:rtl/>
        </w:rPr>
      </w:pPr>
      <w:r w:rsidRPr="00D3113A">
        <w:rPr>
          <w:rFonts w:ascii="Traditional Arabic" w:hAnsi="Traditional Arabic" w:cs="Traditional Arabic"/>
          <w:noProof/>
          <w:sz w:val="32"/>
          <w:szCs w:val="32"/>
          <w:u w:val="single"/>
          <w:lang w:val="id-ID" w:eastAsia="id-ID"/>
        </w:rPr>
        <mc:AlternateContent>
          <mc:Choice Requires="wps">
            <w:drawing>
              <wp:anchor distT="0" distB="0" distL="114300" distR="114300" simplePos="0" relativeHeight="251673600" behindDoc="0" locked="0" layoutInCell="1" allowOverlap="1" wp14:anchorId="0EE28CC1" wp14:editId="243E73B9">
                <wp:simplePos x="0" y="0"/>
                <wp:positionH relativeFrom="column">
                  <wp:posOffset>401320</wp:posOffset>
                </wp:positionH>
                <wp:positionV relativeFrom="paragraph">
                  <wp:posOffset>340102</wp:posOffset>
                </wp:positionV>
                <wp:extent cx="1608841" cy="544010"/>
                <wp:effectExtent l="0" t="0" r="10795" b="279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841" cy="544010"/>
                        </a:xfrm>
                        <a:prstGeom prst="rect">
                          <a:avLst/>
                        </a:prstGeom>
                        <a:solidFill>
                          <a:srgbClr val="FFFFFF"/>
                        </a:solidFill>
                        <a:ln w="9525">
                          <a:solidFill>
                            <a:schemeClr val="bg1"/>
                          </a:solidFill>
                          <a:miter lim="800000"/>
                          <a:headEnd/>
                          <a:tailEnd/>
                        </a:ln>
                      </wps:spPr>
                      <wps:txbx>
                        <w:txbxContent>
                          <w:p w:rsidR="009951FC" w:rsidRPr="00D3113A" w:rsidRDefault="009951FC" w:rsidP="00D3113A">
                            <w:pPr>
                              <w:bidi/>
                              <w:rPr>
                                <w:rFonts w:ascii="Traditional Arabic" w:hAnsi="Traditional Arabic" w:cs="Traditional Arabic"/>
                                <w:sz w:val="32"/>
                                <w:szCs w:val="32"/>
                                <w:rtl/>
                              </w:rPr>
                            </w:pPr>
                            <w:r w:rsidRPr="00D3113A">
                              <w:rPr>
                                <w:rFonts w:ascii="Traditional Arabic" w:hAnsi="Traditional Arabic" w:cs="Traditional Arabic"/>
                                <w:sz w:val="32"/>
                                <w:szCs w:val="32"/>
                                <w:rtl/>
                              </w:rPr>
                              <w:t>الإطناب منها : التكرار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1.6pt;margin-top:26.8pt;width:126.7pt;height:4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" strokecolor="white [3212]">
                <v:textbox>
                  <w:txbxContent>
                    <w:p w:rsidR="00225001" w:rsidRPr="00D3113A" w:rsidRDefault="00225001" w:rsidP="00D3113A">
                      <w:pPr>
                        <w:bidi/>
                        <w:rPr>
                          <w:rFonts w:ascii="Traditional Arabic" w:hAnsi="Traditional Arabic" w:cs="Traditional Arabic"/>
                          <w:sz w:val="32"/>
                          <w:szCs w:val="32"/>
                          <w:rtl/>
                        </w:rPr>
                      </w:pPr>
                      <w:r w:rsidRPr="00D3113A">
                        <w:rPr>
                          <w:rFonts w:ascii="Traditional Arabic" w:hAnsi="Traditional Arabic" w:cs="Traditional Arabic"/>
                          <w:sz w:val="32"/>
                          <w:szCs w:val="32"/>
                          <w:rtl/>
                        </w:rPr>
                        <w:t>الإطناب منها : التكرار</w:t>
                      </w:r>
                    </w:p>
                  </w:txbxContent>
                </v:textbox>
              </v:shape>
            </w:pict>
          </mc:Fallback>
        </mc:AlternateContent>
      </w:r>
      <w:r w:rsidRPr="006069A9">
        <w:rPr>
          <w:rFonts w:ascii="Traditional Arabic" w:hAnsi="Traditional Arabic" w:cs="Traditional Arabic"/>
          <w:noProof/>
          <w:sz w:val="32"/>
          <w:szCs w:val="32"/>
          <w:rtl/>
          <w:lang w:val="id-ID" w:eastAsia="id-ID"/>
        </w:rPr>
        <mc:AlternateContent>
          <mc:Choice Requires="wps">
            <w:drawing>
              <wp:anchor distT="0" distB="0" distL="114300" distR="114300" simplePos="0" relativeHeight="251671552" behindDoc="0" locked="0" layoutInCell="1" allowOverlap="1" wp14:anchorId="0AEA4F1C" wp14:editId="59E9A2E9">
                <wp:simplePos x="0" y="0"/>
                <wp:positionH relativeFrom="column">
                  <wp:posOffset>2012187</wp:posOffset>
                </wp:positionH>
                <wp:positionV relativeFrom="paragraph">
                  <wp:posOffset>4445</wp:posOffset>
                </wp:positionV>
                <wp:extent cx="419100" cy="1028700"/>
                <wp:effectExtent l="0" t="0" r="19050" b="19050"/>
                <wp:wrapNone/>
                <wp:docPr id="8" name="Left Brace 8"/>
                <wp:cNvGraphicFramePr/>
                <a:graphic xmlns:a="http://schemas.openxmlformats.org/drawingml/2006/main">
                  <a:graphicData uri="http://schemas.microsoft.com/office/word/2010/wordprocessingShape">
                    <wps:wsp>
                      <wps:cNvSpPr/>
                      <wps:spPr>
                        <a:xfrm>
                          <a:off x="0" y="0"/>
                          <a:ext cx="419100" cy="1028700"/>
                        </a:xfrm>
                        <a:prstGeom prst="leftBrace">
                          <a:avLst>
                            <a:gd name="adj1" fmla="val 23408"/>
                            <a:gd name="adj2" fmla="val 51481"/>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 Brace 8" o:spid="_x0000_s1026" type="#_x0000_t87" style="position:absolute;margin-left:158.45pt;margin-top:.35pt;width:33pt;height:81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" adj="2060,11120" strokecolor="black [3040]"/>
            </w:pict>
          </mc:Fallback>
        </mc:AlternateContent>
      </w:r>
      <w:r w:rsidRPr="00D3113A">
        <w:rPr>
          <w:rFonts w:ascii="Traditional Arabic" w:hAnsi="Traditional Arabic" w:cs="Traditional Arabic"/>
          <w:sz w:val="32"/>
          <w:szCs w:val="32"/>
          <w:u w:val="single"/>
          <w:rtl/>
          <w:lang w:val="id-ID"/>
        </w:rPr>
        <w:t xml:space="preserve">فالمرأة قصيدةً أموت عندما </w:t>
      </w:r>
      <w:r w:rsidRPr="00D3113A">
        <w:rPr>
          <w:rFonts w:ascii="Traditional Arabic" w:hAnsi="Traditional Arabic" w:cs="Traditional Arabic"/>
          <w:sz w:val="32"/>
          <w:szCs w:val="32"/>
          <w:rtl/>
          <w:lang w:val="id-ID"/>
        </w:rPr>
        <w:t>أكتبها</w:t>
      </w:r>
    </w:p>
    <w:p w:rsidR="006C39AD" w:rsidRPr="00D3113A" w:rsidRDefault="00D3113A" w:rsidP="00D3113A">
      <w:pPr>
        <w:tabs>
          <w:tab w:val="right" w:pos="1134"/>
        </w:tabs>
        <w:bidi/>
        <w:spacing w:line="480" w:lineRule="auto"/>
        <w:ind w:left="992"/>
        <w:rPr>
          <w:rFonts w:ascii="Traditional Arabic" w:hAnsi="Traditional Arabic" w:cs="Traditional Arabic"/>
          <w:sz w:val="32"/>
          <w:szCs w:val="32"/>
        </w:rPr>
      </w:pPr>
      <w:r>
        <w:rPr>
          <w:rFonts w:ascii="Traditional Arabic" w:hAnsi="Traditional Arabic" w:cs="Traditional Arabic"/>
          <w:sz w:val="32"/>
          <w:szCs w:val="32"/>
        </w:rPr>
        <w:tab/>
      </w:r>
      <w:r>
        <w:rPr>
          <w:rFonts w:ascii="Traditional Arabic" w:hAnsi="Traditional Arabic" w:cs="Traditional Arabic"/>
          <w:sz w:val="32"/>
          <w:szCs w:val="32"/>
        </w:rPr>
        <w:tab/>
      </w:r>
      <w:r w:rsidRPr="00D3113A">
        <w:rPr>
          <w:rFonts w:ascii="Traditional Arabic" w:hAnsi="Traditional Arabic" w:cs="Traditional Arabic"/>
          <w:sz w:val="32"/>
          <w:szCs w:val="32"/>
          <w:u w:val="single"/>
          <w:rtl/>
          <w:lang w:val="id-ID"/>
        </w:rPr>
        <w:t>أموت عندما</w:t>
      </w:r>
      <w:r w:rsidRPr="00D3113A">
        <w:rPr>
          <w:rFonts w:ascii="Traditional Arabic" w:hAnsi="Traditional Arabic" w:cs="Traditional Arabic"/>
          <w:sz w:val="32"/>
          <w:szCs w:val="32"/>
          <w:rtl/>
          <w:lang w:val="id-ID"/>
        </w:rPr>
        <w:t xml:space="preserve"> أنساها</w:t>
      </w:r>
    </w:p>
    <w:p w:rsidR="00035B33" w:rsidRPr="006069A9" w:rsidRDefault="00035B33" w:rsidP="006D58DE">
      <w:pPr>
        <w:pStyle w:val="ListParagraph"/>
        <w:bidi/>
        <w:spacing w:line="480" w:lineRule="auto"/>
        <w:ind w:left="992"/>
        <w:jc w:val="both"/>
        <w:rPr>
          <w:rFonts w:ascii="Traditional Arabic" w:hAnsi="Traditional Arabic" w:cs="Traditional Arabic"/>
          <w:sz w:val="32"/>
          <w:szCs w:val="32"/>
          <w:rtl/>
        </w:rPr>
      </w:pPr>
      <w:r w:rsidRPr="006069A9">
        <w:rPr>
          <w:rFonts w:ascii="Traditional Arabic" w:hAnsi="Traditional Arabic" w:cs="Traditional Arabic"/>
          <w:sz w:val="32"/>
          <w:szCs w:val="32"/>
          <w:rtl/>
        </w:rPr>
        <w:t>يستخدم إبتكاره أنماط التقديم و التأخير في البلاغة حتي لا تبدو الكلمة بالملل من الأسلوب الترتيب علي نمط واحد مثل :</w:t>
      </w:r>
    </w:p>
    <w:p w:rsidR="00747777" w:rsidRDefault="00035B33" w:rsidP="002E3271">
      <w:pPr>
        <w:pStyle w:val="ListParagraph"/>
        <w:bidi/>
        <w:spacing w:line="480" w:lineRule="auto"/>
        <w:ind w:left="992"/>
        <w:jc w:val="center"/>
        <w:rPr>
          <w:rFonts w:ascii="Traditional Arabic" w:hAnsi="Traditional Arabic" w:cs="Traditional Arabic"/>
          <w:sz w:val="32"/>
          <w:szCs w:val="32"/>
          <w:rtl/>
        </w:rPr>
      </w:pPr>
      <w:r w:rsidRPr="006069A9">
        <w:rPr>
          <w:rFonts w:ascii="Traditional Arabic" w:hAnsi="Traditional Arabic" w:cs="Traditional Arabic"/>
          <w:sz w:val="32"/>
          <w:szCs w:val="32"/>
          <w:rtl/>
        </w:rPr>
        <w:t>فلا يبقي لل</w:t>
      </w:r>
      <w:r w:rsidR="00623E86">
        <w:rPr>
          <w:rFonts w:ascii="Traditional Arabic" w:hAnsi="Traditional Arabic" w:cs="Traditional Arabic"/>
          <w:sz w:val="32"/>
          <w:szCs w:val="32"/>
          <w:rtl/>
        </w:rPr>
        <w:t>عاشق شيئ يقولونه ... أو يفعلونه</w:t>
      </w:r>
      <w:r w:rsidR="008E511E">
        <w:rPr>
          <w:rFonts w:ascii="Traditional Arabic" w:hAnsi="Traditional Arabic" w:cs="Traditional Arabic" w:hint="cs"/>
          <w:sz w:val="32"/>
          <w:szCs w:val="32"/>
          <w:rtl/>
        </w:rPr>
        <w:t xml:space="preserve"> </w:t>
      </w:r>
    </w:p>
    <w:p w:rsidR="00B5321A" w:rsidRDefault="00747777" w:rsidP="00AE0020">
      <w:pPr>
        <w:pStyle w:val="ListParagraph"/>
        <w:numPr>
          <w:ilvl w:val="0"/>
          <w:numId w:val="39"/>
        </w:numPr>
        <w:bidi/>
        <w:spacing w:line="480" w:lineRule="auto"/>
        <w:rPr>
          <w:rFonts w:ascii="Traditional Arabic" w:hAnsi="Traditional Arabic" w:cs="Traditional Arabic"/>
          <w:b/>
          <w:bCs/>
          <w:sz w:val="32"/>
          <w:szCs w:val="32"/>
        </w:rPr>
      </w:pPr>
      <w:r w:rsidRPr="00747777">
        <w:rPr>
          <w:rFonts w:ascii="Traditional Arabic" w:hAnsi="Traditional Arabic" w:cs="Traditional Arabic" w:hint="cs"/>
          <w:b/>
          <w:bCs/>
          <w:sz w:val="32"/>
          <w:szCs w:val="32"/>
          <w:rtl/>
        </w:rPr>
        <w:t>موسقي الشعر / القافية</w:t>
      </w:r>
      <w:r w:rsidR="00B5321A" w:rsidRPr="00747777">
        <w:rPr>
          <w:rFonts w:ascii="Traditional Arabic" w:hAnsi="Traditional Arabic" w:cs="Traditional Arabic" w:hint="cs"/>
          <w:b/>
          <w:bCs/>
          <w:sz w:val="32"/>
          <w:szCs w:val="32"/>
          <w:rtl/>
        </w:rPr>
        <w:t xml:space="preserve"> </w:t>
      </w:r>
    </w:p>
    <w:p w:rsidR="00747777" w:rsidRDefault="00255EC0" w:rsidP="006D58DE">
      <w:pPr>
        <w:pStyle w:val="ListParagraph"/>
        <w:bidi/>
        <w:spacing w:line="480" w:lineRule="auto"/>
        <w:ind w:left="1080"/>
        <w:rPr>
          <w:rFonts w:ascii="Traditional Arabic" w:hAnsi="Traditional Arabic" w:cs="Traditional Arabic"/>
          <w:sz w:val="32"/>
          <w:szCs w:val="32"/>
          <w:rtl/>
        </w:rPr>
      </w:pPr>
      <w:r>
        <w:rPr>
          <w:rFonts w:ascii="Traditional Arabic" w:hAnsi="Traditional Arabic" w:cs="Traditional Arabic" w:hint="cs"/>
          <w:sz w:val="32"/>
          <w:szCs w:val="32"/>
          <w:rtl/>
        </w:rPr>
        <w:t xml:space="preserve">في الشعر "سأقول لك أحبك" يؤلف الشاعر قصيدة باستخدام </w:t>
      </w:r>
      <w:r w:rsidR="0017562E">
        <w:rPr>
          <w:rFonts w:ascii="Traditional Arabic" w:hAnsi="Traditional Arabic" w:cs="Traditional Arabic" w:hint="cs"/>
          <w:sz w:val="32"/>
          <w:szCs w:val="32"/>
          <w:rtl/>
        </w:rPr>
        <w:t>أ</w:t>
      </w:r>
      <w:r>
        <w:rPr>
          <w:rFonts w:ascii="Traditional Arabic" w:hAnsi="Traditional Arabic" w:cs="Traditional Arabic" w:hint="cs"/>
          <w:sz w:val="32"/>
          <w:szCs w:val="32"/>
          <w:rtl/>
        </w:rPr>
        <w:t>لحن لحني</w:t>
      </w:r>
      <w:r w:rsidR="0017562E">
        <w:rPr>
          <w:rFonts w:ascii="Traditional Arabic" w:hAnsi="Traditional Arabic" w:cs="Traditional Arabic" w:hint="cs"/>
          <w:sz w:val="32"/>
          <w:szCs w:val="32"/>
          <w:rtl/>
        </w:rPr>
        <w:t>ة</w:t>
      </w:r>
      <w:r>
        <w:rPr>
          <w:rFonts w:ascii="Traditional Arabic" w:hAnsi="Traditional Arabic" w:cs="Traditional Arabic" w:hint="cs"/>
          <w:sz w:val="32"/>
          <w:szCs w:val="32"/>
          <w:rtl/>
        </w:rPr>
        <w:t xml:space="preserve"> </w:t>
      </w:r>
      <w:r w:rsidR="0017562E">
        <w:rPr>
          <w:rFonts w:ascii="Traditional Arabic" w:hAnsi="Traditional Arabic" w:cs="Traditional Arabic" w:hint="cs"/>
          <w:sz w:val="32"/>
          <w:szCs w:val="32"/>
          <w:rtl/>
        </w:rPr>
        <w:t>ال</w:t>
      </w:r>
      <w:r>
        <w:rPr>
          <w:rFonts w:ascii="Traditional Arabic" w:hAnsi="Traditional Arabic" w:cs="Traditional Arabic" w:hint="cs"/>
          <w:sz w:val="32"/>
          <w:szCs w:val="32"/>
          <w:rtl/>
        </w:rPr>
        <w:t>جميل</w:t>
      </w:r>
      <w:r w:rsidR="0017562E">
        <w:rPr>
          <w:rFonts w:ascii="Traditional Arabic" w:hAnsi="Traditional Arabic" w:cs="Traditional Arabic" w:hint="cs"/>
          <w:sz w:val="32"/>
          <w:szCs w:val="32"/>
          <w:rtl/>
        </w:rPr>
        <w:t>ة</w:t>
      </w:r>
      <w:r w:rsidR="00746FC3">
        <w:rPr>
          <w:rFonts w:ascii="Traditional Arabic" w:hAnsi="Traditional Arabic" w:cs="Traditional Arabic" w:hint="cs"/>
          <w:sz w:val="32"/>
          <w:szCs w:val="32"/>
          <w:rtl/>
        </w:rPr>
        <w:t xml:space="preserve">. كما رأينا في المقطع الأول هناك 9 صفائف و مجموعة من 7، 8، 9 باستخدام الصياغة </w:t>
      </w:r>
    </w:p>
    <w:p w:rsidR="00746FC3" w:rsidRDefault="00746FC3" w:rsidP="006D58DE">
      <w:pPr>
        <w:pStyle w:val="ListParagraph"/>
        <w:bidi/>
        <w:spacing w:line="480" w:lineRule="auto"/>
        <w:ind w:left="1080"/>
        <w:jc w:val="center"/>
        <w:rPr>
          <w:rFonts w:ascii="Traditional Arabic" w:hAnsi="Traditional Arabic" w:cs="Traditional Arabic"/>
          <w:sz w:val="32"/>
          <w:szCs w:val="32"/>
          <w:rtl/>
        </w:rPr>
      </w:pPr>
      <w:r w:rsidRPr="00031056">
        <w:rPr>
          <w:rFonts w:ascii="Traditional Arabic" w:hAnsi="Traditional Arabic" w:cs="Traditional Arabic" w:hint="cs"/>
          <w:sz w:val="32"/>
          <w:szCs w:val="32"/>
          <w:u w:val="single" w:color="984806" w:themeColor="accent6" w:themeShade="80"/>
          <w:rtl/>
        </w:rPr>
        <w:t>شجرة</w:t>
      </w:r>
      <w:r>
        <w:rPr>
          <w:rFonts w:ascii="Traditional Arabic" w:hAnsi="Traditional Arabic" w:cs="Traditional Arabic" w:hint="cs"/>
          <w:sz w:val="32"/>
          <w:szCs w:val="32"/>
          <w:rtl/>
        </w:rPr>
        <w:t xml:space="preserve"> بعد</w:t>
      </w:r>
      <w:r w:rsidRPr="00031056">
        <w:rPr>
          <w:rFonts w:ascii="Traditional Arabic" w:hAnsi="Traditional Arabic" w:cs="Traditional Arabic" w:hint="cs"/>
          <w:sz w:val="32"/>
          <w:szCs w:val="32"/>
          <w:u w:color="984806" w:themeColor="accent6" w:themeShade="80"/>
          <w:rtl/>
        </w:rPr>
        <w:t xml:space="preserve"> </w:t>
      </w:r>
      <w:r w:rsidRPr="00031056">
        <w:rPr>
          <w:rFonts w:ascii="Traditional Arabic" w:hAnsi="Traditional Arabic" w:cs="Traditional Arabic" w:hint="cs"/>
          <w:sz w:val="32"/>
          <w:szCs w:val="32"/>
          <w:u w:val="single" w:color="984806" w:themeColor="accent6" w:themeShade="80"/>
          <w:rtl/>
        </w:rPr>
        <w:t>شجرة</w:t>
      </w:r>
    </w:p>
    <w:p w:rsidR="00746FC3" w:rsidRDefault="00746FC3" w:rsidP="006D58DE">
      <w:pPr>
        <w:pStyle w:val="ListParagraph"/>
        <w:bidi/>
        <w:spacing w:line="480" w:lineRule="auto"/>
        <w:ind w:left="1080"/>
        <w:jc w:val="center"/>
        <w:rPr>
          <w:rFonts w:ascii="Traditional Arabic" w:hAnsi="Traditional Arabic" w:cs="Traditional Arabic"/>
          <w:sz w:val="32"/>
          <w:szCs w:val="32"/>
          <w:rtl/>
        </w:rPr>
      </w:pPr>
      <w:r w:rsidRPr="00031056">
        <w:rPr>
          <w:rFonts w:ascii="Traditional Arabic" w:hAnsi="Traditional Arabic" w:cs="Traditional Arabic" w:hint="cs"/>
          <w:sz w:val="32"/>
          <w:szCs w:val="32"/>
          <w:u w:val="single" w:color="FF0000"/>
          <w:rtl/>
        </w:rPr>
        <w:t>كوكبا</w:t>
      </w:r>
      <w:r>
        <w:rPr>
          <w:rFonts w:ascii="Traditional Arabic" w:hAnsi="Traditional Arabic" w:cs="Traditional Arabic" w:hint="cs"/>
          <w:sz w:val="32"/>
          <w:szCs w:val="32"/>
          <w:rtl/>
        </w:rPr>
        <w:t xml:space="preserve"> و بعد </w:t>
      </w:r>
      <w:r w:rsidRPr="00031056">
        <w:rPr>
          <w:rFonts w:ascii="Traditional Arabic" w:hAnsi="Traditional Arabic" w:cs="Traditional Arabic" w:hint="cs"/>
          <w:sz w:val="32"/>
          <w:szCs w:val="32"/>
          <w:u w:val="single" w:color="FF0000"/>
          <w:rtl/>
        </w:rPr>
        <w:t>كوكب</w:t>
      </w:r>
    </w:p>
    <w:p w:rsidR="00031056" w:rsidRPr="00F868C9" w:rsidRDefault="00746FC3" w:rsidP="00F868C9">
      <w:pPr>
        <w:pStyle w:val="ListParagraph"/>
        <w:bidi/>
        <w:spacing w:line="480" w:lineRule="auto"/>
        <w:ind w:left="1080"/>
        <w:jc w:val="center"/>
        <w:rPr>
          <w:rFonts w:ascii="Traditional Arabic" w:hAnsi="Traditional Arabic" w:cs="Traditional Arabic"/>
          <w:sz w:val="32"/>
          <w:szCs w:val="32"/>
          <w:rtl/>
        </w:rPr>
      </w:pPr>
      <w:r w:rsidRPr="00031056">
        <w:rPr>
          <w:rFonts w:ascii="Traditional Arabic" w:hAnsi="Traditional Arabic" w:cs="Traditional Arabic" w:hint="cs"/>
          <w:sz w:val="32"/>
          <w:szCs w:val="32"/>
          <w:u w:val="single" w:color="403152" w:themeColor="accent4" w:themeShade="80"/>
          <w:rtl/>
        </w:rPr>
        <w:lastRenderedPageBreak/>
        <w:t>قصيدة</w:t>
      </w:r>
      <w:r>
        <w:rPr>
          <w:rFonts w:ascii="Traditional Arabic" w:hAnsi="Traditional Arabic" w:cs="Traditional Arabic" w:hint="cs"/>
          <w:sz w:val="32"/>
          <w:szCs w:val="32"/>
          <w:rtl/>
        </w:rPr>
        <w:t xml:space="preserve"> بعد</w:t>
      </w:r>
      <w:r w:rsidRPr="00031056">
        <w:rPr>
          <w:rFonts w:ascii="Traditional Arabic" w:hAnsi="Traditional Arabic" w:cs="Traditional Arabic" w:hint="cs"/>
          <w:sz w:val="32"/>
          <w:szCs w:val="32"/>
          <w:u w:color="403152" w:themeColor="accent4" w:themeShade="80"/>
          <w:rtl/>
        </w:rPr>
        <w:t xml:space="preserve"> </w:t>
      </w:r>
      <w:r w:rsidRPr="00031056">
        <w:rPr>
          <w:rFonts w:ascii="Traditional Arabic" w:hAnsi="Traditional Arabic" w:cs="Traditional Arabic" w:hint="cs"/>
          <w:sz w:val="32"/>
          <w:szCs w:val="32"/>
          <w:u w:val="single" w:color="403152" w:themeColor="accent4" w:themeShade="80"/>
          <w:rtl/>
        </w:rPr>
        <w:t>قصيدة</w:t>
      </w:r>
    </w:p>
    <w:p w:rsidR="00031056" w:rsidRPr="00F868C9" w:rsidRDefault="00746FC3" w:rsidP="00F868C9">
      <w:pPr>
        <w:pStyle w:val="ListParagraph"/>
        <w:bidi/>
        <w:spacing w:line="480" w:lineRule="auto"/>
        <w:ind w:left="1080"/>
        <w:rPr>
          <w:rFonts w:ascii="Traditional Arabic" w:hAnsi="Traditional Arabic" w:cs="Traditional Arabic"/>
          <w:sz w:val="32"/>
          <w:szCs w:val="32"/>
          <w:rtl/>
        </w:rPr>
      </w:pPr>
      <w:r>
        <w:rPr>
          <w:rFonts w:ascii="Traditional Arabic" w:hAnsi="Traditional Arabic" w:cs="Traditional Arabic" w:hint="cs"/>
          <w:sz w:val="32"/>
          <w:szCs w:val="32"/>
          <w:rtl/>
        </w:rPr>
        <w:t>في المقطع 3 هناك 10 صفائف و هناك العديد من ترتيبات الكلمات التي لها نفس الترتيب و ذلك لخلق لحن جميل و قافي</w:t>
      </w:r>
      <w:r w:rsidR="007D4809">
        <w:rPr>
          <w:rFonts w:ascii="Traditional Arabic" w:hAnsi="Traditional Arabic" w:cs="Traditional Arabic" w:hint="cs"/>
          <w:sz w:val="32"/>
          <w:szCs w:val="32"/>
          <w:rtl/>
        </w:rPr>
        <w:t>ته عند قرائته. الإستخدام فعل مضارع الطينيية لصياغتها.</w:t>
      </w:r>
    </w:p>
    <w:p w:rsidR="007D4809" w:rsidRPr="007D4809" w:rsidRDefault="007D4809" w:rsidP="006D58DE">
      <w:pPr>
        <w:pStyle w:val="ListParagraph"/>
        <w:bidi/>
        <w:spacing w:line="480" w:lineRule="auto"/>
        <w:ind w:left="1080"/>
        <w:jc w:val="center"/>
        <w:rPr>
          <w:rFonts w:ascii="Traditional Arabic" w:hAnsi="Traditional Arabic" w:cs="Traditional Arabic"/>
          <w:sz w:val="32"/>
          <w:szCs w:val="32"/>
          <w:rtl/>
        </w:rPr>
      </w:pPr>
      <w:r>
        <w:rPr>
          <w:rFonts w:ascii="Traditional Arabic" w:hAnsi="Traditional Arabic" w:cs="Traditional Arabic"/>
          <w:noProof/>
          <w:sz w:val="32"/>
          <w:szCs w:val="32"/>
          <w:rtl/>
          <w:lang w:val="id-ID" w:eastAsia="id-ID"/>
        </w:rPr>
        <mc:AlternateContent>
          <mc:Choice Requires="wps">
            <w:drawing>
              <wp:anchor distT="0" distB="0" distL="114300" distR="114300" simplePos="0" relativeHeight="251657215" behindDoc="1" locked="0" layoutInCell="1" allowOverlap="1" wp14:anchorId="731BB842" wp14:editId="0978A03C">
                <wp:simplePos x="0" y="0"/>
                <wp:positionH relativeFrom="column">
                  <wp:posOffset>1794510</wp:posOffset>
                </wp:positionH>
                <wp:positionV relativeFrom="paragraph">
                  <wp:posOffset>64770</wp:posOffset>
                </wp:positionV>
                <wp:extent cx="116205" cy="191135"/>
                <wp:effectExtent l="0" t="0" r="17145" b="18415"/>
                <wp:wrapNone/>
                <wp:docPr id="4" name="Oval 4"/>
                <wp:cNvGraphicFramePr/>
                <a:graphic xmlns:a="http://schemas.openxmlformats.org/drawingml/2006/main">
                  <a:graphicData uri="http://schemas.microsoft.com/office/word/2010/wordprocessingShape">
                    <wps:wsp>
                      <wps:cNvSpPr/>
                      <wps:spPr>
                        <a:xfrm>
                          <a:off x="0" y="0"/>
                          <a:ext cx="116205" cy="191135"/>
                        </a:xfrm>
                        <a:prstGeom prst="ellipse">
                          <a:avLst/>
                        </a:prstGeom>
                        <a:ln w="12700">
                          <a:solidFill>
                            <a:srgbClr val="C0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26" style="position:absolute;margin-left:141.3pt;margin-top:5.1pt;width:9.15pt;height:15.0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" fillcolor="white [3201]" strokecolor="#c00000" strokeweight="1pt"/>
            </w:pict>
          </mc:Fallback>
        </mc:AlternateContent>
      </w:r>
      <w:r w:rsidRPr="007D4809">
        <w:rPr>
          <w:rFonts w:ascii="Traditional Arabic" w:hAnsi="Traditional Arabic" w:cs="Traditional Arabic"/>
          <w:sz w:val="32"/>
          <w:szCs w:val="32"/>
          <w:rtl/>
        </w:rPr>
        <w:t xml:space="preserve">عندما أشعر أن الأرض </w:t>
      </w:r>
      <w:r w:rsidRPr="00031056">
        <w:rPr>
          <w:rFonts w:ascii="Traditional Arabic" w:hAnsi="Traditional Arabic" w:cs="Traditional Arabic"/>
          <w:sz w:val="32"/>
          <w:szCs w:val="32"/>
          <w:u w:val="wavyHeavy"/>
          <w:rtl/>
        </w:rPr>
        <w:t>حتي</w:t>
      </w:r>
      <w:r w:rsidRPr="007D4809">
        <w:rPr>
          <w:rFonts w:ascii="Traditional Arabic" w:hAnsi="Traditional Arabic" w:cs="Traditional Arabic"/>
          <w:sz w:val="32"/>
          <w:szCs w:val="32"/>
          <w:u w:val="single"/>
          <w:rtl/>
        </w:rPr>
        <w:t xml:space="preserve"> تدور</w:t>
      </w:r>
      <w:r w:rsidRPr="007D4809">
        <w:rPr>
          <w:rFonts w:ascii="Traditional Arabic" w:hAnsi="Traditional Arabic" w:cs="Traditional Arabic"/>
          <w:sz w:val="32"/>
          <w:szCs w:val="32"/>
          <w:rtl/>
        </w:rPr>
        <w:t xml:space="preserve"> </w:t>
      </w:r>
      <w:r w:rsidRPr="007D4809">
        <w:rPr>
          <w:rFonts w:ascii="Traditional Arabic" w:hAnsi="Traditional Arabic" w:cs="Traditional Arabic"/>
          <w:sz w:val="32"/>
          <w:szCs w:val="32"/>
          <w:u w:val="double"/>
          <w:rtl/>
        </w:rPr>
        <w:t>بجاجة أليك</w:t>
      </w:r>
    </w:p>
    <w:p w:rsidR="007D4809" w:rsidRPr="007D4809" w:rsidRDefault="007D4809" w:rsidP="006D58DE">
      <w:pPr>
        <w:pStyle w:val="ListParagraph"/>
        <w:bidi/>
        <w:spacing w:line="480" w:lineRule="auto"/>
        <w:ind w:left="1080"/>
        <w:jc w:val="center"/>
        <w:rPr>
          <w:rFonts w:ascii="Traditional Arabic" w:hAnsi="Traditional Arabic" w:cs="Traditional Arabic"/>
          <w:sz w:val="32"/>
          <w:szCs w:val="32"/>
          <w:rtl/>
        </w:rPr>
      </w:pPr>
      <w:r>
        <w:rPr>
          <w:rFonts w:ascii="Traditional Arabic" w:hAnsi="Traditional Arabic" w:cs="Traditional Arabic"/>
          <w:noProof/>
          <w:sz w:val="32"/>
          <w:szCs w:val="32"/>
          <w:rtl/>
          <w:lang w:val="id-ID" w:eastAsia="id-ID"/>
        </w:rPr>
        <mc:AlternateContent>
          <mc:Choice Requires="wps">
            <w:drawing>
              <wp:anchor distT="0" distB="0" distL="114300" distR="114300" simplePos="0" relativeHeight="251667456" behindDoc="1" locked="0" layoutInCell="1" allowOverlap="1" wp14:anchorId="73A7D2C5" wp14:editId="084DB985">
                <wp:simplePos x="0" y="0"/>
                <wp:positionH relativeFrom="column">
                  <wp:posOffset>2154555</wp:posOffset>
                </wp:positionH>
                <wp:positionV relativeFrom="paragraph">
                  <wp:posOffset>75565</wp:posOffset>
                </wp:positionV>
                <wp:extent cx="116205" cy="191135"/>
                <wp:effectExtent l="0" t="0" r="17145" b="18415"/>
                <wp:wrapNone/>
                <wp:docPr id="6" name="Oval 6"/>
                <wp:cNvGraphicFramePr/>
                <a:graphic xmlns:a="http://schemas.openxmlformats.org/drawingml/2006/main">
                  <a:graphicData uri="http://schemas.microsoft.com/office/word/2010/wordprocessingShape">
                    <wps:wsp>
                      <wps:cNvSpPr/>
                      <wps:spPr>
                        <a:xfrm>
                          <a:off x="0" y="0"/>
                          <a:ext cx="116205" cy="191135"/>
                        </a:xfrm>
                        <a:prstGeom prst="ellipse">
                          <a:avLst/>
                        </a:prstGeom>
                        <a:ln w="12700">
                          <a:solidFill>
                            <a:srgbClr val="C0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6" style="position:absolute;margin-left:169.65pt;margin-top:5.95pt;width:9.15pt;height:15.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" fillcolor="white [3201]" strokecolor="#c00000" strokeweight="1pt"/>
            </w:pict>
          </mc:Fallback>
        </mc:AlternateContent>
      </w:r>
      <w:r w:rsidRPr="007D4809">
        <w:rPr>
          <w:rFonts w:ascii="Traditional Arabic" w:hAnsi="Traditional Arabic" w:cs="Traditional Arabic"/>
          <w:sz w:val="32"/>
          <w:szCs w:val="32"/>
          <w:rtl/>
        </w:rPr>
        <w:t xml:space="preserve">وسنابلَ القمح </w:t>
      </w:r>
      <w:r w:rsidRPr="007D4809">
        <w:rPr>
          <w:rFonts w:ascii="Traditional Arabic" w:hAnsi="Traditional Arabic" w:cs="Traditional Arabic"/>
          <w:sz w:val="32"/>
          <w:szCs w:val="32"/>
          <w:u w:val="wavyHeavy"/>
          <w:rtl/>
        </w:rPr>
        <w:t>حتي</w:t>
      </w:r>
      <w:r w:rsidRPr="007D4809">
        <w:rPr>
          <w:rFonts w:ascii="Traditional Arabic" w:hAnsi="Traditional Arabic" w:cs="Traditional Arabic"/>
          <w:sz w:val="32"/>
          <w:szCs w:val="32"/>
          <w:u w:val="single"/>
          <w:rtl/>
        </w:rPr>
        <w:t xml:space="preserve"> تنضجَ</w:t>
      </w:r>
      <w:r w:rsidRPr="007D4809">
        <w:rPr>
          <w:rFonts w:ascii="Traditional Arabic" w:hAnsi="Traditional Arabic" w:cs="Traditional Arabic"/>
          <w:sz w:val="32"/>
          <w:szCs w:val="32"/>
          <w:rtl/>
        </w:rPr>
        <w:t xml:space="preserve"> ... </w:t>
      </w:r>
      <w:r w:rsidRPr="007D4809">
        <w:rPr>
          <w:rFonts w:ascii="Traditional Arabic" w:hAnsi="Traditional Arabic" w:cs="Traditional Arabic"/>
          <w:sz w:val="32"/>
          <w:szCs w:val="32"/>
          <w:u w:val="double"/>
          <w:rtl/>
        </w:rPr>
        <w:t>بجاجة إليك</w:t>
      </w:r>
    </w:p>
    <w:p w:rsidR="00031056" w:rsidRPr="00F868C9" w:rsidRDefault="007D4809" w:rsidP="00F868C9">
      <w:pPr>
        <w:pStyle w:val="ListParagraph"/>
        <w:bidi/>
        <w:spacing w:line="480" w:lineRule="auto"/>
        <w:ind w:left="1080"/>
        <w:jc w:val="center"/>
        <w:rPr>
          <w:rFonts w:ascii="Traditional Arabic" w:hAnsi="Traditional Arabic" w:cs="Traditional Arabic"/>
          <w:sz w:val="32"/>
          <w:szCs w:val="32"/>
          <w:u w:val="double"/>
          <w:rtl/>
        </w:rPr>
      </w:pPr>
      <w:r>
        <w:rPr>
          <w:rFonts w:ascii="Traditional Arabic" w:hAnsi="Traditional Arabic" w:cs="Traditional Arabic"/>
          <w:noProof/>
          <w:sz w:val="32"/>
          <w:szCs w:val="32"/>
          <w:rtl/>
          <w:lang w:val="id-ID" w:eastAsia="id-ID"/>
        </w:rPr>
        <mc:AlternateContent>
          <mc:Choice Requires="wps">
            <w:drawing>
              <wp:anchor distT="0" distB="0" distL="114300" distR="114300" simplePos="0" relativeHeight="251669504" behindDoc="1" locked="0" layoutInCell="1" allowOverlap="1" wp14:anchorId="28D2D0CD" wp14:editId="3AA105C4">
                <wp:simplePos x="0" y="0"/>
                <wp:positionH relativeFrom="column">
                  <wp:posOffset>2315268</wp:posOffset>
                </wp:positionH>
                <wp:positionV relativeFrom="paragraph">
                  <wp:posOffset>53340</wp:posOffset>
                </wp:positionV>
                <wp:extent cx="116205" cy="191135"/>
                <wp:effectExtent l="0" t="0" r="17145" b="18415"/>
                <wp:wrapNone/>
                <wp:docPr id="7" name="Oval 7"/>
                <wp:cNvGraphicFramePr/>
                <a:graphic xmlns:a="http://schemas.openxmlformats.org/drawingml/2006/main">
                  <a:graphicData uri="http://schemas.microsoft.com/office/word/2010/wordprocessingShape">
                    <wps:wsp>
                      <wps:cNvSpPr/>
                      <wps:spPr>
                        <a:xfrm>
                          <a:off x="0" y="0"/>
                          <a:ext cx="116205" cy="191135"/>
                        </a:xfrm>
                        <a:prstGeom prst="ellipse">
                          <a:avLst/>
                        </a:prstGeom>
                        <a:ln w="12700">
                          <a:solidFill>
                            <a:srgbClr val="C0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6" style="position:absolute;margin-left:182.3pt;margin-top:4.2pt;width:9.15pt;height:15.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" fillcolor="white [3201]" strokecolor="#c00000" strokeweight="1pt"/>
            </w:pict>
          </mc:Fallback>
        </mc:AlternateContent>
      </w:r>
      <w:r w:rsidRPr="007D4809">
        <w:rPr>
          <w:rFonts w:ascii="Traditional Arabic" w:hAnsi="Traditional Arabic" w:cs="Traditional Arabic"/>
          <w:sz w:val="32"/>
          <w:szCs w:val="32"/>
          <w:rtl/>
        </w:rPr>
        <w:t xml:space="preserve">والفصولَ </w:t>
      </w:r>
      <w:r w:rsidRPr="007D4809">
        <w:rPr>
          <w:rFonts w:ascii="Traditional Arabic" w:hAnsi="Traditional Arabic" w:cs="Traditional Arabic"/>
          <w:sz w:val="32"/>
          <w:szCs w:val="32"/>
          <w:u w:val="wavyHeavy"/>
          <w:rtl/>
        </w:rPr>
        <w:t>حتي</w:t>
      </w:r>
      <w:r w:rsidRPr="007D4809">
        <w:rPr>
          <w:rFonts w:ascii="Traditional Arabic" w:hAnsi="Traditional Arabic" w:cs="Traditional Arabic"/>
          <w:sz w:val="32"/>
          <w:szCs w:val="32"/>
          <w:u w:val="single"/>
          <w:rtl/>
        </w:rPr>
        <w:t xml:space="preserve"> تتعاقب</w:t>
      </w:r>
      <w:r w:rsidRPr="007D4809">
        <w:rPr>
          <w:rFonts w:ascii="Traditional Arabic" w:hAnsi="Traditional Arabic" w:cs="Traditional Arabic"/>
          <w:sz w:val="32"/>
          <w:szCs w:val="32"/>
          <w:rtl/>
        </w:rPr>
        <w:t xml:space="preserve"> ... </w:t>
      </w:r>
      <w:r w:rsidRPr="007D4809">
        <w:rPr>
          <w:rFonts w:ascii="Traditional Arabic" w:hAnsi="Traditional Arabic" w:cs="Traditional Arabic"/>
          <w:sz w:val="32"/>
          <w:szCs w:val="32"/>
          <w:u w:val="double"/>
          <w:rtl/>
        </w:rPr>
        <w:t>بجاجة إليك</w:t>
      </w:r>
    </w:p>
    <w:p w:rsidR="007D4809" w:rsidRDefault="00031056" w:rsidP="006D58DE">
      <w:pPr>
        <w:pStyle w:val="ListParagraph"/>
        <w:bidi/>
        <w:spacing w:line="480" w:lineRule="auto"/>
        <w:ind w:left="1080"/>
        <w:rPr>
          <w:rFonts w:ascii="Traditional Arabic" w:hAnsi="Traditional Arabic" w:cs="Traditional Arabic"/>
          <w:sz w:val="32"/>
          <w:szCs w:val="32"/>
          <w:rtl/>
        </w:rPr>
      </w:pPr>
      <w:r>
        <w:rPr>
          <w:rFonts w:ascii="Traditional Arabic" w:hAnsi="Traditional Arabic" w:cs="Traditional Arabic" w:hint="cs"/>
          <w:sz w:val="32"/>
          <w:szCs w:val="32"/>
          <w:rtl/>
        </w:rPr>
        <w:t xml:space="preserve">و في المقطع 4 هناك أيضا تكرار للجمل في نهاية المقطع في الصفيف الأخير. و هذا يثير نبرة مميزة من التأكيد. اللحن الذي يتم إنشاؤه عندما يقرأه القارئ </w:t>
      </w:r>
      <w:r w:rsidR="00B00565">
        <w:rPr>
          <w:rFonts w:ascii="Traditional Arabic" w:hAnsi="Traditional Arabic" w:cs="Traditional Arabic" w:hint="cs"/>
          <w:sz w:val="32"/>
          <w:szCs w:val="32"/>
          <w:rtl/>
        </w:rPr>
        <w:t xml:space="preserve">يبرز </w:t>
      </w:r>
      <w:r>
        <w:rPr>
          <w:rFonts w:ascii="Traditional Arabic" w:hAnsi="Traditional Arabic" w:cs="Traditional Arabic" w:hint="cs"/>
          <w:sz w:val="32"/>
          <w:szCs w:val="32"/>
          <w:rtl/>
        </w:rPr>
        <w:t>معني وعاطفة الشاعر.</w:t>
      </w:r>
    </w:p>
    <w:p w:rsidR="00031056" w:rsidRPr="00031056" w:rsidRDefault="00031056" w:rsidP="006D58DE">
      <w:pPr>
        <w:pStyle w:val="ListParagraph"/>
        <w:bidi/>
        <w:spacing w:line="480" w:lineRule="auto"/>
        <w:ind w:left="1080"/>
        <w:jc w:val="center"/>
        <w:rPr>
          <w:rFonts w:ascii="Traditional Arabic" w:hAnsi="Traditional Arabic" w:cs="Traditional Arabic"/>
          <w:sz w:val="32"/>
          <w:szCs w:val="32"/>
          <w:rtl/>
        </w:rPr>
      </w:pPr>
      <w:r w:rsidRPr="00031056">
        <w:rPr>
          <w:rFonts w:ascii="Traditional Arabic" w:hAnsi="Traditional Arabic" w:cs="Traditional Arabic"/>
          <w:sz w:val="32"/>
          <w:szCs w:val="32"/>
          <w:rtl/>
        </w:rPr>
        <w:t>فالمرأة قصيدةً أموت عندما أكتبها</w:t>
      </w:r>
    </w:p>
    <w:p w:rsidR="00B00565" w:rsidRPr="006D58DE" w:rsidRDefault="00031056" w:rsidP="006D58DE">
      <w:pPr>
        <w:pStyle w:val="ListParagraph"/>
        <w:bidi/>
        <w:spacing w:line="480" w:lineRule="auto"/>
        <w:ind w:left="1080"/>
        <w:jc w:val="center"/>
        <w:rPr>
          <w:rFonts w:ascii="Traditional Arabic" w:hAnsi="Traditional Arabic" w:cs="Traditional Arabic"/>
          <w:sz w:val="32"/>
          <w:szCs w:val="32"/>
          <w:rtl/>
        </w:rPr>
      </w:pPr>
      <w:r w:rsidRPr="00031056">
        <w:rPr>
          <w:rFonts w:ascii="Traditional Arabic" w:hAnsi="Traditional Arabic" w:cs="Traditional Arabic"/>
          <w:sz w:val="32"/>
          <w:szCs w:val="32"/>
          <w:rtl/>
        </w:rPr>
        <w:t>أموت عندما أنساها</w:t>
      </w:r>
    </w:p>
    <w:p w:rsidR="00031056" w:rsidRPr="00B00565" w:rsidRDefault="00B00565" w:rsidP="009E274A">
      <w:pPr>
        <w:pStyle w:val="ListParagraph"/>
        <w:bidi/>
        <w:spacing w:line="480" w:lineRule="auto"/>
        <w:ind w:left="1080"/>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هذه الطريقة تجعل الإيقاع الداخلي كما لل</w:t>
      </w:r>
      <w:r w:rsidR="009E274A">
        <w:rPr>
          <w:rFonts w:ascii="Traditional Arabic" w:hAnsi="Traditional Arabic" w:cs="Traditional Arabic" w:hint="cs"/>
          <w:sz w:val="32"/>
          <w:szCs w:val="32"/>
          <w:rtl/>
        </w:rPr>
        <w:t>لإيقاع و هي إحدى طرق التأثير على</w:t>
      </w:r>
      <w:r>
        <w:rPr>
          <w:rFonts w:ascii="Traditional Arabic" w:hAnsi="Traditional Arabic" w:cs="Traditional Arabic" w:hint="cs"/>
          <w:sz w:val="32"/>
          <w:szCs w:val="32"/>
          <w:rtl/>
        </w:rPr>
        <w:t xml:space="preserve"> القارئ. هذا هو المكان الذي يمكننا فيه إظهار أهم الميزات التقنية للنص. </w:t>
      </w:r>
    </w:p>
    <w:p w:rsidR="00C5163E" w:rsidRDefault="00C5163E" w:rsidP="00507430">
      <w:pPr>
        <w:rPr>
          <w:rFonts w:ascii="Traditional Arabic" w:hAnsi="Traditional Arabic" w:cs="Traditional Arabic"/>
          <w:sz w:val="32"/>
          <w:szCs w:val="32"/>
        </w:rPr>
        <w:sectPr w:rsidR="00C5163E" w:rsidSect="00C5163E">
          <w:headerReference w:type="even" r:id="rId32"/>
          <w:headerReference w:type="default" r:id="rId33"/>
          <w:footerReference w:type="default" r:id="rId34"/>
          <w:headerReference w:type="first" r:id="rId35"/>
          <w:footerReference w:type="first" r:id="rId36"/>
          <w:pgSz w:w="11907" w:h="16839" w:code="9"/>
          <w:pgMar w:top="2268" w:right="2268" w:bottom="1701" w:left="1701" w:header="709" w:footer="709" w:gutter="0"/>
          <w:pgNumType w:start="46"/>
          <w:cols w:space="708"/>
          <w:titlePg/>
          <w:docGrid w:linePitch="360"/>
        </w:sectPr>
      </w:pPr>
    </w:p>
    <w:p w:rsidR="00747777" w:rsidRDefault="006D58DE" w:rsidP="006D58DE">
      <w:pPr>
        <w:pStyle w:val="ListParagraph"/>
        <w:bidi/>
        <w:spacing w:line="480" w:lineRule="auto"/>
        <w:ind w:firstLine="720"/>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الباب الخامس</w:t>
      </w:r>
    </w:p>
    <w:p w:rsidR="006D58DE" w:rsidRDefault="006D58DE" w:rsidP="006D58DE">
      <w:pPr>
        <w:pStyle w:val="ListParagraph"/>
        <w:bidi/>
        <w:spacing w:line="480" w:lineRule="auto"/>
        <w:ind w:firstLine="720"/>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الخاتمة</w:t>
      </w:r>
    </w:p>
    <w:p w:rsidR="006D58DE" w:rsidRDefault="00B061CD" w:rsidP="00AE0020">
      <w:pPr>
        <w:pStyle w:val="ListParagraph"/>
        <w:numPr>
          <w:ilvl w:val="0"/>
          <w:numId w:val="48"/>
        </w:numPr>
        <w:bidi/>
        <w:spacing w:line="480" w:lineRule="auto"/>
        <w:rPr>
          <w:rFonts w:ascii="Traditional Arabic" w:hAnsi="Traditional Arabic" w:cs="Traditional Arabic"/>
          <w:b/>
          <w:bCs/>
          <w:sz w:val="32"/>
          <w:szCs w:val="32"/>
        </w:rPr>
      </w:pPr>
      <w:r>
        <w:rPr>
          <w:rFonts w:ascii="Traditional Arabic" w:hAnsi="Traditional Arabic" w:cs="Traditional Arabic" w:hint="cs"/>
          <w:b/>
          <w:bCs/>
          <w:sz w:val="32"/>
          <w:szCs w:val="32"/>
          <w:rtl/>
        </w:rPr>
        <w:t>ال</w:t>
      </w:r>
      <w:r w:rsidR="00693B3E">
        <w:rPr>
          <w:rFonts w:ascii="Traditional Arabic" w:hAnsi="Traditional Arabic" w:cs="Traditional Arabic" w:hint="cs"/>
          <w:b/>
          <w:bCs/>
          <w:sz w:val="32"/>
          <w:szCs w:val="32"/>
          <w:rtl/>
        </w:rPr>
        <w:t>خلاصة</w:t>
      </w:r>
    </w:p>
    <w:p w:rsidR="005C47A9" w:rsidRDefault="00D3113A" w:rsidP="00F868C9">
      <w:pPr>
        <w:pStyle w:val="ListParagraph"/>
        <w:bidi/>
        <w:spacing w:line="480" w:lineRule="auto"/>
        <w:ind w:left="108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 بعد أن حللت الباحثة، فنتائج البحث أن دراسة بنيوية عن شعر "سأقول لك أحبك" لنزار قباني كما يلي : </w:t>
      </w:r>
    </w:p>
    <w:p w:rsidR="002E3271" w:rsidRPr="002E3271" w:rsidRDefault="002E3271" w:rsidP="002E3271">
      <w:pPr>
        <w:pStyle w:val="ListParagraph"/>
        <w:numPr>
          <w:ilvl w:val="0"/>
          <w:numId w:val="49"/>
        </w:numPr>
        <w:bidi/>
        <w:spacing w:line="480" w:lineRule="auto"/>
        <w:jc w:val="both"/>
        <w:rPr>
          <w:rFonts w:ascii="Traditional Arabic" w:hAnsi="Traditional Arabic" w:cs="Traditional Arabic"/>
          <w:sz w:val="32"/>
          <w:szCs w:val="32"/>
        </w:rPr>
      </w:pPr>
      <w:r w:rsidRPr="002E3271">
        <w:rPr>
          <w:rFonts w:ascii="Traditional Arabic" w:hAnsi="Traditional Arabic" w:cs="Traditional Arabic"/>
          <w:sz w:val="32"/>
          <w:szCs w:val="32"/>
          <w:rtl/>
        </w:rPr>
        <w:t>موضوع الأساس</w:t>
      </w:r>
      <w:r w:rsidR="00572A02">
        <w:rPr>
          <w:rFonts w:ascii="Traditional Arabic" w:hAnsi="Traditional Arabic" w:cs="Traditional Arabic" w:hint="cs"/>
          <w:sz w:val="32"/>
          <w:szCs w:val="32"/>
          <w:rtl/>
        </w:rPr>
        <w:t xml:space="preserve"> الذ</w:t>
      </w:r>
      <w:r w:rsidR="00200419">
        <w:rPr>
          <w:rFonts w:ascii="Traditional Arabic" w:hAnsi="Traditional Arabic" w:cs="Traditional Arabic" w:hint="cs"/>
          <w:sz w:val="32"/>
          <w:szCs w:val="32"/>
          <w:rtl/>
        </w:rPr>
        <w:t>ي يتضمن</w:t>
      </w:r>
      <w:r w:rsidRPr="002E3271">
        <w:rPr>
          <w:rFonts w:ascii="Traditional Arabic" w:hAnsi="Traditional Arabic" w:cs="Traditional Arabic"/>
          <w:sz w:val="32"/>
          <w:szCs w:val="32"/>
          <w:rtl/>
        </w:rPr>
        <w:t xml:space="preserve"> في الشعر "سأقول لك أحبك"</w:t>
      </w:r>
    </w:p>
    <w:p w:rsidR="002E3271" w:rsidRDefault="002E3271" w:rsidP="00200419">
      <w:pPr>
        <w:pStyle w:val="ListParagraph"/>
        <w:bidi/>
        <w:spacing w:line="480" w:lineRule="auto"/>
        <w:ind w:left="1440"/>
        <w:jc w:val="both"/>
        <w:rPr>
          <w:rFonts w:ascii="Traditional Arabic" w:hAnsi="Traditional Arabic" w:cs="Traditional Arabic"/>
          <w:sz w:val="32"/>
          <w:szCs w:val="32"/>
        </w:rPr>
      </w:pPr>
      <w:r w:rsidRPr="002E3271">
        <w:rPr>
          <w:rFonts w:ascii="Traditional Arabic" w:hAnsi="Traditional Arabic" w:cs="Traditional Arabic"/>
          <w:sz w:val="32"/>
          <w:szCs w:val="32"/>
          <w:rtl/>
        </w:rPr>
        <w:t xml:space="preserve">في هذا الشعر حكاية عن الشاعر الذى يحب المرأة. أراد أن يعبر عن حبه، و التأكيد في كل </w:t>
      </w:r>
      <w:r w:rsidR="00572A02">
        <w:rPr>
          <w:rFonts w:ascii="Traditional Arabic" w:hAnsi="Traditional Arabic" w:cs="Traditional Arabic"/>
          <w:sz w:val="32"/>
          <w:szCs w:val="32"/>
          <w:rtl/>
        </w:rPr>
        <w:t xml:space="preserve">مقطع من قصيدته علي أنه يريد أن </w:t>
      </w:r>
      <w:r w:rsidR="00572A02">
        <w:rPr>
          <w:rFonts w:ascii="Traditional Arabic" w:hAnsi="Traditional Arabic" w:cs="Traditional Arabic" w:hint="cs"/>
          <w:sz w:val="32"/>
          <w:szCs w:val="32"/>
          <w:rtl/>
        </w:rPr>
        <w:t>ي</w:t>
      </w:r>
      <w:r w:rsidRPr="002E3271">
        <w:rPr>
          <w:rFonts w:ascii="Traditional Arabic" w:hAnsi="Traditional Arabic" w:cs="Traditional Arabic"/>
          <w:sz w:val="32"/>
          <w:szCs w:val="32"/>
          <w:rtl/>
        </w:rPr>
        <w:t>عرف حبيبته مدى حبه لها يتم تصورها جميعا بكلمة جميلة و مؤثرة.</w:t>
      </w:r>
    </w:p>
    <w:p w:rsidR="002E3271" w:rsidRPr="002E3271" w:rsidRDefault="005C47A9" w:rsidP="000E1F02">
      <w:pPr>
        <w:pStyle w:val="ListParagraph"/>
        <w:numPr>
          <w:ilvl w:val="0"/>
          <w:numId w:val="49"/>
        </w:numPr>
        <w:bidi/>
        <w:spacing w:line="480" w:lineRule="auto"/>
        <w:jc w:val="both"/>
        <w:rPr>
          <w:rFonts w:ascii="Traditional Arabic" w:hAnsi="Traditional Arabic" w:cs="Traditional Arabic"/>
          <w:sz w:val="32"/>
          <w:szCs w:val="32"/>
        </w:rPr>
      </w:pPr>
      <w:r>
        <w:rPr>
          <w:rFonts w:ascii="Traditional Arabic" w:hAnsi="Traditional Arabic" w:cs="Traditional Arabic" w:hint="cs"/>
          <w:sz w:val="32"/>
          <w:szCs w:val="32"/>
          <w:rtl/>
        </w:rPr>
        <w:t>العناصر ال</w:t>
      </w:r>
      <w:r w:rsidR="000E1F02">
        <w:rPr>
          <w:rFonts w:ascii="Traditional Arabic" w:hAnsi="Traditional Arabic" w:cs="Traditional Arabic" w:hint="cs"/>
          <w:sz w:val="32"/>
          <w:szCs w:val="32"/>
          <w:rtl/>
        </w:rPr>
        <w:t>بنيوية</w:t>
      </w:r>
      <w:r>
        <w:rPr>
          <w:rFonts w:ascii="Traditional Arabic" w:hAnsi="Traditional Arabic" w:cs="Traditional Arabic" w:hint="cs"/>
          <w:sz w:val="32"/>
          <w:szCs w:val="32"/>
          <w:rtl/>
        </w:rPr>
        <w:t xml:space="preserve"> في شعر "س</w:t>
      </w:r>
      <w:r w:rsidR="009E274A">
        <w:rPr>
          <w:rFonts w:ascii="Traditional Arabic" w:hAnsi="Traditional Arabic" w:cs="Traditional Arabic" w:hint="cs"/>
          <w:sz w:val="32"/>
          <w:szCs w:val="32"/>
          <w:rtl/>
        </w:rPr>
        <w:t>أقول لك أحبك" لنزار قباني هي على</w:t>
      </w:r>
      <w:r>
        <w:rPr>
          <w:rFonts w:ascii="Traditional Arabic" w:hAnsi="Traditional Arabic" w:cs="Traditional Arabic" w:hint="cs"/>
          <w:sz w:val="32"/>
          <w:szCs w:val="32"/>
          <w:rtl/>
        </w:rPr>
        <w:t xml:space="preserve"> تفضيل ما يلي: </w:t>
      </w:r>
    </w:p>
    <w:p w:rsidR="002E3271" w:rsidRPr="002E3271" w:rsidRDefault="002E3271" w:rsidP="002E3271">
      <w:pPr>
        <w:pStyle w:val="ListParagraph"/>
        <w:numPr>
          <w:ilvl w:val="0"/>
          <w:numId w:val="50"/>
        </w:numPr>
        <w:bidi/>
        <w:spacing w:line="480" w:lineRule="auto"/>
        <w:jc w:val="both"/>
        <w:rPr>
          <w:rFonts w:ascii="Traditional Arabic" w:hAnsi="Traditional Arabic" w:cs="Traditional Arabic"/>
          <w:sz w:val="32"/>
          <w:szCs w:val="32"/>
        </w:rPr>
      </w:pPr>
      <w:r w:rsidRPr="002E3271">
        <w:rPr>
          <w:rFonts w:ascii="Traditional Arabic" w:hAnsi="Traditional Arabic" w:cs="Traditional Arabic"/>
          <w:sz w:val="32"/>
          <w:szCs w:val="32"/>
          <w:rtl/>
        </w:rPr>
        <w:t>الفكرة/المعني: موضوعات و أفكار القصيدة "سأقول لك أحبك" تحتوي هذه القصيدة علي الموضوع الحب أو الرومانسية أو غزل.</w:t>
      </w:r>
    </w:p>
    <w:p w:rsidR="002E3271" w:rsidRPr="002E3271" w:rsidRDefault="002E3271" w:rsidP="002E3271">
      <w:pPr>
        <w:pStyle w:val="ListParagraph"/>
        <w:numPr>
          <w:ilvl w:val="0"/>
          <w:numId w:val="50"/>
        </w:numPr>
        <w:bidi/>
        <w:spacing w:line="480" w:lineRule="auto"/>
        <w:jc w:val="both"/>
        <w:rPr>
          <w:rFonts w:ascii="Traditional Arabic" w:hAnsi="Traditional Arabic" w:cs="Traditional Arabic"/>
          <w:sz w:val="32"/>
          <w:szCs w:val="32"/>
        </w:rPr>
      </w:pPr>
      <w:r w:rsidRPr="002E3271">
        <w:rPr>
          <w:rFonts w:ascii="Traditional Arabic" w:hAnsi="Traditional Arabic" w:cs="Traditional Arabic"/>
          <w:sz w:val="32"/>
          <w:szCs w:val="32"/>
          <w:rtl/>
        </w:rPr>
        <w:lastRenderedPageBreak/>
        <w:t>العاطفة: يمكن أن نفهم أن العواطف الواردة في القصيدة "سأقول لك أحبك"، من مفهوم أن العواطف الوردة في هذه القصيدة تظهر الشعور الحب و المودة لدي الحبيب العميق. و يمكن وصفه في شكل العد</w:t>
      </w:r>
      <w:r w:rsidR="009E274A">
        <w:rPr>
          <w:rFonts w:ascii="Traditional Arabic" w:hAnsi="Traditional Arabic" w:cs="Traditional Arabic"/>
          <w:sz w:val="32"/>
          <w:szCs w:val="32"/>
          <w:rtl/>
        </w:rPr>
        <w:t>يد من الصور، علاوة عل</w:t>
      </w:r>
      <w:r w:rsidR="009E274A">
        <w:rPr>
          <w:rFonts w:ascii="Traditional Arabic" w:hAnsi="Traditional Arabic" w:cs="Traditional Arabic" w:hint="cs"/>
          <w:sz w:val="32"/>
          <w:szCs w:val="32"/>
          <w:rtl/>
        </w:rPr>
        <w:t>ى</w:t>
      </w:r>
      <w:r w:rsidRPr="002E3271">
        <w:rPr>
          <w:rFonts w:ascii="Traditional Arabic" w:hAnsi="Traditional Arabic" w:cs="Traditional Arabic"/>
          <w:sz w:val="32"/>
          <w:szCs w:val="32"/>
          <w:rtl/>
        </w:rPr>
        <w:t xml:space="preserve"> ذلك يتم تصوير العديد منها بإستخدام مفردات الطبيعة و الكائنات الحية والأشياء المحيطة. هنا يمكن أن نشعر بعواطفه و إخلاصه في فضح حبه وعاطفته لحبيبته.</w:t>
      </w:r>
    </w:p>
    <w:p w:rsidR="002E3271" w:rsidRPr="002E3271" w:rsidRDefault="002E3271" w:rsidP="002E3271">
      <w:pPr>
        <w:pStyle w:val="ListParagraph"/>
        <w:numPr>
          <w:ilvl w:val="0"/>
          <w:numId w:val="50"/>
        </w:numPr>
        <w:bidi/>
        <w:spacing w:line="480" w:lineRule="auto"/>
        <w:jc w:val="both"/>
        <w:rPr>
          <w:rFonts w:ascii="Traditional Arabic" w:hAnsi="Traditional Arabic" w:cs="Traditional Arabic"/>
          <w:sz w:val="32"/>
          <w:szCs w:val="32"/>
        </w:rPr>
      </w:pPr>
      <w:r w:rsidRPr="002E3271">
        <w:rPr>
          <w:rFonts w:ascii="Traditional Arabic" w:hAnsi="Traditional Arabic" w:cs="Traditional Arabic"/>
          <w:sz w:val="32"/>
          <w:szCs w:val="32"/>
          <w:rtl/>
        </w:rPr>
        <w:t>الخيال: بشكل ال</w:t>
      </w:r>
      <w:r w:rsidR="00572A02">
        <w:rPr>
          <w:rFonts w:ascii="Traditional Arabic" w:hAnsi="Traditional Arabic" w:cs="Traditional Arabic"/>
          <w:sz w:val="32"/>
          <w:szCs w:val="32"/>
          <w:rtl/>
        </w:rPr>
        <w:t xml:space="preserve">خيالي في الشعر "سأقول لك أحبك" </w:t>
      </w:r>
      <w:r w:rsidR="00572A02">
        <w:rPr>
          <w:rFonts w:ascii="Traditional Arabic" w:hAnsi="Traditional Arabic" w:cs="Traditional Arabic" w:hint="cs"/>
          <w:sz w:val="32"/>
          <w:szCs w:val="32"/>
          <w:rtl/>
        </w:rPr>
        <w:t>ي</w:t>
      </w:r>
      <w:r w:rsidRPr="002E3271">
        <w:rPr>
          <w:rFonts w:ascii="Traditional Arabic" w:hAnsi="Traditional Arabic" w:cs="Traditional Arabic"/>
          <w:sz w:val="32"/>
          <w:szCs w:val="32"/>
          <w:rtl/>
        </w:rPr>
        <w:t>مكنت من وصف سلوك الرجل وعواطفه و تأليفه. و أيضا في التعبير عن مشاعره العميقة تجاه حبي</w:t>
      </w:r>
      <w:r w:rsidR="009E274A">
        <w:rPr>
          <w:rFonts w:ascii="Traditional Arabic" w:hAnsi="Traditional Arabic" w:cs="Traditional Arabic"/>
          <w:sz w:val="32"/>
          <w:szCs w:val="32"/>
          <w:rtl/>
        </w:rPr>
        <w:t>بته. يستخدم نهجا متيزا يعتمد عل</w:t>
      </w:r>
      <w:r w:rsidR="009E274A">
        <w:rPr>
          <w:rFonts w:ascii="Traditional Arabic" w:hAnsi="Traditional Arabic" w:cs="Traditional Arabic" w:hint="cs"/>
          <w:sz w:val="32"/>
          <w:szCs w:val="32"/>
          <w:rtl/>
        </w:rPr>
        <w:t>ى</w:t>
      </w:r>
      <w:r w:rsidRPr="002E3271">
        <w:rPr>
          <w:rFonts w:ascii="Traditional Arabic" w:hAnsi="Traditional Arabic" w:cs="Traditional Arabic"/>
          <w:sz w:val="32"/>
          <w:szCs w:val="32"/>
          <w:rtl/>
        </w:rPr>
        <w:t xml:space="preserve"> التعرض المباشر و الصور الفنية. تعرض المباشر في الجمل " سأقول لك أحبك" في كل مقطع  الشعر أو القصيدة.</w:t>
      </w:r>
    </w:p>
    <w:p w:rsidR="00D3113A" w:rsidRDefault="007E0C7E" w:rsidP="002E3271">
      <w:pPr>
        <w:pStyle w:val="ListParagraph"/>
        <w:numPr>
          <w:ilvl w:val="0"/>
          <w:numId w:val="50"/>
        </w:numPr>
        <w:bidi/>
        <w:spacing w:line="480" w:lineRule="auto"/>
        <w:jc w:val="both"/>
        <w:rPr>
          <w:rFonts w:ascii="Traditional Arabic" w:hAnsi="Traditional Arabic" w:cs="Traditional Arabic"/>
          <w:sz w:val="32"/>
          <w:szCs w:val="32"/>
        </w:rPr>
      </w:pPr>
      <w:r w:rsidRPr="00F020C9">
        <w:rPr>
          <w:rFonts w:ascii="Traditional Arabic" w:hAnsi="Traditional Arabic" w:cs="Traditional Arabic" w:hint="cs"/>
          <w:sz w:val="32"/>
          <w:szCs w:val="32"/>
          <w:u w:val="single"/>
          <w:rtl/>
        </w:rPr>
        <w:t>الكلام/اللغة</w:t>
      </w:r>
      <w:r>
        <w:rPr>
          <w:rFonts w:ascii="Traditional Arabic" w:hAnsi="Traditional Arabic" w:cs="Traditional Arabic" w:hint="cs"/>
          <w:sz w:val="32"/>
          <w:szCs w:val="32"/>
          <w:rtl/>
        </w:rPr>
        <w:t xml:space="preserve"> : الأول المفردات، </w:t>
      </w:r>
      <w:r w:rsidRPr="006069A9">
        <w:rPr>
          <w:rFonts w:ascii="Traditional Arabic" w:hAnsi="Traditional Arabic" w:cs="Traditional Arabic"/>
          <w:sz w:val="32"/>
          <w:szCs w:val="32"/>
          <w:rtl/>
        </w:rPr>
        <w:t xml:space="preserve">يستخدم الشعراء كلمات بسيطة و سهلة الفهم و منتشرة في الحياة اليومية. استخدام المفردات التي ترتبط </w:t>
      </w:r>
      <w:r w:rsidRPr="006069A9">
        <w:rPr>
          <w:rFonts w:ascii="Traditional Arabic" w:hAnsi="Traditional Arabic" w:cs="Traditional Arabic"/>
          <w:sz w:val="32"/>
          <w:szCs w:val="32"/>
          <w:rtl/>
        </w:rPr>
        <w:lastRenderedPageBreak/>
        <w:t>الطبيعة و لكن لها معني جميل ضمني فيها</w:t>
      </w:r>
      <w:r>
        <w:rPr>
          <w:rFonts w:ascii="Traditional Arabic" w:hAnsi="Traditional Arabic" w:cs="Traditional Arabic" w:hint="cs"/>
          <w:sz w:val="32"/>
          <w:szCs w:val="32"/>
          <w:rtl/>
        </w:rPr>
        <w:t xml:space="preserve">. </w:t>
      </w:r>
      <w:r w:rsidRPr="006069A9">
        <w:rPr>
          <w:rFonts w:ascii="Traditional Arabic" w:hAnsi="Traditional Arabic" w:cs="Traditional Arabic"/>
          <w:sz w:val="32"/>
          <w:szCs w:val="32"/>
          <w:rtl/>
        </w:rPr>
        <w:t>يستخدم الشعراء أيضا المفردات الشائعة المستخدمة في الكنوز العربية الحديثة أو المعاصرة</w:t>
      </w:r>
      <w:r>
        <w:rPr>
          <w:rFonts w:ascii="Traditional Arabic" w:hAnsi="Traditional Arabic" w:cs="Traditional Arabic" w:hint="cs"/>
          <w:sz w:val="32"/>
          <w:szCs w:val="32"/>
          <w:rtl/>
        </w:rPr>
        <w:t xml:space="preserve">. الثاني </w:t>
      </w:r>
      <w:r w:rsidRPr="006069A9">
        <w:rPr>
          <w:rFonts w:ascii="Traditional Arabic" w:hAnsi="Traditional Arabic" w:cs="Traditional Arabic"/>
          <w:sz w:val="32"/>
          <w:szCs w:val="32"/>
          <w:rtl/>
        </w:rPr>
        <w:t>الهيكل، يبني الشاعر بنية نظيفة لبنية الكلمة و ليس لديه عيوب لغوية أو أخطاء في النحو</w:t>
      </w:r>
      <w:r>
        <w:rPr>
          <w:rFonts w:ascii="Traditional Arabic" w:hAnsi="Traditional Arabic" w:cs="Traditional Arabic" w:hint="cs"/>
          <w:sz w:val="32"/>
          <w:szCs w:val="32"/>
          <w:rtl/>
        </w:rPr>
        <w:t xml:space="preserve">. </w:t>
      </w:r>
      <w:r w:rsidRPr="006069A9">
        <w:rPr>
          <w:rFonts w:ascii="Traditional Arabic" w:hAnsi="Traditional Arabic" w:cs="Traditional Arabic"/>
          <w:sz w:val="32"/>
          <w:szCs w:val="32"/>
          <w:rtl/>
        </w:rPr>
        <w:t>الثالث الكفاءة الأدبية، تيرز كفاءة الشاعر عندما يستخدم المفردات ت العادية للتعبير عن أفكاره ومشاعره الشعورية. يستطيع الشاعر إعطاء قوته الشعرية الخاصة للكلمات الموجودة في شعرة وهو بارع (ماهر) في استخدام صياغات بسيطة قادرة علي نقل الحركات والعواطف بإمعان دون الإخلال بالطلاقة للغوية</w:t>
      </w:r>
      <w:r>
        <w:rPr>
          <w:rFonts w:ascii="Traditional Arabic" w:hAnsi="Traditional Arabic" w:cs="Traditional Arabic" w:hint="cs"/>
          <w:sz w:val="32"/>
          <w:szCs w:val="32"/>
          <w:rtl/>
        </w:rPr>
        <w:t xml:space="preserve">، </w:t>
      </w:r>
      <w:r w:rsidRPr="006069A9">
        <w:rPr>
          <w:rFonts w:ascii="Traditional Arabic" w:hAnsi="Traditional Arabic" w:cs="Traditional Arabic"/>
          <w:sz w:val="32"/>
          <w:szCs w:val="32"/>
          <w:rtl/>
        </w:rPr>
        <w:t>يستخدم إبتكاره أنماط التقديم و التأخير في البلاغة حتي لا تبدو الكل</w:t>
      </w:r>
      <w:r w:rsidR="009E274A">
        <w:rPr>
          <w:rFonts w:ascii="Traditional Arabic" w:hAnsi="Traditional Arabic" w:cs="Traditional Arabic"/>
          <w:sz w:val="32"/>
          <w:szCs w:val="32"/>
          <w:rtl/>
        </w:rPr>
        <w:t>مة بالملل من الأسلوب الترتيب عل</w:t>
      </w:r>
      <w:r w:rsidR="009E274A">
        <w:rPr>
          <w:rFonts w:ascii="Traditional Arabic" w:hAnsi="Traditional Arabic" w:cs="Traditional Arabic" w:hint="cs"/>
          <w:sz w:val="32"/>
          <w:szCs w:val="32"/>
          <w:rtl/>
        </w:rPr>
        <w:t>ى</w:t>
      </w:r>
      <w:r w:rsidRPr="006069A9">
        <w:rPr>
          <w:rFonts w:ascii="Traditional Arabic" w:hAnsi="Traditional Arabic" w:cs="Traditional Arabic"/>
          <w:sz w:val="32"/>
          <w:szCs w:val="32"/>
          <w:rtl/>
        </w:rPr>
        <w:t xml:space="preserve"> نمط واحد</w:t>
      </w:r>
      <w:r>
        <w:rPr>
          <w:rFonts w:ascii="Traditional Arabic" w:hAnsi="Traditional Arabic" w:cs="Traditional Arabic" w:hint="cs"/>
          <w:sz w:val="32"/>
          <w:szCs w:val="32"/>
          <w:rtl/>
        </w:rPr>
        <w:t>.</w:t>
      </w:r>
    </w:p>
    <w:p w:rsidR="00F868C9" w:rsidRPr="00A31DEC" w:rsidRDefault="00F868C9" w:rsidP="00F868C9">
      <w:pPr>
        <w:pStyle w:val="ListParagraph"/>
        <w:numPr>
          <w:ilvl w:val="0"/>
          <w:numId w:val="50"/>
        </w:numPr>
        <w:bidi/>
        <w:spacing w:line="480" w:lineRule="auto"/>
        <w:jc w:val="both"/>
        <w:rPr>
          <w:rFonts w:ascii="Traditional Arabic" w:hAnsi="Traditional Arabic" w:cs="Traditional Arabic"/>
          <w:sz w:val="32"/>
          <w:szCs w:val="32"/>
        </w:rPr>
      </w:pPr>
      <w:r w:rsidRPr="00F020C9">
        <w:rPr>
          <w:rFonts w:ascii="Traditional Arabic" w:hAnsi="Traditional Arabic" w:cs="Traditional Arabic" w:hint="cs"/>
          <w:sz w:val="32"/>
          <w:szCs w:val="32"/>
          <w:u w:val="single"/>
          <w:rtl/>
        </w:rPr>
        <w:t>موسقي الشعر</w:t>
      </w:r>
      <w:r w:rsidR="00255EC0">
        <w:rPr>
          <w:rFonts w:ascii="Traditional Arabic" w:hAnsi="Traditional Arabic" w:cs="Traditional Arabic" w:hint="cs"/>
          <w:sz w:val="32"/>
          <w:szCs w:val="32"/>
          <w:rtl/>
        </w:rPr>
        <w:t>: في الشعر "سأقول لك أحبك" يؤلف الشاعر قصي</w:t>
      </w:r>
      <w:r>
        <w:rPr>
          <w:rFonts w:ascii="Traditional Arabic" w:hAnsi="Traditional Arabic" w:cs="Traditional Arabic" w:hint="cs"/>
          <w:sz w:val="32"/>
          <w:szCs w:val="32"/>
          <w:rtl/>
        </w:rPr>
        <w:t>د</w:t>
      </w:r>
      <w:r w:rsidR="00255EC0">
        <w:rPr>
          <w:rFonts w:ascii="Traditional Arabic" w:hAnsi="Traditional Arabic" w:cs="Traditional Arabic" w:hint="cs"/>
          <w:sz w:val="32"/>
          <w:szCs w:val="32"/>
          <w:rtl/>
        </w:rPr>
        <w:t>ة</w:t>
      </w:r>
      <w:r>
        <w:rPr>
          <w:rFonts w:ascii="Traditional Arabic" w:hAnsi="Traditional Arabic" w:cs="Traditional Arabic" w:hint="cs"/>
          <w:sz w:val="32"/>
          <w:szCs w:val="32"/>
          <w:rtl/>
        </w:rPr>
        <w:t xml:space="preserve"> باستخدام </w:t>
      </w:r>
      <w:r w:rsidR="0017562E">
        <w:rPr>
          <w:rFonts w:ascii="Traditional Arabic" w:hAnsi="Traditional Arabic" w:cs="Traditional Arabic" w:hint="cs"/>
          <w:sz w:val="32"/>
          <w:szCs w:val="32"/>
          <w:rtl/>
        </w:rPr>
        <w:t>أ</w:t>
      </w:r>
      <w:r w:rsidR="00255EC0">
        <w:rPr>
          <w:rFonts w:ascii="Traditional Arabic" w:hAnsi="Traditional Arabic" w:cs="Traditional Arabic" w:hint="cs"/>
          <w:sz w:val="32"/>
          <w:szCs w:val="32"/>
          <w:rtl/>
        </w:rPr>
        <w:t>لح</w:t>
      </w:r>
      <w:r>
        <w:rPr>
          <w:rFonts w:ascii="Traditional Arabic" w:hAnsi="Traditional Arabic" w:cs="Traditional Arabic" w:hint="cs"/>
          <w:sz w:val="32"/>
          <w:szCs w:val="32"/>
          <w:rtl/>
        </w:rPr>
        <w:t xml:space="preserve">ن </w:t>
      </w:r>
      <w:r w:rsidR="00255EC0">
        <w:rPr>
          <w:rFonts w:ascii="Traditional Arabic" w:hAnsi="Traditional Arabic" w:cs="Traditional Arabic" w:hint="cs"/>
          <w:sz w:val="32"/>
          <w:szCs w:val="32"/>
          <w:rtl/>
        </w:rPr>
        <w:t>لحني</w:t>
      </w:r>
      <w:r w:rsidR="0017562E">
        <w:rPr>
          <w:rFonts w:ascii="Traditional Arabic" w:hAnsi="Traditional Arabic" w:cs="Traditional Arabic" w:hint="cs"/>
          <w:sz w:val="32"/>
          <w:szCs w:val="32"/>
          <w:rtl/>
        </w:rPr>
        <w:t>ة</w:t>
      </w:r>
      <w:r>
        <w:rPr>
          <w:rFonts w:ascii="Traditional Arabic" w:hAnsi="Traditional Arabic" w:cs="Traditional Arabic" w:hint="cs"/>
          <w:sz w:val="32"/>
          <w:szCs w:val="32"/>
          <w:rtl/>
        </w:rPr>
        <w:t xml:space="preserve"> </w:t>
      </w:r>
      <w:r w:rsidR="006454A5">
        <w:rPr>
          <w:rFonts w:ascii="Traditional Arabic" w:hAnsi="Traditional Arabic" w:cs="Traditional Arabic" w:hint="cs"/>
          <w:sz w:val="32"/>
          <w:szCs w:val="32"/>
          <w:rtl/>
        </w:rPr>
        <w:t>ال</w:t>
      </w:r>
      <w:r w:rsidR="00255EC0">
        <w:rPr>
          <w:rFonts w:ascii="Traditional Arabic" w:hAnsi="Traditional Arabic" w:cs="Traditional Arabic" w:hint="cs"/>
          <w:sz w:val="32"/>
          <w:szCs w:val="32"/>
          <w:rtl/>
        </w:rPr>
        <w:t>جميل</w:t>
      </w:r>
      <w:r w:rsidR="0017562E">
        <w:rPr>
          <w:rFonts w:ascii="Traditional Arabic" w:hAnsi="Traditional Arabic" w:cs="Traditional Arabic" w:hint="cs"/>
          <w:sz w:val="32"/>
          <w:szCs w:val="32"/>
          <w:rtl/>
        </w:rPr>
        <w:t>ة</w:t>
      </w:r>
      <w:r>
        <w:rPr>
          <w:rFonts w:ascii="Traditional Arabic" w:hAnsi="Traditional Arabic" w:cs="Traditional Arabic" w:hint="cs"/>
          <w:sz w:val="32"/>
          <w:szCs w:val="32"/>
          <w:rtl/>
        </w:rPr>
        <w:t>.</w:t>
      </w:r>
    </w:p>
    <w:p w:rsidR="00A31DEC" w:rsidRDefault="00A31DEC" w:rsidP="00A31DEC">
      <w:pPr>
        <w:pStyle w:val="ListParagraph"/>
        <w:bidi/>
        <w:spacing w:line="480" w:lineRule="auto"/>
        <w:ind w:left="2233"/>
        <w:jc w:val="both"/>
        <w:rPr>
          <w:rFonts w:ascii="Traditional Arabic" w:hAnsi="Traditional Arabic" w:cs="Traditional Arabic"/>
          <w:sz w:val="32"/>
          <w:szCs w:val="32"/>
        </w:rPr>
      </w:pPr>
    </w:p>
    <w:p w:rsidR="00F020C9" w:rsidRDefault="00F020C9" w:rsidP="00F020C9">
      <w:pPr>
        <w:pStyle w:val="ListParagraph"/>
        <w:numPr>
          <w:ilvl w:val="0"/>
          <w:numId w:val="48"/>
        </w:numPr>
        <w:bidi/>
        <w:spacing w:line="480" w:lineRule="auto"/>
        <w:jc w:val="both"/>
        <w:rPr>
          <w:rFonts w:ascii="Traditional Arabic" w:hAnsi="Traditional Arabic" w:cs="Traditional Arabic"/>
          <w:b/>
          <w:bCs/>
          <w:sz w:val="32"/>
          <w:szCs w:val="32"/>
        </w:rPr>
      </w:pPr>
      <w:r w:rsidRPr="00F020C9">
        <w:rPr>
          <w:rFonts w:ascii="Traditional Arabic" w:hAnsi="Traditional Arabic" w:cs="Traditional Arabic" w:hint="cs"/>
          <w:b/>
          <w:bCs/>
          <w:sz w:val="32"/>
          <w:szCs w:val="32"/>
          <w:rtl/>
        </w:rPr>
        <w:lastRenderedPageBreak/>
        <w:t>الاقتراحات</w:t>
      </w:r>
    </w:p>
    <w:p w:rsidR="00B061CD" w:rsidRDefault="00510D7E" w:rsidP="00F020C9">
      <w:pPr>
        <w:pStyle w:val="ListParagraph"/>
        <w:bidi/>
        <w:spacing w:line="480" w:lineRule="auto"/>
        <w:ind w:left="1080"/>
        <w:jc w:val="both"/>
        <w:rPr>
          <w:rFonts w:ascii="Traditional Arabic" w:hAnsi="Traditional Arabic" w:cs="Traditional Arabic"/>
          <w:sz w:val="32"/>
          <w:szCs w:val="32"/>
          <w:rtl/>
        </w:rPr>
      </w:pPr>
      <w:r>
        <w:rPr>
          <w:rFonts w:ascii="Traditional Arabic" w:hAnsi="Traditional Arabic" w:cs="Traditional Arabic" w:hint="cs"/>
          <w:sz w:val="32"/>
          <w:szCs w:val="32"/>
          <w:rtl/>
        </w:rPr>
        <w:t>اعتر</w:t>
      </w:r>
      <w:r w:rsidR="00F020C9">
        <w:rPr>
          <w:rFonts w:ascii="Traditional Arabic" w:hAnsi="Traditional Arabic" w:cs="Traditional Arabic" w:hint="cs"/>
          <w:sz w:val="32"/>
          <w:szCs w:val="32"/>
          <w:rtl/>
        </w:rPr>
        <w:t>ف</w:t>
      </w:r>
      <w:r>
        <w:rPr>
          <w:rFonts w:ascii="Traditional Arabic" w:hAnsi="Traditional Arabic" w:cs="Traditional Arabic" w:hint="cs"/>
          <w:sz w:val="32"/>
          <w:szCs w:val="32"/>
          <w:rtl/>
        </w:rPr>
        <w:t>ت</w:t>
      </w:r>
      <w:r w:rsidR="00F020C9">
        <w:rPr>
          <w:rFonts w:ascii="Traditional Arabic" w:hAnsi="Traditional Arabic" w:cs="Traditional Arabic" w:hint="cs"/>
          <w:sz w:val="32"/>
          <w:szCs w:val="32"/>
          <w:rtl/>
        </w:rPr>
        <w:t xml:space="preserve"> الباحث</w:t>
      </w:r>
      <w:r>
        <w:rPr>
          <w:rFonts w:ascii="Traditional Arabic" w:hAnsi="Traditional Arabic" w:cs="Traditional Arabic" w:hint="cs"/>
          <w:sz w:val="32"/>
          <w:szCs w:val="32"/>
          <w:rtl/>
        </w:rPr>
        <w:t>ة</w:t>
      </w:r>
      <w:r w:rsidR="00F020C9">
        <w:rPr>
          <w:rFonts w:ascii="Traditional Arabic" w:hAnsi="Traditional Arabic" w:cs="Traditional Arabic" w:hint="cs"/>
          <w:sz w:val="32"/>
          <w:szCs w:val="32"/>
          <w:rtl/>
        </w:rPr>
        <w:t xml:space="preserve"> أن هذا البحث العلمى ليس كاملا في موضوعونه أو كتابته. لعل في هذا البحث ي</w:t>
      </w:r>
      <w:r w:rsidR="009E274A">
        <w:rPr>
          <w:rFonts w:ascii="Traditional Arabic" w:hAnsi="Traditional Arabic" w:cs="Traditional Arabic" w:hint="cs"/>
          <w:sz w:val="32"/>
          <w:szCs w:val="32"/>
          <w:rtl/>
        </w:rPr>
        <w:t>حتاج إلي اقتراحات و النقدات لتك</w:t>
      </w:r>
      <w:r w:rsidR="00B061CD">
        <w:rPr>
          <w:rFonts w:ascii="Traditional Arabic" w:hAnsi="Traditional Arabic" w:cs="Traditional Arabic" w:hint="cs"/>
          <w:sz w:val="32"/>
          <w:szCs w:val="32"/>
          <w:rtl/>
        </w:rPr>
        <w:t>ميله.</w:t>
      </w:r>
    </w:p>
    <w:p w:rsidR="00B061CD" w:rsidRDefault="00B061CD" w:rsidP="00B061CD">
      <w:pPr>
        <w:pStyle w:val="ListParagraph"/>
        <w:numPr>
          <w:ilvl w:val="0"/>
          <w:numId w:val="57"/>
        </w:numPr>
        <w:bidi/>
        <w:spacing w:line="480" w:lineRule="auto"/>
        <w:jc w:val="both"/>
        <w:rPr>
          <w:rFonts w:ascii="Traditional Arabic" w:hAnsi="Traditional Arabic" w:cs="Traditional Arabic"/>
          <w:sz w:val="32"/>
          <w:szCs w:val="32"/>
        </w:rPr>
      </w:pPr>
      <w:r>
        <w:rPr>
          <w:rFonts w:ascii="Traditional Arabic" w:hAnsi="Traditional Arabic" w:cs="Traditional Arabic" w:hint="cs"/>
          <w:sz w:val="32"/>
          <w:szCs w:val="32"/>
          <w:rtl/>
        </w:rPr>
        <w:t>أن يبحث الطلاب والطلبات في قسم اللغة العربية وأدبها ويتم هذا البحث ليكون بحثا تماما.</w:t>
      </w:r>
    </w:p>
    <w:p w:rsidR="00B061CD" w:rsidRDefault="00B061CD" w:rsidP="00B061CD">
      <w:pPr>
        <w:pStyle w:val="ListParagraph"/>
        <w:numPr>
          <w:ilvl w:val="0"/>
          <w:numId w:val="57"/>
        </w:numPr>
        <w:bidi/>
        <w:spacing w:line="480" w:lineRule="auto"/>
        <w:jc w:val="both"/>
        <w:rPr>
          <w:rFonts w:ascii="Traditional Arabic" w:hAnsi="Traditional Arabic" w:cs="Traditional Arabic"/>
          <w:sz w:val="32"/>
          <w:szCs w:val="32"/>
          <w:rtl/>
        </w:rPr>
      </w:pPr>
      <w:r w:rsidRPr="00B061CD">
        <w:rPr>
          <w:rFonts w:ascii="Traditional Arabic" w:hAnsi="Traditional Arabic" w:cs="Traditional Arabic"/>
          <w:sz w:val="32"/>
          <w:szCs w:val="32"/>
          <w:rtl/>
        </w:rPr>
        <w:t>والباحثة ترجو إلي جميع القارئين أن يوصلوا هذا المعلومات اللعوية في الزمان الحاضر خاصة في قسم اللغة العربية و أدبها في أي سنة و مرحلة لكي يكون نافعا ويستطيع هذا بحث الجامعي أن يكون من أحد الوسيلة لبناء الحاضرة و الثقاقة الإسلامية خاصة لدقة معرفة اللغة في هذه الجامعة المحبوبة</w:t>
      </w:r>
      <w:r>
        <w:rPr>
          <w:rFonts w:ascii="Traditional Arabic" w:hAnsi="Traditional Arabic" w:cs="Traditional Arabic" w:hint="cs"/>
          <w:sz w:val="32"/>
          <w:szCs w:val="32"/>
          <w:rtl/>
        </w:rPr>
        <w:t>.</w:t>
      </w:r>
    </w:p>
    <w:p w:rsidR="00AE38BE" w:rsidRPr="00AE38BE" w:rsidRDefault="00AE38BE" w:rsidP="006D58DE">
      <w:pPr>
        <w:bidi/>
        <w:spacing w:line="480" w:lineRule="auto"/>
        <w:rPr>
          <w:rFonts w:ascii="Traditional Arabic" w:hAnsi="Traditional Arabic" w:cs="Traditional Arabic"/>
          <w:sz w:val="32"/>
          <w:szCs w:val="32"/>
          <w:rtl/>
        </w:rPr>
      </w:pPr>
    </w:p>
    <w:p w:rsidR="00254ED5" w:rsidRPr="00517709" w:rsidRDefault="00254ED5" w:rsidP="006D58DE">
      <w:pPr>
        <w:pStyle w:val="ListParagraph"/>
        <w:bidi/>
        <w:spacing w:line="480" w:lineRule="auto"/>
        <w:rPr>
          <w:rFonts w:ascii="Traditional Arabic" w:hAnsi="Traditional Arabic" w:cs="Traditional Arabic"/>
          <w:sz w:val="32"/>
          <w:szCs w:val="32"/>
          <w:rtl/>
        </w:rPr>
      </w:pPr>
    </w:p>
    <w:p w:rsidR="00517709" w:rsidRPr="00517709" w:rsidRDefault="00517709" w:rsidP="006D58DE">
      <w:pPr>
        <w:bidi/>
        <w:spacing w:line="480" w:lineRule="auto"/>
        <w:rPr>
          <w:rFonts w:ascii="Traditional Arabic" w:hAnsi="Traditional Arabic" w:cs="Traditional Arabic"/>
          <w:sz w:val="32"/>
          <w:szCs w:val="32"/>
        </w:rPr>
      </w:pPr>
    </w:p>
    <w:p w:rsidR="006069A9" w:rsidRPr="006069A9" w:rsidRDefault="006069A9" w:rsidP="006D58DE">
      <w:pPr>
        <w:pStyle w:val="ListParagraph"/>
        <w:bidi/>
        <w:spacing w:line="480" w:lineRule="auto"/>
        <w:ind w:left="1080"/>
        <w:rPr>
          <w:rFonts w:ascii="Traditional Arabic" w:hAnsi="Traditional Arabic" w:cs="Traditional Arabic"/>
          <w:sz w:val="32"/>
          <w:szCs w:val="32"/>
          <w:rtl/>
        </w:rPr>
      </w:pPr>
    </w:p>
    <w:p w:rsidR="00C5163E" w:rsidRDefault="00C5163E" w:rsidP="00507430">
      <w:pPr>
        <w:tabs>
          <w:tab w:val="right" w:pos="1134"/>
        </w:tabs>
        <w:bidi/>
        <w:spacing w:line="480" w:lineRule="auto"/>
        <w:rPr>
          <w:rFonts w:ascii="Traditional Arabic" w:hAnsi="Traditional Arabic" w:cs="Traditional Arabic"/>
          <w:sz w:val="32"/>
          <w:szCs w:val="32"/>
        </w:rPr>
        <w:sectPr w:rsidR="00C5163E" w:rsidSect="00C5163E">
          <w:headerReference w:type="even" r:id="rId37"/>
          <w:headerReference w:type="default" r:id="rId38"/>
          <w:footerReference w:type="default" r:id="rId39"/>
          <w:headerReference w:type="first" r:id="rId40"/>
          <w:footerReference w:type="first" r:id="rId41"/>
          <w:pgSz w:w="11907" w:h="16839" w:code="9"/>
          <w:pgMar w:top="2268" w:right="2268" w:bottom="1701" w:left="1701" w:header="709" w:footer="709" w:gutter="0"/>
          <w:pgNumType w:start="68"/>
          <w:cols w:space="708"/>
          <w:titlePg/>
          <w:docGrid w:linePitch="360"/>
        </w:sectPr>
      </w:pPr>
    </w:p>
    <w:p w:rsidR="004133B3" w:rsidRDefault="00254F6C" w:rsidP="00A54E66">
      <w:pPr>
        <w:tabs>
          <w:tab w:val="right" w:pos="1134"/>
        </w:tabs>
        <w:bidi/>
        <w:spacing w:line="480" w:lineRule="auto"/>
        <w:jc w:val="center"/>
        <w:rPr>
          <w:rFonts w:ascii="Traditional Arabic" w:hAnsi="Traditional Arabic" w:cs="Traditional Arabic"/>
          <w:b/>
          <w:bCs/>
          <w:sz w:val="32"/>
          <w:szCs w:val="32"/>
          <w:rtl/>
          <w:lang w:val="id-ID"/>
        </w:rPr>
      </w:pPr>
      <w:r w:rsidRPr="00595470">
        <w:rPr>
          <w:rFonts w:ascii="Traditional Arabic" w:hAnsi="Traditional Arabic" w:cs="Traditional Arabic"/>
          <w:b/>
          <w:bCs/>
          <w:sz w:val="32"/>
          <w:szCs w:val="32"/>
          <w:rtl/>
          <w:lang w:val="id-ID"/>
        </w:rPr>
        <w:lastRenderedPageBreak/>
        <w:t>المراجع</w:t>
      </w:r>
    </w:p>
    <w:p w:rsidR="009951FC" w:rsidRPr="002E60EA" w:rsidRDefault="009951FC" w:rsidP="00E15404">
      <w:pPr>
        <w:bidi/>
        <w:spacing w:line="360" w:lineRule="auto"/>
        <w:ind w:left="1134" w:hanging="1134"/>
        <w:rPr>
          <w:rFonts w:ascii="Traditional Arabic" w:hAnsi="Traditional Arabic" w:cs="Traditional Arabic"/>
          <w:sz w:val="32"/>
          <w:szCs w:val="32"/>
          <w:rtl/>
        </w:rPr>
      </w:pPr>
      <w:r>
        <w:rPr>
          <w:rFonts w:ascii="Traditional Arabic" w:hAnsi="Traditional Arabic" w:cs="Traditional Arabic" w:hint="cs"/>
          <w:sz w:val="32"/>
          <w:szCs w:val="32"/>
          <w:rtl/>
        </w:rPr>
        <w:t>أحمد حسين الزياد.1996.</w:t>
      </w:r>
      <w:r w:rsidRPr="002E60EA">
        <w:rPr>
          <w:rFonts w:ascii="Traditional Arabic" w:hAnsi="Traditional Arabic" w:cs="Traditional Arabic" w:hint="cs"/>
          <w:sz w:val="32"/>
          <w:szCs w:val="32"/>
          <w:rtl/>
        </w:rPr>
        <w:t xml:space="preserve"> تاريخ الأدب العربي، قاهرة: دار النهضة.</w:t>
      </w:r>
    </w:p>
    <w:p w:rsidR="009951FC" w:rsidRDefault="009951FC" w:rsidP="00E15404">
      <w:pPr>
        <w:bidi/>
        <w:spacing w:line="480" w:lineRule="auto"/>
        <w:ind w:left="1134" w:hanging="1134"/>
        <w:rPr>
          <w:rFonts w:ascii="Traditional Arabic" w:hAnsi="Traditional Arabic" w:cs="Traditional Arabic"/>
          <w:sz w:val="32"/>
          <w:szCs w:val="32"/>
          <w:rtl/>
          <w:lang w:val="id-ID"/>
        </w:rPr>
      </w:pPr>
      <w:r w:rsidRPr="00A54E66">
        <w:rPr>
          <w:rFonts w:ascii="Traditional Arabic" w:hAnsi="Traditional Arabic" w:cs="Traditional Arabic"/>
          <w:sz w:val="32"/>
          <w:szCs w:val="32"/>
          <w:rtl/>
        </w:rPr>
        <w:t xml:space="preserve">أحمد يوليانطو. </w:t>
      </w:r>
      <w:r>
        <w:rPr>
          <w:rFonts w:ascii="Traditional Arabic" w:hAnsi="Traditional Arabic" w:cs="Traditional Arabic" w:hint="cs"/>
          <w:sz w:val="32"/>
          <w:szCs w:val="32"/>
          <w:rtl/>
        </w:rPr>
        <w:t xml:space="preserve">2017. </w:t>
      </w:r>
      <w:r w:rsidRPr="00A54E66">
        <w:rPr>
          <w:rFonts w:ascii="Traditional Arabic" w:hAnsi="Traditional Arabic" w:cs="Traditional Arabic"/>
          <w:sz w:val="32"/>
          <w:szCs w:val="32"/>
          <w:rtl/>
        </w:rPr>
        <w:t xml:space="preserve">رسالة الشعر تردين لنزار قباني دراسة تحليلية بنيوية. </w:t>
      </w:r>
      <w:r w:rsidRPr="00A54E66">
        <w:rPr>
          <w:rFonts w:ascii="Traditional Arabic" w:hAnsi="Traditional Arabic" w:cs="Traditional Arabic"/>
          <w:sz w:val="32"/>
          <w:szCs w:val="32"/>
          <w:rtl/>
          <w:lang w:val="id-ID"/>
        </w:rPr>
        <w:t xml:space="preserve">جامعة مولان مالك </w:t>
      </w:r>
      <w:r w:rsidR="00E15404">
        <w:rPr>
          <w:rFonts w:ascii="Traditional Arabic" w:hAnsi="Traditional Arabic" w:cs="Traditional Arabic" w:hint="cs"/>
          <w:sz w:val="32"/>
          <w:szCs w:val="32"/>
          <w:rtl/>
          <w:lang w:val="id-ID"/>
        </w:rPr>
        <w:tab/>
      </w:r>
      <w:r w:rsidR="00E15404">
        <w:rPr>
          <w:rFonts w:ascii="Traditional Arabic" w:hAnsi="Traditional Arabic" w:cs="Traditional Arabic" w:hint="cs"/>
          <w:sz w:val="32"/>
          <w:szCs w:val="32"/>
          <w:rtl/>
          <w:lang w:val="id-ID"/>
        </w:rPr>
        <w:tab/>
      </w:r>
      <w:r w:rsidRPr="00A54E66">
        <w:rPr>
          <w:rFonts w:ascii="Traditional Arabic" w:hAnsi="Traditional Arabic" w:cs="Traditional Arabic"/>
          <w:sz w:val="32"/>
          <w:szCs w:val="32"/>
          <w:rtl/>
          <w:lang w:val="id-ID"/>
        </w:rPr>
        <w:t>إبراهيم الإسلامية الحكومية مالانج</w:t>
      </w:r>
    </w:p>
    <w:p w:rsidR="00EB4EE8" w:rsidRPr="00A54E66" w:rsidRDefault="00EB4EE8" w:rsidP="00E15404">
      <w:pPr>
        <w:bidi/>
        <w:spacing w:line="360" w:lineRule="auto"/>
        <w:ind w:left="1134" w:hanging="1134"/>
        <w:rPr>
          <w:rFonts w:ascii="Traditional Arabic" w:hAnsi="Traditional Arabic" w:cs="Traditional Arabic"/>
          <w:sz w:val="32"/>
          <w:szCs w:val="32"/>
          <w:rtl/>
        </w:rPr>
      </w:pPr>
      <w:r w:rsidRPr="00A54E66">
        <w:rPr>
          <w:rFonts w:ascii="Traditional Arabic" w:hAnsi="Traditional Arabic" w:cs="Traditional Arabic"/>
          <w:sz w:val="32"/>
          <w:szCs w:val="32"/>
          <w:rtl/>
        </w:rPr>
        <w:t xml:space="preserve">إبراىم على أبر الشب، في المحيط نقد الأدب بدون الطبعة و السلة، </w:t>
      </w:r>
      <w:r w:rsidRPr="00A54E66">
        <w:rPr>
          <w:rFonts w:ascii="Traditional Arabic" w:hAnsi="Traditional Arabic" w:cs="Traditional Arabic"/>
          <w:sz w:val="32"/>
          <w:szCs w:val="32"/>
          <w:rtl/>
          <w:lang w:bidi="fa-IR"/>
        </w:rPr>
        <w:t>۹۲۲</w:t>
      </w:r>
      <w:r w:rsidRPr="00A54E66">
        <w:rPr>
          <w:rFonts w:ascii="Traditional Arabic" w:hAnsi="Traditional Arabic" w:cs="Traditional Arabic"/>
          <w:sz w:val="32"/>
          <w:szCs w:val="32"/>
        </w:rPr>
        <w:t>.</w:t>
      </w:r>
    </w:p>
    <w:p w:rsidR="00EB4EE8" w:rsidRPr="00EB4EE8" w:rsidRDefault="00EB4EE8" w:rsidP="00E15404">
      <w:pPr>
        <w:bidi/>
        <w:spacing w:line="360" w:lineRule="auto"/>
        <w:ind w:left="1134" w:hanging="1134"/>
        <w:rPr>
          <w:rFonts w:ascii="Traditional Arabic" w:hAnsi="Traditional Arabic" w:cs="Traditional Arabic"/>
          <w:sz w:val="32"/>
          <w:szCs w:val="32"/>
          <w:rtl/>
        </w:rPr>
      </w:pPr>
      <w:r w:rsidRPr="00A54E66">
        <w:rPr>
          <w:rFonts w:ascii="Traditional Arabic" w:hAnsi="Traditional Arabic" w:cs="Traditional Arabic"/>
          <w:sz w:val="32"/>
          <w:szCs w:val="32"/>
          <w:rtl/>
        </w:rPr>
        <w:t>إبراهم علي أبو الخشب. في المحيط نقد الأدب. القاهرة</w:t>
      </w:r>
      <w:r>
        <w:rPr>
          <w:rFonts w:ascii="Traditional Arabic" w:hAnsi="Traditional Arabic" w:cs="Traditional Arabic" w:hint="cs"/>
          <w:sz w:val="32"/>
          <w:szCs w:val="32"/>
          <w:rtl/>
        </w:rPr>
        <w:t>.</w:t>
      </w:r>
    </w:p>
    <w:p w:rsidR="009951FC" w:rsidRPr="00595470" w:rsidRDefault="009951FC" w:rsidP="00E15404">
      <w:pPr>
        <w:bidi/>
        <w:spacing w:line="480" w:lineRule="auto"/>
        <w:ind w:left="1134" w:hanging="1134"/>
        <w:rPr>
          <w:rFonts w:ascii="Traditional Arabic" w:hAnsi="Traditional Arabic" w:cs="Traditional Arabic"/>
          <w:b/>
          <w:bCs/>
          <w:sz w:val="32"/>
          <w:szCs w:val="32"/>
          <w:rtl/>
        </w:rPr>
      </w:pPr>
      <w:r w:rsidRPr="00A54E66">
        <w:rPr>
          <w:rFonts w:ascii="Traditional Arabic" w:hAnsi="Traditional Arabic" w:cs="Traditional Arabic"/>
          <w:sz w:val="32"/>
          <w:szCs w:val="32"/>
          <w:rtl/>
        </w:rPr>
        <w:t xml:space="preserve">د. نبيل خالد أيو علي. </w:t>
      </w:r>
      <w:r>
        <w:rPr>
          <w:rFonts w:ascii="Traditional Arabic" w:hAnsi="Traditional Arabic" w:cs="Traditional Arabic" w:hint="cs"/>
          <w:sz w:val="32"/>
          <w:szCs w:val="32"/>
          <w:rtl/>
        </w:rPr>
        <w:t xml:space="preserve">1998. </w:t>
      </w:r>
      <w:r w:rsidRPr="00A54E66">
        <w:rPr>
          <w:rFonts w:ascii="Traditional Arabic" w:hAnsi="Traditional Arabic" w:cs="Traditional Arabic"/>
          <w:sz w:val="32"/>
          <w:szCs w:val="32"/>
          <w:rtl/>
        </w:rPr>
        <w:t>نزار قبانيالشاعر المرأة والسياسية. عميد البحث العلمي-الجامعة الإسلامية</w:t>
      </w:r>
    </w:p>
    <w:p w:rsidR="00595470" w:rsidRDefault="00254F6C" w:rsidP="00E15404">
      <w:pPr>
        <w:bidi/>
        <w:spacing w:line="360" w:lineRule="auto"/>
        <w:ind w:left="1134" w:hanging="1134"/>
        <w:rPr>
          <w:rFonts w:ascii="Traditional Arabic" w:hAnsi="Traditional Arabic" w:cs="Traditional Arabic"/>
          <w:sz w:val="32"/>
          <w:szCs w:val="32"/>
          <w:rtl/>
        </w:rPr>
      </w:pPr>
      <w:r w:rsidRPr="00A54E66">
        <w:rPr>
          <w:rFonts w:ascii="Traditional Arabic" w:hAnsi="Traditional Arabic" w:cs="Traditional Arabic"/>
          <w:sz w:val="32"/>
          <w:szCs w:val="32"/>
          <w:rtl/>
        </w:rPr>
        <w:t xml:space="preserve">معهد دار السلام كونتور الحديث للتربية الإسلامية. </w:t>
      </w:r>
      <w:r w:rsidR="009951FC">
        <w:rPr>
          <w:rFonts w:ascii="Traditional Arabic" w:hAnsi="Traditional Arabic" w:cs="Traditional Arabic" w:hint="cs"/>
          <w:sz w:val="32"/>
          <w:szCs w:val="32"/>
          <w:rtl/>
        </w:rPr>
        <w:t xml:space="preserve">2003. </w:t>
      </w:r>
      <w:r w:rsidRPr="00A54E66">
        <w:rPr>
          <w:rFonts w:ascii="Traditional Arabic" w:hAnsi="Traditional Arabic" w:cs="Traditional Arabic"/>
          <w:sz w:val="32"/>
          <w:szCs w:val="32"/>
          <w:rtl/>
        </w:rPr>
        <w:t>تاريخ الأدب العربي</w:t>
      </w:r>
      <w:r w:rsidR="004F766F" w:rsidRPr="00A54E66">
        <w:rPr>
          <w:rFonts w:ascii="Traditional Arabic" w:hAnsi="Traditional Arabic" w:cs="Traditional Arabic"/>
          <w:sz w:val="32"/>
          <w:szCs w:val="32"/>
          <w:rtl/>
        </w:rPr>
        <w:t xml:space="preserve"> </w:t>
      </w:r>
      <w:r w:rsidR="009951FC">
        <w:rPr>
          <w:rFonts w:ascii="Traditional Arabic" w:hAnsi="Traditional Arabic" w:cs="Traditional Arabic"/>
          <w:sz w:val="32"/>
          <w:szCs w:val="32"/>
          <w:rtl/>
        </w:rPr>
        <w:t xml:space="preserve"> الجزء الأول. كونتور فونوروكو</w:t>
      </w:r>
      <w:r w:rsidR="009951FC">
        <w:rPr>
          <w:rFonts w:ascii="Traditional Arabic" w:hAnsi="Traditional Arabic" w:cs="Traditional Arabic" w:hint="cs"/>
          <w:sz w:val="32"/>
          <w:szCs w:val="32"/>
          <w:rtl/>
        </w:rPr>
        <w:t>.</w:t>
      </w:r>
    </w:p>
    <w:p w:rsidR="009951FC" w:rsidRDefault="009951FC" w:rsidP="00E15404">
      <w:pPr>
        <w:bidi/>
        <w:spacing w:line="360" w:lineRule="auto"/>
        <w:ind w:left="1134" w:hanging="1134"/>
        <w:rPr>
          <w:rFonts w:ascii="Traditional Arabic" w:hAnsi="Traditional Arabic" w:cs="Traditional Arabic"/>
          <w:sz w:val="32"/>
          <w:szCs w:val="32"/>
          <w:rtl/>
        </w:rPr>
      </w:pPr>
      <w:r w:rsidRPr="002E60EA">
        <w:rPr>
          <w:rFonts w:ascii="Traditional Arabic" w:hAnsi="Traditional Arabic" w:cs="Traditional Arabic" w:hint="cs"/>
          <w:sz w:val="32"/>
          <w:szCs w:val="32"/>
          <w:rtl/>
        </w:rPr>
        <w:t>محمد حسين عبد الله و إسماعيل مصطفي، النقد الأدب والبلاغة</w:t>
      </w:r>
    </w:p>
    <w:p w:rsidR="009951FC" w:rsidRDefault="009951FC" w:rsidP="00E15404">
      <w:pPr>
        <w:bidi/>
        <w:spacing w:line="360" w:lineRule="auto"/>
        <w:ind w:left="1134" w:hanging="1134"/>
        <w:rPr>
          <w:rFonts w:ascii="Traditional Arabic" w:hAnsi="Traditional Arabic" w:cs="Traditional Arabic"/>
          <w:sz w:val="32"/>
          <w:szCs w:val="32"/>
          <w:rtl/>
        </w:rPr>
      </w:pPr>
      <w:r>
        <w:rPr>
          <w:rFonts w:ascii="Traditional Arabic" w:hAnsi="Traditional Arabic" w:cs="Traditional Arabic"/>
          <w:sz w:val="32"/>
          <w:szCs w:val="32"/>
          <w:rtl/>
        </w:rPr>
        <w:t>محمد ثم عطيه</w:t>
      </w:r>
      <w:r>
        <w:rPr>
          <w:rFonts w:ascii="Traditional Arabic" w:hAnsi="Traditional Arabic" w:cs="Traditional Arabic" w:hint="cs"/>
          <w:sz w:val="32"/>
          <w:szCs w:val="32"/>
          <w:rtl/>
        </w:rPr>
        <w:t>. 1936.</w:t>
      </w:r>
      <w:r w:rsidRPr="00A54E66">
        <w:rPr>
          <w:rFonts w:ascii="Traditional Arabic" w:hAnsi="Traditional Arabic" w:cs="Traditional Arabic"/>
          <w:sz w:val="32"/>
          <w:szCs w:val="32"/>
          <w:rtl/>
        </w:rPr>
        <w:t xml:space="preserve"> الأدب العربي والتاريخه في العصر الجاهلي, مصر </w:t>
      </w:r>
      <w:r>
        <w:rPr>
          <w:rFonts w:ascii="Traditional Arabic" w:hAnsi="Traditional Arabic" w:cs="Traditional Arabic"/>
          <w:sz w:val="32"/>
          <w:szCs w:val="32"/>
          <w:rtl/>
        </w:rPr>
        <w:t>: مطبعة مصطى البابي سحلبي</w:t>
      </w:r>
      <w:r>
        <w:rPr>
          <w:rFonts w:ascii="Traditional Arabic" w:hAnsi="Traditional Arabic" w:cs="Traditional Arabic" w:hint="cs"/>
          <w:sz w:val="32"/>
          <w:szCs w:val="32"/>
          <w:rtl/>
        </w:rPr>
        <w:t>.</w:t>
      </w:r>
    </w:p>
    <w:p w:rsidR="009951FC" w:rsidRPr="009951FC" w:rsidRDefault="009951FC" w:rsidP="00E15404">
      <w:pPr>
        <w:bidi/>
        <w:spacing w:line="360" w:lineRule="auto"/>
        <w:ind w:left="1134" w:hanging="1134"/>
        <w:rPr>
          <w:rFonts w:ascii="Traditional Arabic" w:hAnsi="Traditional Arabic" w:cs="Traditional Arabic"/>
          <w:sz w:val="32"/>
          <w:szCs w:val="32"/>
          <w:rtl/>
        </w:rPr>
      </w:pPr>
      <w:r w:rsidRPr="00A54E66">
        <w:rPr>
          <w:rFonts w:ascii="Traditional Arabic" w:hAnsi="Traditional Arabic" w:cs="Traditional Arabic"/>
          <w:sz w:val="32"/>
          <w:szCs w:val="32"/>
          <w:rtl/>
        </w:rPr>
        <w:t>محمد رياض المالح. إتمام الأعلام. الطبعة الأول. (بيروت:دار صادر)</w:t>
      </w:r>
      <w:r>
        <w:rPr>
          <w:rFonts w:ascii="Traditional Arabic" w:hAnsi="Traditional Arabic" w:cs="Traditional Arabic" w:hint="cs"/>
          <w:sz w:val="32"/>
          <w:szCs w:val="32"/>
          <w:rtl/>
        </w:rPr>
        <w:t>.</w:t>
      </w:r>
    </w:p>
    <w:p w:rsidR="009951FC" w:rsidRDefault="009951FC" w:rsidP="00E15404">
      <w:pPr>
        <w:bidi/>
        <w:spacing w:line="360" w:lineRule="auto"/>
        <w:ind w:left="1134" w:hanging="1134"/>
        <w:rPr>
          <w:rFonts w:ascii="Traditional Arabic" w:hAnsi="Traditional Arabic" w:cs="Traditional Arabic"/>
          <w:sz w:val="32"/>
          <w:szCs w:val="32"/>
          <w:rtl/>
        </w:rPr>
      </w:pPr>
      <w:r w:rsidRPr="00A54E66">
        <w:rPr>
          <w:rFonts w:ascii="Traditional Arabic" w:hAnsi="Traditional Arabic" w:cs="Traditional Arabic"/>
          <w:sz w:val="32"/>
          <w:szCs w:val="32"/>
          <w:rtl/>
        </w:rPr>
        <w:lastRenderedPageBreak/>
        <w:t>محد أبو النجا سرحان ومحمد الجليدي.</w:t>
      </w:r>
      <w:r>
        <w:rPr>
          <w:rFonts w:ascii="Traditional Arabic" w:hAnsi="Traditional Arabic" w:cs="Traditional Arabic" w:hint="cs"/>
          <w:sz w:val="32"/>
          <w:szCs w:val="32"/>
          <w:rtl/>
        </w:rPr>
        <w:t>1957.</w:t>
      </w:r>
      <w:r w:rsidRPr="00A54E66">
        <w:rPr>
          <w:rFonts w:ascii="Traditional Arabic" w:hAnsi="Traditional Arabic" w:cs="Traditional Arabic"/>
          <w:sz w:val="32"/>
          <w:szCs w:val="32"/>
          <w:rtl/>
        </w:rPr>
        <w:t xml:space="preserve"> جمعة الأدب العرب و تاريخه في العصر الجاهيلي رياش : مطايع الرياض.</w:t>
      </w:r>
    </w:p>
    <w:p w:rsidR="00EB4EE8" w:rsidRDefault="00EB4EE8" w:rsidP="00E15404">
      <w:pPr>
        <w:bidi/>
        <w:spacing w:line="360" w:lineRule="auto"/>
        <w:ind w:left="1134" w:hanging="1134"/>
        <w:rPr>
          <w:rFonts w:ascii="Traditional Arabic" w:hAnsi="Traditional Arabic" w:cs="Traditional Arabic"/>
          <w:sz w:val="32"/>
          <w:szCs w:val="32"/>
          <w:rtl/>
        </w:rPr>
      </w:pPr>
      <w:r>
        <w:rPr>
          <w:rFonts w:ascii="Traditional Arabic" w:hAnsi="Traditional Arabic" w:cs="Traditional Arabic"/>
          <w:sz w:val="32"/>
          <w:szCs w:val="32"/>
          <w:rtl/>
        </w:rPr>
        <w:t>نزار قباني</w:t>
      </w:r>
      <w:r>
        <w:rPr>
          <w:rFonts w:ascii="Traditional Arabic" w:hAnsi="Traditional Arabic" w:cs="Traditional Arabic" w:hint="cs"/>
          <w:sz w:val="32"/>
          <w:szCs w:val="32"/>
          <w:rtl/>
        </w:rPr>
        <w:t>.1970.</w:t>
      </w:r>
      <w:r>
        <w:rPr>
          <w:rFonts w:ascii="Traditional Arabic" w:hAnsi="Traditional Arabic" w:cs="Traditional Arabic"/>
          <w:sz w:val="32"/>
          <w:szCs w:val="32"/>
          <w:rtl/>
        </w:rPr>
        <w:t xml:space="preserve"> الحب</w:t>
      </w:r>
      <w:r>
        <w:rPr>
          <w:rFonts w:ascii="Traditional Arabic" w:hAnsi="Traditional Arabic" w:cs="Traditional Arabic" w:hint="cs"/>
          <w:sz w:val="32"/>
          <w:szCs w:val="32"/>
          <w:rtl/>
        </w:rPr>
        <w:t>.</w:t>
      </w:r>
      <w:r w:rsidRPr="00A54E66">
        <w:rPr>
          <w:rFonts w:ascii="Traditional Arabic" w:hAnsi="Traditional Arabic" w:cs="Traditional Arabic"/>
          <w:sz w:val="32"/>
          <w:szCs w:val="32"/>
          <w:rtl/>
        </w:rPr>
        <w:t xml:space="preserve"> الناشر : المنشورات نزار قباني</w:t>
      </w:r>
      <w:r>
        <w:rPr>
          <w:rFonts w:ascii="Traditional Arabic" w:hAnsi="Traditional Arabic" w:cs="Traditional Arabic" w:hint="cs"/>
          <w:sz w:val="32"/>
          <w:szCs w:val="32"/>
          <w:rtl/>
        </w:rPr>
        <w:t>.</w:t>
      </w:r>
    </w:p>
    <w:p w:rsidR="00EB4EE8" w:rsidRPr="00A54E66" w:rsidRDefault="00EB4EE8" w:rsidP="00E15404">
      <w:pPr>
        <w:bidi/>
        <w:spacing w:line="360" w:lineRule="auto"/>
        <w:ind w:left="1134" w:hanging="1134"/>
        <w:rPr>
          <w:rFonts w:ascii="Traditional Arabic" w:hAnsi="Traditional Arabic" w:cs="Traditional Arabic"/>
          <w:sz w:val="32"/>
          <w:szCs w:val="32"/>
          <w:rtl/>
        </w:rPr>
      </w:pPr>
      <w:r w:rsidRPr="00A54E66">
        <w:rPr>
          <w:rFonts w:ascii="Traditional Arabic" w:hAnsi="Traditional Arabic" w:cs="Traditional Arabic"/>
          <w:sz w:val="32"/>
          <w:szCs w:val="32"/>
          <w:rtl/>
        </w:rPr>
        <w:t>نزار قباني. البطاقة السخصية. (الكترون: موقيع الشاعر الصالح زيادنة) صممت هذه الصفحة في 12 نوقمبير 2000</w:t>
      </w:r>
    </w:p>
    <w:p w:rsidR="00595470" w:rsidRPr="00A54E66" w:rsidRDefault="002E60EA" w:rsidP="00E15404">
      <w:pPr>
        <w:bidi/>
        <w:spacing w:line="360" w:lineRule="auto"/>
        <w:ind w:left="1134" w:hanging="1134"/>
        <w:rPr>
          <w:rFonts w:ascii="Traditional Arabic" w:hAnsi="Traditional Arabic" w:cs="Traditional Arabic"/>
          <w:sz w:val="32"/>
          <w:szCs w:val="32"/>
          <w:rtl/>
        </w:rPr>
      </w:pPr>
      <w:r>
        <w:rPr>
          <w:rFonts w:ascii="Traditional Arabic" w:hAnsi="Traditional Arabic" w:cs="Traditional Arabic"/>
          <w:sz w:val="32"/>
          <w:szCs w:val="32"/>
          <w:rtl/>
        </w:rPr>
        <w:t>عدنان علي رضا النحو</w:t>
      </w:r>
      <w:r>
        <w:rPr>
          <w:rFonts w:ascii="Traditional Arabic" w:hAnsi="Traditional Arabic" w:cs="Traditional Arabic" w:hint="cs"/>
          <w:sz w:val="32"/>
          <w:szCs w:val="32"/>
          <w:rtl/>
        </w:rPr>
        <w:t>.1987.</w:t>
      </w:r>
      <w:r w:rsidR="00447873" w:rsidRPr="00A54E66">
        <w:rPr>
          <w:rFonts w:ascii="Traditional Arabic" w:hAnsi="Traditional Arabic" w:cs="Traditional Arabic"/>
          <w:sz w:val="32"/>
          <w:szCs w:val="32"/>
          <w:rtl/>
        </w:rPr>
        <w:t xml:space="preserve"> ا</w:t>
      </w:r>
      <w:r>
        <w:rPr>
          <w:rFonts w:ascii="Traditional Arabic" w:hAnsi="Traditional Arabic" w:cs="Traditional Arabic"/>
          <w:sz w:val="32"/>
          <w:szCs w:val="32"/>
          <w:rtl/>
        </w:rPr>
        <w:t>لأدب الإسلامى إنسانيته وعالمينه</w:t>
      </w:r>
      <w:r>
        <w:rPr>
          <w:rFonts w:ascii="Traditional Arabic" w:hAnsi="Traditional Arabic" w:cs="Traditional Arabic" w:hint="cs"/>
          <w:sz w:val="32"/>
          <w:szCs w:val="32"/>
          <w:rtl/>
        </w:rPr>
        <w:t>.</w:t>
      </w:r>
      <w:r w:rsidR="00447873" w:rsidRPr="00A54E66">
        <w:rPr>
          <w:rFonts w:ascii="Traditional Arabic" w:hAnsi="Traditional Arabic" w:cs="Traditional Arabic"/>
          <w:sz w:val="32"/>
          <w:szCs w:val="32"/>
          <w:rtl/>
        </w:rPr>
        <w:t xml:space="preserve"> ريا</w:t>
      </w:r>
      <w:r>
        <w:rPr>
          <w:rFonts w:ascii="Traditional Arabic" w:hAnsi="Traditional Arabic" w:cs="Traditional Arabic"/>
          <w:sz w:val="32"/>
          <w:szCs w:val="32"/>
          <w:rtl/>
        </w:rPr>
        <w:t>ض:دار النحو النثر والتوزع</w:t>
      </w:r>
      <w:r>
        <w:rPr>
          <w:rFonts w:ascii="Traditional Arabic" w:hAnsi="Traditional Arabic" w:cs="Traditional Arabic" w:hint="cs"/>
          <w:sz w:val="32"/>
          <w:szCs w:val="32"/>
          <w:rtl/>
        </w:rPr>
        <w:t>.</w:t>
      </w:r>
    </w:p>
    <w:p w:rsidR="00595470" w:rsidRPr="00A54E66" w:rsidRDefault="00447873" w:rsidP="00E15404">
      <w:pPr>
        <w:bidi/>
        <w:spacing w:line="360" w:lineRule="auto"/>
        <w:ind w:left="1134" w:hanging="1134"/>
        <w:rPr>
          <w:rFonts w:ascii="Traditional Arabic" w:hAnsi="Traditional Arabic" w:cs="Traditional Arabic"/>
          <w:sz w:val="32"/>
          <w:szCs w:val="32"/>
          <w:rtl/>
        </w:rPr>
      </w:pPr>
      <w:r w:rsidRPr="00A54E66">
        <w:rPr>
          <w:rFonts w:ascii="Traditional Arabic" w:hAnsi="Traditional Arabic" w:cs="Traditional Arabic"/>
          <w:sz w:val="32"/>
          <w:szCs w:val="32"/>
          <w:rtl/>
        </w:rPr>
        <w:t>شكري عزيز ماض.</w:t>
      </w:r>
      <w:r w:rsidR="002E60EA">
        <w:rPr>
          <w:rFonts w:ascii="Traditional Arabic" w:hAnsi="Traditional Arabic" w:cs="Traditional Arabic" w:hint="cs"/>
          <w:sz w:val="32"/>
          <w:szCs w:val="32"/>
          <w:rtl/>
        </w:rPr>
        <w:t xml:space="preserve">2005. </w:t>
      </w:r>
      <w:r w:rsidRPr="00A54E66">
        <w:rPr>
          <w:rFonts w:ascii="Traditional Arabic" w:hAnsi="Traditional Arabic" w:cs="Traditional Arabic"/>
          <w:sz w:val="32"/>
          <w:szCs w:val="32"/>
          <w:rtl/>
        </w:rPr>
        <w:t xml:space="preserve"> في نظرية الأدب بيروت</w:t>
      </w:r>
      <w:r w:rsidR="00FF7B3E" w:rsidRPr="00A54E66">
        <w:rPr>
          <w:rFonts w:ascii="Traditional Arabic" w:hAnsi="Traditional Arabic" w:cs="Traditional Arabic"/>
          <w:sz w:val="32"/>
          <w:szCs w:val="32"/>
          <w:rtl/>
        </w:rPr>
        <w:t xml:space="preserve"> : المؤسس العربية والنشر. </w:t>
      </w:r>
    </w:p>
    <w:p w:rsidR="006D58DE" w:rsidRPr="00A54E66" w:rsidRDefault="00A70886" w:rsidP="00E15404">
      <w:pPr>
        <w:bidi/>
        <w:spacing w:line="360" w:lineRule="auto"/>
        <w:ind w:left="1134" w:hanging="1134"/>
        <w:rPr>
          <w:rFonts w:ascii="Traditional Arabic" w:hAnsi="Traditional Arabic" w:cs="Traditional Arabic"/>
          <w:sz w:val="32"/>
          <w:szCs w:val="32"/>
          <w:rtl/>
          <w:lang w:val="id-ID"/>
        </w:rPr>
      </w:pPr>
      <w:r w:rsidRPr="00A54E66">
        <w:rPr>
          <w:rFonts w:ascii="Traditional Arabic" w:hAnsi="Traditional Arabic" w:cs="Traditional Arabic"/>
          <w:sz w:val="32"/>
          <w:szCs w:val="32"/>
          <w:rtl/>
          <w:lang w:val="id-ID"/>
        </w:rPr>
        <w:t xml:space="preserve">اقتباسات من كتب نزار قباني </w:t>
      </w:r>
      <w:hyperlink r:id="rId42" w:history="1">
        <w:r w:rsidRPr="00A54E66">
          <w:rPr>
            <w:rStyle w:val="Hyperlink"/>
            <w:rFonts w:asciiTheme="majorBidi" w:hAnsiTheme="majorBidi" w:cstheme="majorBidi"/>
            <w:sz w:val="24"/>
            <w:szCs w:val="24"/>
            <w:u w:val="none"/>
          </w:rPr>
          <w:t>https://www.noor-book/?search_fo</w:t>
        </w:r>
        <w:r w:rsidRPr="00A54E66">
          <w:rPr>
            <w:rStyle w:val="Hyperlink"/>
            <w:rFonts w:asciiTheme="majorBidi" w:hAnsiTheme="majorBidi" w:cstheme="majorBidi"/>
            <w:sz w:val="24"/>
            <w:szCs w:val="24"/>
            <w:u w:val="none"/>
            <w:lang w:val="id-ID"/>
          </w:rPr>
          <w:t>r</w:t>
        </w:r>
      </w:hyperlink>
      <w:r w:rsidRPr="00A54E66">
        <w:rPr>
          <w:rFonts w:ascii="Traditional Arabic" w:hAnsi="Traditional Arabic" w:cs="Traditional Arabic"/>
          <w:sz w:val="32"/>
          <w:szCs w:val="32"/>
          <w:lang w:val="id-ID"/>
        </w:rPr>
        <w:t xml:space="preserve"> </w:t>
      </w:r>
      <w:r w:rsidR="006D58DE" w:rsidRPr="00A54E66">
        <w:rPr>
          <w:rFonts w:ascii="Traditional Arabic" w:hAnsi="Traditional Arabic" w:cs="Traditional Arabic"/>
          <w:sz w:val="32"/>
          <w:szCs w:val="32"/>
          <w:rtl/>
          <w:lang w:val="id-ID"/>
        </w:rPr>
        <w:t>.</w:t>
      </w:r>
    </w:p>
    <w:p w:rsidR="00733A91" w:rsidRDefault="006D58DE" w:rsidP="00E15404">
      <w:pPr>
        <w:pStyle w:val="FootnoteText"/>
        <w:tabs>
          <w:tab w:val="right" w:pos="5528"/>
        </w:tabs>
        <w:bidi/>
        <w:spacing w:line="360" w:lineRule="auto"/>
        <w:ind w:left="1134" w:hanging="1134"/>
        <w:rPr>
          <w:rFonts w:asciiTheme="majorBidi" w:hAnsiTheme="majorBidi" w:cstheme="majorBidi"/>
          <w:rtl/>
          <w:lang w:val="id-ID"/>
        </w:rPr>
      </w:pPr>
      <w:r w:rsidRPr="00A54E66">
        <w:rPr>
          <w:rFonts w:ascii="Traditional Arabic" w:hAnsi="Traditional Arabic" w:cs="Traditional Arabic" w:hint="cs"/>
          <w:sz w:val="32"/>
          <w:szCs w:val="32"/>
          <w:rtl/>
        </w:rPr>
        <w:t>ويكيبيديا، بنيوية،</w:t>
      </w:r>
      <w:r w:rsidRPr="00A54E66">
        <w:rPr>
          <w:rFonts w:ascii="Traditional Arabic" w:hAnsi="Traditional Arabic" w:cs="Traditional Arabic" w:hint="cs"/>
          <w:sz w:val="24"/>
          <w:szCs w:val="24"/>
          <w:rtl/>
        </w:rPr>
        <w:t xml:space="preserve"> </w:t>
      </w:r>
      <w:hyperlink r:id="rId43" w:history="1">
        <w:r w:rsidRPr="00A54E66">
          <w:rPr>
            <w:rStyle w:val="Hyperlink"/>
            <w:rFonts w:asciiTheme="majorBidi" w:hAnsiTheme="majorBidi" w:cstheme="majorBidi"/>
            <w:sz w:val="24"/>
            <w:szCs w:val="24"/>
            <w:lang w:val="id-ID"/>
          </w:rPr>
          <w:t>https://ar.wikipedia.org/wiki</w:t>
        </w:r>
      </w:hyperlink>
      <w:r w:rsidRPr="00A54E66">
        <w:rPr>
          <w:rFonts w:asciiTheme="majorBidi" w:hAnsiTheme="majorBidi" w:cstheme="majorBidi"/>
          <w:lang w:val="id-ID"/>
        </w:rPr>
        <w:t xml:space="preserve"> </w:t>
      </w:r>
      <w:r w:rsidRPr="00A54E66">
        <w:rPr>
          <w:rFonts w:asciiTheme="majorBidi" w:hAnsiTheme="majorBidi" w:cstheme="majorBidi" w:hint="cs"/>
          <w:rtl/>
          <w:lang w:val="id-ID"/>
        </w:rPr>
        <w:t xml:space="preserve">، </w:t>
      </w:r>
    </w:p>
    <w:p w:rsidR="002E60EA" w:rsidRDefault="002E60EA" w:rsidP="00E15404">
      <w:pPr>
        <w:pStyle w:val="FootnoteText"/>
        <w:tabs>
          <w:tab w:val="right" w:pos="5528"/>
        </w:tabs>
        <w:bidi/>
        <w:spacing w:line="360" w:lineRule="auto"/>
        <w:ind w:left="1134" w:hanging="1134"/>
        <w:rPr>
          <w:rStyle w:val="Hyperlink"/>
          <w:rFonts w:asciiTheme="majorBidi" w:hAnsiTheme="majorBidi" w:cstheme="majorBidi"/>
          <w:sz w:val="24"/>
          <w:szCs w:val="24"/>
          <w:rtl/>
          <w:lang w:val="id-ID"/>
        </w:rPr>
      </w:pPr>
      <w:r w:rsidRPr="002E60EA">
        <w:rPr>
          <w:rFonts w:ascii="Traditional Arabic" w:hAnsi="Traditional Arabic" w:cs="Traditional Arabic"/>
          <w:sz w:val="32"/>
          <w:szCs w:val="32"/>
          <w:rtl/>
        </w:rPr>
        <w:t xml:space="preserve">ويكيبيديا، بنيوية ... وانتاج المعني/موقوع أرنتروبوس، </w:t>
      </w:r>
      <w:hyperlink r:id="rId44" w:history="1">
        <w:r w:rsidRPr="002E60EA">
          <w:rPr>
            <w:rStyle w:val="Hyperlink"/>
            <w:rFonts w:asciiTheme="majorBidi" w:hAnsiTheme="majorBidi" w:cstheme="majorBidi"/>
            <w:sz w:val="24"/>
            <w:szCs w:val="24"/>
            <w:lang w:val="id-ID"/>
          </w:rPr>
          <w:t>https://web.archive.org/web</w:t>
        </w:r>
      </w:hyperlink>
    </w:p>
    <w:p w:rsidR="009951FC" w:rsidRPr="002E60EA" w:rsidRDefault="009951FC" w:rsidP="00E15404">
      <w:pPr>
        <w:pStyle w:val="FootnoteText"/>
        <w:tabs>
          <w:tab w:val="right" w:pos="5528"/>
        </w:tabs>
        <w:bidi/>
        <w:spacing w:line="360" w:lineRule="auto"/>
        <w:ind w:left="1134" w:hanging="1134"/>
        <w:rPr>
          <w:rFonts w:ascii="Traditional Arabic" w:hAnsi="Traditional Arabic" w:cs="Traditional Arabic"/>
          <w:sz w:val="32"/>
          <w:szCs w:val="32"/>
          <w:rtl/>
          <w:lang w:val="id-ID"/>
        </w:rPr>
      </w:pPr>
      <w:r w:rsidRPr="00A54E66">
        <w:rPr>
          <w:rFonts w:ascii="Traditional Arabic" w:hAnsi="Traditional Arabic" w:cs="Traditional Arabic"/>
          <w:sz w:val="32"/>
          <w:szCs w:val="32"/>
          <w:rtl/>
          <w:lang w:val="id-ID"/>
        </w:rPr>
        <w:t xml:space="preserve">سيرة نزار قباني، </w:t>
      </w:r>
      <w:r w:rsidRPr="00A54E66">
        <w:rPr>
          <w:rFonts w:ascii="Traditional Arabic" w:hAnsi="Traditional Arabic" w:cs="Traditional Arabic"/>
          <w:sz w:val="32"/>
          <w:szCs w:val="32"/>
          <w:lang w:val="id-ID"/>
        </w:rPr>
        <w:t xml:space="preserve"> </w:t>
      </w:r>
      <w:hyperlink r:id="rId45" w:history="1">
        <w:r w:rsidRPr="00A54E66">
          <w:rPr>
            <w:rStyle w:val="Hyperlink"/>
            <w:rFonts w:asciiTheme="majorBidi" w:hAnsiTheme="majorBidi" w:cstheme="majorBidi"/>
            <w:sz w:val="24"/>
            <w:szCs w:val="24"/>
          </w:rPr>
          <w:t>https://www.noor-book/?search_fo</w:t>
        </w:r>
        <w:r w:rsidRPr="00A54E66">
          <w:rPr>
            <w:rStyle w:val="Hyperlink"/>
            <w:rFonts w:asciiTheme="majorBidi" w:hAnsiTheme="majorBidi" w:cstheme="majorBidi"/>
            <w:sz w:val="24"/>
            <w:szCs w:val="24"/>
            <w:lang w:val="id-ID"/>
          </w:rPr>
          <w:t>r</w:t>
        </w:r>
      </w:hyperlink>
    </w:p>
    <w:p w:rsidR="00FE17EF" w:rsidRPr="00A54E66" w:rsidRDefault="00FE17EF" w:rsidP="00C5163E">
      <w:pPr>
        <w:pStyle w:val="FootnoteText"/>
        <w:tabs>
          <w:tab w:val="right" w:pos="5528"/>
        </w:tabs>
        <w:bidi/>
        <w:spacing w:line="360" w:lineRule="auto"/>
        <w:rPr>
          <w:rFonts w:ascii="Traditional Arabic" w:hAnsi="Traditional Arabic" w:cs="Traditional Arabic"/>
          <w:sz w:val="32"/>
          <w:szCs w:val="32"/>
          <w:rtl/>
          <w:lang w:val="id-ID"/>
        </w:rPr>
      </w:pPr>
    </w:p>
    <w:p w:rsidR="00E15404" w:rsidRDefault="00E15404" w:rsidP="00C5163E">
      <w:pPr>
        <w:tabs>
          <w:tab w:val="right" w:pos="1134"/>
        </w:tabs>
        <w:spacing w:after="0" w:line="360" w:lineRule="auto"/>
        <w:ind w:left="851" w:hanging="851"/>
        <w:jc w:val="both"/>
        <w:rPr>
          <w:rFonts w:asciiTheme="majorBidi" w:hAnsiTheme="majorBidi" w:cstheme="majorBidi"/>
          <w:sz w:val="24"/>
          <w:szCs w:val="24"/>
          <w:rtl/>
          <w:lang w:val="id-ID"/>
        </w:rPr>
      </w:pPr>
      <w:r w:rsidRPr="00A54E66">
        <w:rPr>
          <w:rFonts w:asciiTheme="majorBidi" w:hAnsiTheme="majorBidi" w:cstheme="majorBidi"/>
          <w:sz w:val="24"/>
          <w:szCs w:val="24"/>
          <w:lang w:val="id-ID"/>
        </w:rPr>
        <w:t xml:space="preserve">Arikunto S.2006. </w:t>
      </w:r>
      <w:r w:rsidRPr="00A54E66">
        <w:rPr>
          <w:rFonts w:asciiTheme="majorBidi" w:hAnsiTheme="majorBidi" w:cstheme="majorBidi"/>
          <w:i/>
          <w:iCs/>
          <w:sz w:val="24"/>
          <w:szCs w:val="24"/>
          <w:lang w:val="id-ID"/>
        </w:rPr>
        <w:t xml:space="preserve">Prosedur Pendekatan Suatu Pendekatan Praktik. </w:t>
      </w:r>
      <w:r w:rsidRPr="00A54E66">
        <w:rPr>
          <w:rFonts w:asciiTheme="majorBidi" w:hAnsiTheme="majorBidi" w:cstheme="majorBidi"/>
          <w:sz w:val="24"/>
          <w:szCs w:val="24"/>
          <w:lang w:val="id-ID"/>
        </w:rPr>
        <w:t>Jakarta. PT. Rineka Cipta.</w:t>
      </w:r>
    </w:p>
    <w:p w:rsidR="00E15404" w:rsidRDefault="00E15404" w:rsidP="00C5163E">
      <w:pPr>
        <w:tabs>
          <w:tab w:val="right" w:pos="1134"/>
        </w:tabs>
        <w:spacing w:line="360" w:lineRule="auto"/>
        <w:ind w:left="851" w:hanging="851"/>
        <w:jc w:val="both"/>
        <w:rPr>
          <w:rFonts w:asciiTheme="majorBidi" w:hAnsiTheme="majorBidi" w:cstheme="majorBidi"/>
          <w:sz w:val="24"/>
          <w:szCs w:val="24"/>
          <w:rtl/>
          <w:lang w:val="id-ID"/>
        </w:rPr>
      </w:pPr>
      <w:r w:rsidRPr="00A54E66">
        <w:rPr>
          <w:rFonts w:asciiTheme="majorBidi" w:hAnsiTheme="majorBidi" w:cstheme="majorBidi"/>
          <w:sz w:val="24"/>
          <w:szCs w:val="24"/>
          <w:lang w:val="id-ID"/>
        </w:rPr>
        <w:t xml:space="preserve">Moleong, Lexy. 2009 </w:t>
      </w:r>
      <w:r w:rsidRPr="00A54E66">
        <w:rPr>
          <w:rFonts w:asciiTheme="majorBidi" w:hAnsiTheme="majorBidi" w:cstheme="majorBidi"/>
          <w:i/>
          <w:iCs/>
          <w:sz w:val="24"/>
          <w:szCs w:val="24"/>
          <w:lang w:val="id-ID"/>
        </w:rPr>
        <w:t xml:space="preserve">Metodologi Penelitian Kualitatif, Edisi Revisi, Bandung:PT. </w:t>
      </w:r>
      <w:r w:rsidRPr="00A54E66">
        <w:rPr>
          <w:rFonts w:asciiTheme="majorBidi" w:hAnsiTheme="majorBidi" w:cstheme="majorBidi"/>
          <w:sz w:val="24"/>
          <w:szCs w:val="24"/>
          <w:lang w:val="id-ID"/>
        </w:rPr>
        <w:t>Remaja Rosidakarya.</w:t>
      </w:r>
    </w:p>
    <w:p w:rsidR="00E15404" w:rsidRPr="00A54E66" w:rsidRDefault="00E15404" w:rsidP="00C5163E">
      <w:pPr>
        <w:tabs>
          <w:tab w:val="right" w:pos="1134"/>
        </w:tabs>
        <w:spacing w:line="360" w:lineRule="auto"/>
        <w:ind w:left="851" w:hanging="851"/>
        <w:jc w:val="both"/>
        <w:rPr>
          <w:rFonts w:asciiTheme="majorBidi" w:hAnsiTheme="majorBidi" w:cstheme="majorBidi"/>
          <w:sz w:val="24"/>
          <w:szCs w:val="24"/>
          <w:rtl/>
          <w:lang w:val="id-ID"/>
        </w:rPr>
      </w:pPr>
      <w:r w:rsidRPr="00A54E66">
        <w:rPr>
          <w:rFonts w:asciiTheme="majorBidi" w:hAnsiTheme="majorBidi" w:cstheme="majorBidi"/>
          <w:sz w:val="24"/>
          <w:szCs w:val="24"/>
          <w:lang w:val="id-ID"/>
        </w:rPr>
        <w:t xml:space="preserve">Muzakki A. 2011. </w:t>
      </w:r>
      <w:r w:rsidRPr="00A54E66">
        <w:rPr>
          <w:rFonts w:asciiTheme="majorBidi" w:hAnsiTheme="majorBidi" w:cstheme="majorBidi"/>
          <w:i/>
          <w:iCs/>
          <w:sz w:val="24"/>
          <w:szCs w:val="24"/>
          <w:lang w:val="id-ID"/>
        </w:rPr>
        <w:t xml:space="preserve">Pengantar Teori Sastra Arab. </w:t>
      </w:r>
      <w:r w:rsidRPr="00A54E66">
        <w:rPr>
          <w:rFonts w:asciiTheme="majorBidi" w:hAnsiTheme="majorBidi" w:cstheme="majorBidi"/>
          <w:sz w:val="24"/>
          <w:szCs w:val="24"/>
          <w:lang w:val="id-ID"/>
        </w:rPr>
        <w:t xml:space="preserve">UIN Maliki Press. </w:t>
      </w:r>
    </w:p>
    <w:p w:rsidR="00E15404" w:rsidRPr="00A54E66" w:rsidRDefault="00E15404" w:rsidP="00C5163E">
      <w:pPr>
        <w:tabs>
          <w:tab w:val="right" w:pos="1134"/>
        </w:tabs>
        <w:spacing w:line="360" w:lineRule="auto"/>
        <w:ind w:left="851" w:hanging="851"/>
        <w:jc w:val="both"/>
        <w:rPr>
          <w:rFonts w:asciiTheme="majorBidi" w:hAnsiTheme="majorBidi" w:cstheme="majorBidi"/>
          <w:sz w:val="24"/>
          <w:szCs w:val="24"/>
          <w:rtl/>
          <w:lang w:val="id-ID"/>
        </w:rPr>
      </w:pPr>
      <w:r w:rsidRPr="00A54E66">
        <w:rPr>
          <w:rFonts w:asciiTheme="majorBidi" w:hAnsiTheme="majorBidi" w:cstheme="majorBidi"/>
          <w:sz w:val="24"/>
          <w:szCs w:val="24"/>
          <w:lang w:val="id-ID"/>
        </w:rPr>
        <w:t xml:space="preserve">Pradopo Djoko R. </w:t>
      </w:r>
      <w:r>
        <w:rPr>
          <w:rFonts w:asciiTheme="majorBidi" w:hAnsiTheme="majorBidi" w:cstheme="majorBidi"/>
          <w:sz w:val="24"/>
          <w:szCs w:val="24"/>
          <w:lang w:val="id-ID"/>
        </w:rPr>
        <w:t xml:space="preserve">2003. </w:t>
      </w:r>
      <w:r w:rsidRPr="00A54E66">
        <w:rPr>
          <w:rFonts w:asciiTheme="majorBidi" w:hAnsiTheme="majorBidi" w:cstheme="majorBidi"/>
          <w:i/>
          <w:iCs/>
          <w:sz w:val="24"/>
          <w:szCs w:val="24"/>
          <w:lang w:val="id-ID"/>
        </w:rPr>
        <w:t>Prinsip-Prinsip Krtiki Sastra</w:t>
      </w:r>
      <w:r w:rsidRPr="00A54E66">
        <w:rPr>
          <w:rFonts w:asciiTheme="majorBidi" w:hAnsiTheme="majorBidi" w:cstheme="majorBidi"/>
          <w:sz w:val="24"/>
          <w:szCs w:val="24"/>
          <w:lang w:val="id-ID"/>
        </w:rPr>
        <w:t xml:space="preserve">. </w:t>
      </w:r>
      <w:r>
        <w:rPr>
          <w:rFonts w:asciiTheme="majorBidi" w:hAnsiTheme="majorBidi" w:cstheme="majorBidi"/>
          <w:sz w:val="24"/>
          <w:szCs w:val="24"/>
          <w:lang w:val="id-ID"/>
        </w:rPr>
        <w:t>Gadjah Mada University.</w:t>
      </w:r>
    </w:p>
    <w:p w:rsidR="00E15404" w:rsidRPr="00BE1EE6" w:rsidRDefault="00E15404" w:rsidP="00BE1EE6">
      <w:pPr>
        <w:tabs>
          <w:tab w:val="right" w:pos="1134"/>
        </w:tabs>
        <w:spacing w:line="360" w:lineRule="auto"/>
        <w:ind w:left="851" w:hanging="851"/>
        <w:jc w:val="both"/>
        <w:rPr>
          <w:rFonts w:asciiTheme="majorBidi" w:hAnsiTheme="majorBidi" w:cstheme="majorBidi"/>
          <w:sz w:val="24"/>
          <w:szCs w:val="24"/>
        </w:rPr>
      </w:pPr>
      <w:r w:rsidRPr="00BE1EE6">
        <w:rPr>
          <w:rFonts w:asciiTheme="majorBidi" w:hAnsiTheme="majorBidi" w:cstheme="majorBidi"/>
          <w:sz w:val="24"/>
          <w:szCs w:val="24"/>
          <w:lang w:val="id-ID"/>
        </w:rPr>
        <w:lastRenderedPageBreak/>
        <w:t>Quran Terjemah</w:t>
      </w:r>
      <w:r w:rsidRPr="00BE1EE6">
        <w:rPr>
          <w:rFonts w:asciiTheme="majorBidi" w:hAnsiTheme="majorBidi" w:cstheme="majorBidi"/>
          <w:sz w:val="24"/>
          <w:szCs w:val="24"/>
        </w:rPr>
        <w:t>. 2010.</w:t>
      </w:r>
      <w:r w:rsidRPr="00BE1EE6">
        <w:rPr>
          <w:rFonts w:asciiTheme="majorBidi" w:hAnsiTheme="majorBidi" w:cstheme="majorBidi"/>
          <w:sz w:val="24"/>
          <w:szCs w:val="24"/>
          <w:lang w:val="id-ID"/>
        </w:rPr>
        <w:t xml:space="preserve"> </w:t>
      </w:r>
      <w:r w:rsidRPr="00BE1EE6">
        <w:rPr>
          <w:rFonts w:asciiTheme="majorBidi" w:hAnsiTheme="majorBidi" w:cstheme="majorBidi"/>
          <w:i/>
          <w:iCs/>
          <w:sz w:val="24"/>
          <w:szCs w:val="24"/>
          <w:lang w:val="id-ID"/>
        </w:rPr>
        <w:t>Mushaf Firdaus</w:t>
      </w:r>
      <w:r w:rsidRPr="00BE1EE6">
        <w:rPr>
          <w:rFonts w:asciiTheme="majorBidi" w:hAnsiTheme="majorBidi" w:cstheme="majorBidi"/>
          <w:sz w:val="24"/>
          <w:szCs w:val="24"/>
        </w:rPr>
        <w:t>.</w:t>
      </w:r>
      <w:r w:rsidRPr="00BE1EE6">
        <w:rPr>
          <w:rFonts w:asciiTheme="majorBidi" w:hAnsiTheme="majorBidi" w:cstheme="majorBidi"/>
          <w:sz w:val="24"/>
          <w:szCs w:val="24"/>
          <w:lang w:val="id-ID"/>
        </w:rPr>
        <w:t xml:space="preserve"> </w:t>
      </w:r>
      <w:r>
        <w:rPr>
          <w:rFonts w:asciiTheme="majorBidi" w:hAnsiTheme="majorBidi" w:cstheme="majorBidi"/>
          <w:sz w:val="24"/>
          <w:szCs w:val="24"/>
          <w:lang w:val="id-ID"/>
        </w:rPr>
        <w:t>Bandung: Jabal Roudhotul Janna</w:t>
      </w:r>
      <w:r>
        <w:rPr>
          <w:rFonts w:asciiTheme="majorBidi" w:hAnsiTheme="majorBidi" w:cstheme="majorBidi"/>
          <w:sz w:val="24"/>
          <w:szCs w:val="24"/>
        </w:rPr>
        <w:t>h</w:t>
      </w:r>
      <w:r w:rsidRPr="00BE1EE6">
        <w:rPr>
          <w:rFonts w:asciiTheme="majorBidi" w:hAnsiTheme="majorBidi" w:cstheme="majorBidi"/>
          <w:sz w:val="24"/>
          <w:szCs w:val="24"/>
          <w:lang w:val="id-ID"/>
        </w:rPr>
        <w:t xml:space="preserve"> </w:t>
      </w:r>
    </w:p>
    <w:p w:rsidR="00E15404" w:rsidRPr="00A54E66" w:rsidRDefault="00E15404" w:rsidP="00C5163E">
      <w:pPr>
        <w:tabs>
          <w:tab w:val="right" w:pos="1134"/>
        </w:tabs>
        <w:spacing w:line="360" w:lineRule="auto"/>
        <w:ind w:left="851" w:hanging="851"/>
        <w:jc w:val="both"/>
        <w:rPr>
          <w:rFonts w:asciiTheme="majorBidi" w:hAnsiTheme="majorBidi" w:cstheme="majorBidi"/>
          <w:sz w:val="24"/>
          <w:szCs w:val="24"/>
          <w:rtl/>
          <w:lang w:val="id-ID"/>
        </w:rPr>
      </w:pPr>
      <w:r w:rsidRPr="00A54E66">
        <w:rPr>
          <w:rFonts w:asciiTheme="majorBidi" w:hAnsiTheme="majorBidi" w:cstheme="majorBidi"/>
          <w:sz w:val="24"/>
          <w:szCs w:val="24"/>
        </w:rPr>
        <w:t>Rahman, Musyfiqur.</w:t>
      </w:r>
      <w:r w:rsidRPr="00A54E66">
        <w:rPr>
          <w:rFonts w:asciiTheme="majorBidi" w:hAnsiTheme="majorBidi" w:cstheme="majorBidi"/>
          <w:sz w:val="24"/>
          <w:szCs w:val="24"/>
          <w:lang w:val="id-ID"/>
        </w:rPr>
        <w:t xml:space="preserve"> 2019</w:t>
      </w:r>
      <w:r w:rsidRPr="00A54E66">
        <w:rPr>
          <w:rFonts w:asciiTheme="majorBidi" w:hAnsiTheme="majorBidi" w:cstheme="majorBidi"/>
          <w:sz w:val="24"/>
          <w:szCs w:val="24"/>
        </w:rPr>
        <w:t xml:space="preserve">. </w:t>
      </w:r>
      <w:r w:rsidRPr="00A54E66">
        <w:rPr>
          <w:rFonts w:asciiTheme="majorBidi" w:hAnsiTheme="majorBidi" w:cstheme="majorBidi"/>
          <w:i/>
          <w:iCs/>
          <w:sz w:val="24"/>
          <w:szCs w:val="24"/>
        </w:rPr>
        <w:t>Aku Bersaksi Tiada Perempuan Sel</w:t>
      </w:r>
      <w:r w:rsidRPr="00A54E66">
        <w:rPr>
          <w:rFonts w:asciiTheme="majorBidi" w:hAnsiTheme="majorBidi" w:cstheme="majorBidi"/>
          <w:i/>
          <w:iCs/>
          <w:sz w:val="24"/>
          <w:szCs w:val="24"/>
          <w:lang w:val="id-ID"/>
        </w:rPr>
        <w:t>a</w:t>
      </w:r>
      <w:r w:rsidRPr="00A54E66">
        <w:rPr>
          <w:rFonts w:asciiTheme="majorBidi" w:hAnsiTheme="majorBidi" w:cstheme="majorBidi"/>
          <w:i/>
          <w:iCs/>
          <w:sz w:val="24"/>
          <w:szCs w:val="24"/>
        </w:rPr>
        <w:t xml:space="preserve">in Engkau. </w:t>
      </w:r>
      <w:r w:rsidRPr="00A54E66">
        <w:rPr>
          <w:rFonts w:asciiTheme="majorBidi" w:hAnsiTheme="majorBidi" w:cstheme="majorBidi"/>
          <w:sz w:val="24"/>
          <w:szCs w:val="24"/>
        </w:rPr>
        <w:t>Yogyakarta : Penerbit Basabasi</w:t>
      </w:r>
      <w:r w:rsidRPr="00A54E66">
        <w:rPr>
          <w:rFonts w:asciiTheme="majorBidi" w:hAnsiTheme="majorBidi" w:cstheme="majorBidi"/>
          <w:sz w:val="24"/>
          <w:szCs w:val="24"/>
          <w:lang w:val="id-ID"/>
        </w:rPr>
        <w:t>.</w:t>
      </w:r>
    </w:p>
    <w:p w:rsidR="00E15404" w:rsidRPr="00A54E66" w:rsidRDefault="00E15404" w:rsidP="00C5163E">
      <w:pPr>
        <w:tabs>
          <w:tab w:val="right" w:pos="1134"/>
        </w:tabs>
        <w:spacing w:line="360" w:lineRule="auto"/>
        <w:ind w:left="851" w:hanging="851"/>
        <w:jc w:val="both"/>
        <w:rPr>
          <w:rFonts w:asciiTheme="majorBidi" w:hAnsiTheme="majorBidi" w:cstheme="majorBidi"/>
          <w:i/>
          <w:iCs/>
          <w:sz w:val="24"/>
          <w:szCs w:val="24"/>
          <w:rtl/>
          <w:lang w:val="id-ID"/>
        </w:rPr>
      </w:pPr>
      <w:r w:rsidRPr="00A54E66">
        <w:rPr>
          <w:rFonts w:asciiTheme="majorBidi" w:hAnsiTheme="majorBidi" w:cstheme="majorBidi"/>
          <w:sz w:val="24"/>
          <w:szCs w:val="24"/>
          <w:lang w:val="id-ID"/>
        </w:rPr>
        <w:t>Ratna Kutha N</w:t>
      </w:r>
      <w:r w:rsidRPr="00A54E66">
        <w:rPr>
          <w:rFonts w:asciiTheme="majorBidi" w:hAnsiTheme="majorBidi" w:cstheme="majorBidi"/>
          <w:i/>
          <w:iCs/>
          <w:sz w:val="24"/>
          <w:szCs w:val="24"/>
          <w:lang w:val="id-ID"/>
        </w:rPr>
        <w:t xml:space="preserve">. </w:t>
      </w:r>
      <w:r w:rsidRPr="00A54E66">
        <w:rPr>
          <w:rFonts w:asciiTheme="majorBidi" w:hAnsiTheme="majorBidi" w:cstheme="majorBidi"/>
          <w:sz w:val="24"/>
          <w:szCs w:val="24"/>
          <w:lang w:val="id-ID"/>
        </w:rPr>
        <w:t>2004</w:t>
      </w:r>
      <w:r w:rsidRPr="00A54E66">
        <w:rPr>
          <w:rFonts w:asciiTheme="majorBidi" w:hAnsiTheme="majorBidi" w:cstheme="majorBidi"/>
          <w:i/>
          <w:iCs/>
          <w:sz w:val="24"/>
          <w:szCs w:val="24"/>
          <w:lang w:val="id-ID"/>
        </w:rPr>
        <w:t xml:space="preserve">. Teori Metode dan Teknik Penelitian Sastra. </w:t>
      </w:r>
      <w:r w:rsidRPr="00A54E66">
        <w:rPr>
          <w:rFonts w:asciiTheme="majorBidi" w:hAnsiTheme="majorBidi" w:cstheme="majorBidi"/>
          <w:sz w:val="24"/>
          <w:szCs w:val="24"/>
          <w:lang w:val="id-ID"/>
        </w:rPr>
        <w:t>Yogyakarta : Pustaka Pelajar.</w:t>
      </w:r>
      <w:r w:rsidRPr="00A54E66">
        <w:rPr>
          <w:rFonts w:asciiTheme="majorBidi" w:hAnsiTheme="majorBidi" w:cstheme="majorBidi"/>
          <w:i/>
          <w:iCs/>
          <w:sz w:val="24"/>
          <w:szCs w:val="24"/>
          <w:lang w:val="id-ID"/>
        </w:rPr>
        <w:t xml:space="preserve"> </w:t>
      </w:r>
    </w:p>
    <w:p w:rsidR="00E15404" w:rsidRPr="00A54E66" w:rsidRDefault="00E15404" w:rsidP="00C5163E">
      <w:pPr>
        <w:tabs>
          <w:tab w:val="right" w:pos="1134"/>
        </w:tabs>
        <w:spacing w:line="360" w:lineRule="auto"/>
        <w:ind w:left="851" w:hanging="851"/>
        <w:jc w:val="both"/>
        <w:rPr>
          <w:rFonts w:asciiTheme="majorBidi" w:hAnsiTheme="majorBidi" w:cstheme="majorBidi"/>
          <w:sz w:val="24"/>
          <w:szCs w:val="24"/>
          <w:rtl/>
          <w:lang w:val="id-ID"/>
        </w:rPr>
      </w:pPr>
      <w:r w:rsidRPr="00A54E66">
        <w:rPr>
          <w:rFonts w:asciiTheme="majorBidi" w:hAnsiTheme="majorBidi" w:cstheme="majorBidi"/>
          <w:sz w:val="24"/>
          <w:szCs w:val="24"/>
          <w:lang w:val="id-ID"/>
        </w:rPr>
        <w:t xml:space="preserve">Sangidu. 2018. </w:t>
      </w:r>
      <w:r w:rsidRPr="00A54E66">
        <w:rPr>
          <w:rFonts w:asciiTheme="majorBidi" w:hAnsiTheme="majorBidi" w:cstheme="majorBidi"/>
          <w:i/>
          <w:iCs/>
          <w:sz w:val="24"/>
          <w:szCs w:val="24"/>
          <w:lang w:val="id-ID"/>
        </w:rPr>
        <w:t>Strukturalisme dalam Sastra Arab Teori dan Aplikasinya</w:t>
      </w:r>
      <w:r w:rsidRPr="00A54E66">
        <w:rPr>
          <w:rFonts w:asciiTheme="majorBidi" w:hAnsiTheme="majorBidi" w:cstheme="majorBidi"/>
          <w:sz w:val="24"/>
          <w:szCs w:val="24"/>
          <w:lang w:val="id-ID"/>
        </w:rPr>
        <w:t>. Gadjah Mada University Press. Cetakan pertama.</w:t>
      </w:r>
    </w:p>
    <w:p w:rsidR="00E15404" w:rsidRPr="00EC06C7" w:rsidRDefault="00E15404" w:rsidP="00C5163E">
      <w:pPr>
        <w:tabs>
          <w:tab w:val="right" w:pos="1134"/>
        </w:tabs>
        <w:spacing w:line="360" w:lineRule="auto"/>
        <w:ind w:left="851" w:hanging="851"/>
        <w:jc w:val="both"/>
        <w:rPr>
          <w:rFonts w:asciiTheme="majorBidi" w:hAnsiTheme="majorBidi" w:cstheme="majorBidi"/>
          <w:i/>
          <w:iCs/>
          <w:sz w:val="24"/>
          <w:szCs w:val="24"/>
          <w:rtl/>
          <w:lang w:val="id-ID"/>
        </w:rPr>
      </w:pPr>
      <w:r w:rsidRPr="00A54E66">
        <w:rPr>
          <w:rFonts w:asciiTheme="majorBidi" w:hAnsiTheme="majorBidi" w:cstheme="majorBidi"/>
          <w:sz w:val="24"/>
          <w:szCs w:val="24"/>
          <w:lang w:val="id-ID"/>
        </w:rPr>
        <w:t>Taum Yapi Y</w:t>
      </w:r>
      <w:r w:rsidRPr="00A54E66">
        <w:rPr>
          <w:rFonts w:asciiTheme="majorBidi" w:hAnsiTheme="majorBidi" w:cstheme="majorBidi"/>
          <w:i/>
          <w:iCs/>
          <w:sz w:val="24"/>
          <w:szCs w:val="24"/>
          <w:lang w:val="id-ID"/>
        </w:rPr>
        <w:t xml:space="preserve">. </w:t>
      </w:r>
      <w:r w:rsidRPr="00A54E66">
        <w:rPr>
          <w:rFonts w:asciiTheme="majorBidi" w:hAnsiTheme="majorBidi" w:cstheme="majorBidi"/>
          <w:sz w:val="24"/>
          <w:szCs w:val="24"/>
          <w:lang w:val="id-ID"/>
        </w:rPr>
        <w:t xml:space="preserve">1997. </w:t>
      </w:r>
      <w:r w:rsidRPr="00A54E66">
        <w:rPr>
          <w:rFonts w:asciiTheme="majorBidi" w:hAnsiTheme="majorBidi" w:cstheme="majorBidi"/>
          <w:i/>
          <w:iCs/>
          <w:sz w:val="24"/>
          <w:szCs w:val="24"/>
          <w:lang w:val="id-ID"/>
        </w:rPr>
        <w:t xml:space="preserve">Pengantar Teori Sastra. </w:t>
      </w:r>
      <w:r w:rsidRPr="00A54E66">
        <w:rPr>
          <w:rFonts w:asciiTheme="majorBidi" w:hAnsiTheme="majorBidi" w:cstheme="majorBidi"/>
          <w:sz w:val="24"/>
          <w:szCs w:val="24"/>
          <w:lang w:val="id-ID"/>
        </w:rPr>
        <w:t>Nusa Indah.</w:t>
      </w:r>
      <w:r w:rsidRPr="00A54E66">
        <w:rPr>
          <w:rFonts w:asciiTheme="majorBidi" w:hAnsiTheme="majorBidi" w:cstheme="majorBidi"/>
          <w:i/>
          <w:iCs/>
          <w:sz w:val="24"/>
          <w:szCs w:val="24"/>
          <w:lang w:val="id-ID"/>
        </w:rPr>
        <w:t xml:space="preserve"> </w:t>
      </w:r>
    </w:p>
    <w:p w:rsidR="00E15404" w:rsidRPr="00A54E66" w:rsidRDefault="00E15404" w:rsidP="00C5163E">
      <w:pPr>
        <w:tabs>
          <w:tab w:val="right" w:pos="1134"/>
        </w:tabs>
        <w:spacing w:line="360" w:lineRule="auto"/>
        <w:ind w:left="851" w:hanging="851"/>
        <w:jc w:val="both"/>
        <w:rPr>
          <w:rStyle w:val="Hyperlink"/>
          <w:rFonts w:asciiTheme="majorBidi" w:hAnsiTheme="majorBidi" w:cstheme="majorBidi"/>
          <w:color w:val="auto"/>
          <w:sz w:val="24"/>
          <w:szCs w:val="24"/>
          <w:u w:val="none"/>
          <w:rtl/>
          <w:lang w:val="id-ID"/>
        </w:rPr>
      </w:pPr>
      <w:r w:rsidRPr="00A54E66">
        <w:rPr>
          <w:rFonts w:asciiTheme="majorBidi" w:hAnsiTheme="majorBidi" w:cstheme="majorBidi"/>
          <w:sz w:val="24"/>
          <w:szCs w:val="24"/>
          <w:lang w:val="id-ID"/>
        </w:rPr>
        <w:t>Werren</w:t>
      </w:r>
      <w:r>
        <w:rPr>
          <w:rFonts w:asciiTheme="majorBidi" w:hAnsiTheme="majorBidi" w:cstheme="majorBidi"/>
          <w:sz w:val="24"/>
          <w:szCs w:val="24"/>
          <w:lang w:val="id-ID"/>
        </w:rPr>
        <w:t xml:space="preserve"> Wellek</w:t>
      </w:r>
      <w:r w:rsidRPr="00A54E66">
        <w:rPr>
          <w:rFonts w:asciiTheme="majorBidi" w:hAnsiTheme="majorBidi" w:cstheme="majorBidi"/>
          <w:sz w:val="24"/>
          <w:szCs w:val="24"/>
          <w:lang w:val="id-ID"/>
        </w:rPr>
        <w:t xml:space="preserve">. 1995. </w:t>
      </w:r>
      <w:r w:rsidRPr="00A54E66">
        <w:rPr>
          <w:rFonts w:asciiTheme="majorBidi" w:hAnsiTheme="majorBidi" w:cstheme="majorBidi"/>
          <w:i/>
          <w:iCs/>
          <w:sz w:val="24"/>
          <w:szCs w:val="24"/>
          <w:lang w:val="id-ID"/>
        </w:rPr>
        <w:t>Teori Kesusastraan</w:t>
      </w:r>
      <w:r w:rsidRPr="00A54E66">
        <w:rPr>
          <w:rStyle w:val="Hyperlink"/>
          <w:rFonts w:asciiTheme="majorBidi" w:hAnsiTheme="majorBidi" w:cstheme="majorBidi"/>
          <w:sz w:val="24"/>
          <w:szCs w:val="24"/>
          <w:u w:val="none"/>
          <w:lang w:val="id-ID"/>
        </w:rPr>
        <w:t xml:space="preserve">. </w:t>
      </w:r>
      <w:r w:rsidRPr="00A54E66">
        <w:rPr>
          <w:rStyle w:val="Hyperlink"/>
          <w:rFonts w:asciiTheme="majorBidi" w:hAnsiTheme="majorBidi" w:cstheme="majorBidi"/>
          <w:color w:val="auto"/>
          <w:sz w:val="24"/>
          <w:szCs w:val="24"/>
          <w:u w:val="none"/>
          <w:lang w:val="id-ID"/>
        </w:rPr>
        <w:t xml:space="preserve">Jakarta : PT. Gramedia </w:t>
      </w:r>
    </w:p>
    <w:p w:rsidR="00E15404" w:rsidRDefault="00E15404" w:rsidP="00C5163E">
      <w:pPr>
        <w:tabs>
          <w:tab w:val="right" w:pos="1134"/>
        </w:tabs>
        <w:spacing w:line="360" w:lineRule="auto"/>
        <w:ind w:left="851" w:hanging="851"/>
        <w:jc w:val="both"/>
        <w:rPr>
          <w:rFonts w:asciiTheme="majorBidi" w:hAnsiTheme="majorBidi" w:cstheme="majorBidi"/>
          <w:sz w:val="24"/>
          <w:szCs w:val="24"/>
        </w:rPr>
      </w:pPr>
      <w:r w:rsidRPr="00A54E66">
        <w:rPr>
          <w:rFonts w:asciiTheme="majorBidi" w:hAnsiTheme="majorBidi" w:cstheme="majorBidi"/>
          <w:sz w:val="24"/>
          <w:szCs w:val="24"/>
          <w:lang w:val="id-ID"/>
        </w:rPr>
        <w:t xml:space="preserve">Widada R.2009. </w:t>
      </w:r>
      <w:r w:rsidRPr="00A54E66">
        <w:rPr>
          <w:rFonts w:asciiTheme="majorBidi" w:hAnsiTheme="majorBidi" w:cstheme="majorBidi"/>
          <w:i/>
          <w:iCs/>
          <w:sz w:val="24"/>
          <w:szCs w:val="24"/>
          <w:lang w:val="id-ID"/>
        </w:rPr>
        <w:t xml:space="preserve">Sausure Untuk Sastra, Sebuah Metode Kritik Sastra Struktural. </w:t>
      </w:r>
      <w:r w:rsidRPr="00A54E66">
        <w:rPr>
          <w:rFonts w:asciiTheme="majorBidi" w:hAnsiTheme="majorBidi" w:cstheme="majorBidi"/>
          <w:sz w:val="24"/>
          <w:szCs w:val="24"/>
          <w:lang w:val="id-ID"/>
        </w:rPr>
        <w:t>Yogyakarta : Jalasutra.</w:t>
      </w:r>
    </w:p>
    <w:p w:rsidR="007625DC" w:rsidRPr="00A54E66" w:rsidRDefault="007625DC" w:rsidP="00C5163E">
      <w:pPr>
        <w:tabs>
          <w:tab w:val="right" w:pos="1134"/>
        </w:tabs>
        <w:spacing w:after="0" w:line="360" w:lineRule="auto"/>
        <w:ind w:left="851" w:hanging="851"/>
        <w:jc w:val="both"/>
        <w:rPr>
          <w:rFonts w:asciiTheme="majorBidi" w:hAnsiTheme="majorBidi" w:cstheme="majorBidi"/>
          <w:sz w:val="24"/>
          <w:szCs w:val="24"/>
          <w:rtl/>
          <w:lang w:val="id-ID"/>
        </w:rPr>
      </w:pPr>
      <w:r w:rsidRPr="00A54E66">
        <w:rPr>
          <w:rFonts w:asciiTheme="majorBidi" w:hAnsiTheme="majorBidi" w:cstheme="majorBidi"/>
          <w:sz w:val="24"/>
          <w:szCs w:val="24"/>
          <w:lang w:val="id-ID"/>
        </w:rPr>
        <w:t>Made</w:t>
      </w:r>
      <w:r w:rsidRPr="00A54E66">
        <w:rPr>
          <w:rFonts w:asciiTheme="majorBidi" w:hAnsiTheme="majorBidi" w:cstheme="majorBidi" w:hint="cs"/>
          <w:sz w:val="24"/>
          <w:szCs w:val="24"/>
          <w:rtl/>
          <w:lang w:val="id-ID"/>
        </w:rPr>
        <w:t xml:space="preserve"> </w:t>
      </w:r>
      <w:r w:rsidRPr="00A54E66">
        <w:rPr>
          <w:rFonts w:asciiTheme="majorBidi" w:hAnsiTheme="majorBidi" w:cstheme="majorBidi"/>
          <w:sz w:val="24"/>
          <w:szCs w:val="24"/>
          <w:lang w:val="id-ID"/>
        </w:rPr>
        <w:t xml:space="preserve">A, </w:t>
      </w:r>
      <w:r w:rsidRPr="00A54E66">
        <w:rPr>
          <w:rFonts w:asciiTheme="majorBidi" w:hAnsiTheme="majorBidi" w:cstheme="majorBidi"/>
          <w:i/>
          <w:iCs/>
          <w:sz w:val="24"/>
          <w:szCs w:val="24"/>
          <w:lang w:val="id-ID"/>
        </w:rPr>
        <w:t>Hubungan Antara Unsur Intrinsik dengan Teori Struktural</w:t>
      </w:r>
    </w:p>
    <w:p w:rsidR="00595470" w:rsidRPr="00A54E66" w:rsidRDefault="00D33AFB" w:rsidP="00C5163E">
      <w:pPr>
        <w:tabs>
          <w:tab w:val="right" w:pos="1134"/>
        </w:tabs>
        <w:spacing w:line="360" w:lineRule="auto"/>
        <w:jc w:val="both"/>
        <w:rPr>
          <w:rFonts w:asciiTheme="majorBidi" w:hAnsiTheme="majorBidi" w:cstheme="majorBidi"/>
          <w:i/>
          <w:iCs/>
          <w:color w:val="0000FF" w:themeColor="hyperlink"/>
          <w:sz w:val="24"/>
          <w:szCs w:val="24"/>
          <w:u w:val="single"/>
          <w:rtl/>
          <w:lang w:val="id-ID"/>
        </w:rPr>
      </w:pPr>
      <w:hyperlink r:id="rId46" w:history="1">
        <w:r w:rsidR="00FF7B3E" w:rsidRPr="00A54E66">
          <w:rPr>
            <w:rStyle w:val="Hyperlink"/>
            <w:rFonts w:asciiTheme="majorBidi" w:hAnsiTheme="majorBidi" w:cstheme="majorBidi"/>
            <w:i/>
            <w:iCs/>
            <w:sz w:val="24"/>
            <w:szCs w:val="24"/>
            <w:lang w:val="id-ID"/>
          </w:rPr>
          <w:t>http://ahmadmadeee.blogspot.com/2012/09/hubungan-antarunsur-instrinsik-dengan_5.html</w:t>
        </w:r>
      </w:hyperlink>
    </w:p>
    <w:p w:rsidR="00595470" w:rsidRPr="00EC06C7" w:rsidRDefault="00D33AFB" w:rsidP="00C5163E">
      <w:pPr>
        <w:tabs>
          <w:tab w:val="right" w:pos="1134"/>
        </w:tabs>
        <w:spacing w:line="360" w:lineRule="auto"/>
        <w:jc w:val="both"/>
        <w:rPr>
          <w:rFonts w:asciiTheme="majorBidi" w:hAnsiTheme="majorBidi" w:cstheme="majorBidi"/>
          <w:color w:val="0000FF" w:themeColor="hyperlink"/>
          <w:sz w:val="24"/>
          <w:szCs w:val="24"/>
          <w:u w:val="single"/>
        </w:rPr>
      </w:pPr>
      <w:hyperlink r:id="rId47" w:history="1">
        <w:r w:rsidR="004F766F" w:rsidRPr="00A54E66">
          <w:rPr>
            <w:rStyle w:val="Hyperlink"/>
            <w:rFonts w:asciiTheme="majorBidi" w:hAnsiTheme="majorBidi" w:cstheme="majorBidi"/>
            <w:sz w:val="24"/>
            <w:szCs w:val="24"/>
            <w:lang w:val="id-ID"/>
          </w:rPr>
          <w:t>http://etheses.uin-malang.ac.id/11193</w:t>
        </w:r>
        <w:r w:rsidR="004F766F" w:rsidRPr="00A54E66">
          <w:rPr>
            <w:rStyle w:val="Hyperlink"/>
            <w:rFonts w:asciiTheme="majorBidi" w:hAnsiTheme="majorBidi" w:cstheme="majorBidi"/>
            <w:sz w:val="24"/>
            <w:szCs w:val="24"/>
            <w:rtl/>
          </w:rPr>
          <w:t>/</w:t>
        </w:r>
      </w:hyperlink>
    </w:p>
    <w:p w:rsidR="00225001" w:rsidRDefault="00D33AFB" w:rsidP="00C5163E">
      <w:pPr>
        <w:tabs>
          <w:tab w:val="right" w:pos="1134"/>
        </w:tabs>
        <w:spacing w:line="360" w:lineRule="auto"/>
        <w:jc w:val="both"/>
        <w:rPr>
          <w:rStyle w:val="Hyperlink"/>
          <w:rFonts w:asciiTheme="majorBidi" w:hAnsiTheme="majorBidi" w:cstheme="majorBidi"/>
          <w:sz w:val="24"/>
          <w:szCs w:val="24"/>
          <w:lang w:val="id-ID"/>
        </w:rPr>
      </w:pPr>
      <w:hyperlink r:id="rId48" w:history="1">
        <w:r w:rsidR="00A70886" w:rsidRPr="00A54E66">
          <w:rPr>
            <w:rStyle w:val="Hyperlink"/>
            <w:rFonts w:asciiTheme="majorBidi" w:hAnsiTheme="majorBidi" w:cstheme="majorBidi"/>
            <w:sz w:val="24"/>
            <w:szCs w:val="24"/>
            <w:lang w:val="id-ID"/>
          </w:rPr>
          <w:t>https://sastraarab.com/2019/09/15/puisi-puisi-nizar-qabbani-hendak-kukatakan-kepadamu-aku-mencintaimu/</w:t>
        </w:r>
      </w:hyperlink>
    </w:p>
    <w:p w:rsidR="00225001" w:rsidRDefault="00225001">
      <w:pPr>
        <w:rPr>
          <w:rStyle w:val="Hyperlink"/>
          <w:rFonts w:asciiTheme="majorBidi" w:hAnsiTheme="majorBidi" w:cstheme="majorBidi"/>
          <w:sz w:val="24"/>
          <w:szCs w:val="24"/>
          <w:lang w:val="id-ID"/>
        </w:rPr>
      </w:pPr>
      <w:r>
        <w:rPr>
          <w:rStyle w:val="Hyperlink"/>
          <w:rFonts w:asciiTheme="majorBidi" w:hAnsiTheme="majorBidi" w:cstheme="majorBidi"/>
          <w:sz w:val="24"/>
          <w:szCs w:val="24"/>
          <w:lang w:val="id-ID"/>
        </w:rPr>
        <w:br w:type="page"/>
      </w:r>
    </w:p>
    <w:p w:rsidR="00AF79D0" w:rsidRPr="005A3F44" w:rsidRDefault="0037496F" w:rsidP="006254A3">
      <w:pPr>
        <w:pStyle w:val="ListParagraph"/>
        <w:spacing w:before="240" w:after="0" w:line="240" w:lineRule="auto"/>
        <w:ind w:left="0"/>
        <w:rPr>
          <w:rFonts w:ascii="Traditional Arabic" w:hAnsi="Traditional Arabic" w:cs="Traditional Arabic"/>
          <w:b/>
          <w:bCs/>
          <w:sz w:val="32"/>
          <w:szCs w:val="32"/>
          <w:rtl/>
          <w:lang w:val="id-ID"/>
        </w:rPr>
      </w:pPr>
      <w:bookmarkStart w:id="0" w:name="_GoBack"/>
      <w:r>
        <w:rPr>
          <w:rFonts w:ascii="Traditional Arabic" w:hAnsi="Traditional Arabic" w:cs="Traditional Arabic" w:hint="cs"/>
          <w:b/>
          <w:bCs/>
          <w:noProof/>
          <w:color w:val="FFFFFF" w:themeColor="background1"/>
          <w:sz w:val="32"/>
          <w:szCs w:val="32"/>
          <w:lang w:val="id-ID" w:eastAsia="id-ID"/>
        </w:rPr>
        <w:lastRenderedPageBreak/>
        <w:drawing>
          <wp:anchor distT="0" distB="0" distL="114300" distR="114300" simplePos="0" relativeHeight="251688960" behindDoc="0" locked="0" layoutInCell="1" allowOverlap="1" wp14:anchorId="314938CB" wp14:editId="6114A2C1">
            <wp:simplePos x="0" y="0"/>
            <wp:positionH relativeFrom="column">
              <wp:posOffset>-635998</wp:posOffset>
            </wp:positionH>
            <wp:positionV relativeFrom="paragraph">
              <wp:posOffset>-120831</wp:posOffset>
            </wp:positionV>
            <wp:extent cx="5904412" cy="7824651"/>
            <wp:effectExtent l="0" t="0" r="1270" b="5080"/>
            <wp:wrapNone/>
            <wp:docPr id="16" name="Picture 16" descr="C:\Users\Windows\Documents\IMG_20221226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Documents\IMG_20221226_0007.jpg"/>
                    <pic:cNvPicPr>
                      <a:picLocks noChangeAspect="1" noChangeArrowheads="1"/>
                    </pic:cNvPicPr>
                  </pic:nvPicPr>
                  <pic:blipFill rotWithShape="1">
                    <a:blip r:embed="rId49" cstate="print">
                      <a:clrChange>
                        <a:clrFrom>
                          <a:srgbClr val="FFFFFF"/>
                        </a:clrFrom>
                        <a:clrTo>
                          <a:srgbClr val="FFFFFF">
                            <a:alpha val="0"/>
                          </a:srgbClr>
                        </a:clrTo>
                      </a:clrChange>
                      <a:extLst>
                        <a:ext uri="{28A0092B-C50C-407E-A947-70E740481C1C}">
                          <a14:useLocalDpi xmlns:a14="http://schemas.microsoft.com/office/drawing/2010/main" val="0"/>
                        </a:ext>
                      </a:extLst>
                    </a:blip>
                    <a:srcRect r="8276" b="5966"/>
                    <a:stretch/>
                  </pic:blipFill>
                  <pic:spPr bwMode="auto">
                    <a:xfrm>
                      <a:off x="0" y="0"/>
                      <a:ext cx="5907013" cy="78280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37496F" w:rsidRDefault="0037496F">
      <w:pPr>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6254A3" w:rsidRPr="002964E2" w:rsidRDefault="006254A3" w:rsidP="006254A3">
      <w:pPr>
        <w:bidi/>
        <w:jc w:val="center"/>
        <w:rPr>
          <w:rFonts w:ascii="Traditional Arabic" w:hAnsi="Traditional Arabic" w:cs="Traditional Arabic"/>
          <w:b/>
          <w:bCs/>
          <w:sz w:val="32"/>
          <w:szCs w:val="32"/>
          <w:rtl/>
        </w:rPr>
      </w:pPr>
      <w:r w:rsidRPr="002964E2">
        <w:rPr>
          <w:rFonts w:ascii="Traditional Arabic" w:hAnsi="Traditional Arabic" w:cs="Traditional Arabic" w:hint="cs"/>
          <w:b/>
          <w:bCs/>
          <w:sz w:val="32"/>
          <w:szCs w:val="32"/>
          <w:rtl/>
        </w:rPr>
        <w:lastRenderedPageBreak/>
        <w:t>ترجمة الكاتبة</w:t>
      </w:r>
    </w:p>
    <w:p w:rsidR="006254A3" w:rsidRDefault="006254A3" w:rsidP="006254A3">
      <w:pPr>
        <w:bidi/>
        <w:rPr>
          <w:rFonts w:ascii="Traditional Arabic" w:hAnsi="Traditional Arabic" w:cs="Traditional Arabic"/>
          <w:sz w:val="32"/>
          <w:szCs w:val="32"/>
          <w:rtl/>
        </w:rPr>
      </w:pPr>
      <w:r>
        <w:rPr>
          <w:rFonts w:ascii="Traditional Arabic" w:hAnsi="Traditional Arabic" w:cs="Traditional Arabic" w:hint="cs"/>
          <w:noProof/>
          <w:sz w:val="32"/>
          <w:szCs w:val="32"/>
          <w:rtl/>
          <w:lang w:val="id-ID" w:eastAsia="id-ID"/>
        </w:rPr>
        <w:drawing>
          <wp:anchor distT="0" distB="0" distL="114300" distR="114300" simplePos="0" relativeHeight="251679744" behindDoc="0" locked="0" layoutInCell="1" allowOverlap="1" wp14:anchorId="35ED1C88" wp14:editId="646C5988">
            <wp:simplePos x="0" y="0"/>
            <wp:positionH relativeFrom="column">
              <wp:posOffset>397510</wp:posOffset>
            </wp:positionH>
            <wp:positionV relativeFrom="paragraph">
              <wp:posOffset>154305</wp:posOffset>
            </wp:positionV>
            <wp:extent cx="765175" cy="114871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61.jpg"/>
                    <pic:cNvPicPr/>
                  </pic:nvPicPr>
                  <pic:blipFill>
                    <a:blip r:embed="rId50" cstate="print">
                      <a:extLst>
                        <a:ext uri="{28A0092B-C50C-407E-A947-70E740481C1C}">
                          <a14:useLocalDpi xmlns:a14="http://schemas.microsoft.com/office/drawing/2010/main" val="0"/>
                        </a:ext>
                      </a:extLst>
                    </a:blip>
                    <a:stretch>
                      <a:fillRect/>
                    </a:stretch>
                  </pic:blipFill>
                  <pic:spPr>
                    <a:xfrm flipH="1">
                      <a:off x="0" y="0"/>
                      <a:ext cx="765175" cy="1148715"/>
                    </a:xfrm>
                    <a:prstGeom prst="rect">
                      <a:avLst/>
                    </a:prstGeom>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hint="cs"/>
          <w:sz w:val="32"/>
          <w:szCs w:val="32"/>
          <w:rtl/>
        </w:rPr>
        <w:t>الإسم</w:t>
      </w:r>
      <w:r>
        <w:rPr>
          <w:rFonts w:ascii="Traditional Arabic" w:hAnsi="Traditional Arabic" w:cs="Traditional Arabic" w:hint="cs"/>
          <w:sz w:val="32"/>
          <w:szCs w:val="32"/>
          <w:rtl/>
        </w:rPr>
        <w:tab/>
      </w:r>
      <w:r>
        <w:rPr>
          <w:rFonts w:ascii="Traditional Arabic" w:hAnsi="Traditional Arabic" w:cs="Traditional Arabic" w:hint="cs"/>
          <w:sz w:val="32"/>
          <w:szCs w:val="32"/>
          <w:rtl/>
        </w:rPr>
        <w:tab/>
        <w:t>:النساء أحيا الزهرة</w:t>
      </w:r>
      <w:r>
        <w:rPr>
          <w:rFonts w:ascii="Traditional Arabic" w:hAnsi="Traditional Arabic" w:cs="Traditional Arabic" w:hint="cs"/>
          <w:sz w:val="32"/>
          <w:szCs w:val="32"/>
          <w:rtl/>
        </w:rPr>
        <w:tab/>
      </w:r>
      <w:r>
        <w:rPr>
          <w:rFonts w:ascii="Traditional Arabic" w:hAnsi="Traditional Arabic" w:cs="Traditional Arabic" w:hint="cs"/>
          <w:sz w:val="32"/>
          <w:szCs w:val="32"/>
          <w:rtl/>
        </w:rPr>
        <w:tab/>
      </w:r>
    </w:p>
    <w:p w:rsidR="006254A3" w:rsidRDefault="006254A3" w:rsidP="006254A3">
      <w:pPr>
        <w:bidi/>
        <w:rPr>
          <w:rFonts w:asciiTheme="majorBidi" w:hAnsiTheme="majorBidi" w:cstheme="majorBidi"/>
          <w:sz w:val="24"/>
          <w:szCs w:val="24"/>
          <w:rtl/>
          <w:lang w:val="id-ID"/>
        </w:rPr>
      </w:pPr>
      <w:r>
        <w:rPr>
          <w:rFonts w:ascii="Traditional Arabic" w:hAnsi="Traditional Arabic" w:cs="Traditional Arabic" w:hint="cs"/>
          <w:sz w:val="32"/>
          <w:szCs w:val="32"/>
          <w:rtl/>
        </w:rPr>
        <w:t>رقم القيد</w:t>
      </w:r>
      <w:r>
        <w:rPr>
          <w:rFonts w:ascii="Traditional Arabic" w:hAnsi="Traditional Arabic" w:cs="Traditional Arabic" w:hint="cs"/>
          <w:sz w:val="32"/>
          <w:szCs w:val="32"/>
          <w:rtl/>
        </w:rPr>
        <w:tab/>
      </w:r>
      <w:r>
        <w:rPr>
          <w:rFonts w:ascii="Traditional Arabic" w:hAnsi="Traditional Arabic" w:cs="Traditional Arabic" w:hint="cs"/>
          <w:sz w:val="32"/>
          <w:szCs w:val="32"/>
          <w:rtl/>
        </w:rPr>
        <w:tab/>
        <w:t xml:space="preserve">: </w:t>
      </w:r>
      <w:r w:rsidRPr="00BC3D1B">
        <w:rPr>
          <w:rFonts w:ascii="Traditional Arabic" w:hAnsi="Traditional Arabic" w:cs="Traditional Arabic" w:hint="cs"/>
          <w:sz w:val="32"/>
          <w:szCs w:val="32"/>
          <w:rtl/>
          <w:lang w:val="id-ID"/>
        </w:rPr>
        <w:t>20183044</w:t>
      </w:r>
      <w:r w:rsidRPr="00BC3D1B">
        <w:rPr>
          <w:rFonts w:asciiTheme="majorBidi" w:hAnsiTheme="majorBidi" w:cstheme="majorBidi"/>
          <w:sz w:val="24"/>
          <w:szCs w:val="24"/>
          <w:lang w:val="id-ID"/>
        </w:rPr>
        <w:t>U</w:t>
      </w:r>
    </w:p>
    <w:p w:rsidR="006254A3" w:rsidRDefault="006254A3" w:rsidP="006254A3">
      <w:pPr>
        <w:bidi/>
        <w:rPr>
          <w:rFonts w:ascii="Traditional Arabic" w:hAnsi="Traditional Arabic" w:cs="Traditional Arabic"/>
          <w:sz w:val="32"/>
          <w:szCs w:val="32"/>
          <w:rtl/>
          <w:lang w:val="id-ID"/>
        </w:rPr>
      </w:pPr>
      <w:r>
        <w:rPr>
          <w:rFonts w:ascii="Traditional Arabic" w:hAnsi="Traditional Arabic" w:cs="Traditional Arabic" w:hint="cs"/>
          <w:sz w:val="32"/>
          <w:szCs w:val="32"/>
          <w:rtl/>
          <w:lang w:val="id-ID"/>
        </w:rPr>
        <w:t>تاريخ الميلاد</w:t>
      </w:r>
      <w:r>
        <w:rPr>
          <w:rFonts w:ascii="Traditional Arabic" w:hAnsi="Traditional Arabic" w:cs="Traditional Arabic" w:hint="cs"/>
          <w:sz w:val="32"/>
          <w:szCs w:val="32"/>
          <w:rtl/>
          <w:lang w:val="id-ID"/>
        </w:rPr>
        <w:tab/>
        <w:t>: كديري، 6 من فبرايير 1999</w:t>
      </w:r>
    </w:p>
    <w:p w:rsidR="006254A3" w:rsidRDefault="006254A3" w:rsidP="006254A3">
      <w:pPr>
        <w:bidi/>
        <w:rPr>
          <w:rFonts w:ascii="Traditional Arabic" w:hAnsi="Traditional Arabic" w:cs="Traditional Arabic"/>
          <w:sz w:val="32"/>
          <w:szCs w:val="32"/>
          <w:rtl/>
          <w:lang w:val="id-ID"/>
        </w:rPr>
      </w:pPr>
      <w:r>
        <w:rPr>
          <w:rFonts w:ascii="Traditional Arabic" w:hAnsi="Traditional Arabic" w:cs="Traditional Arabic" w:hint="cs"/>
          <w:sz w:val="32"/>
          <w:szCs w:val="32"/>
          <w:rtl/>
          <w:lang w:val="id-ID"/>
        </w:rPr>
        <w:t>رقم الهاتف</w:t>
      </w:r>
      <w:r>
        <w:rPr>
          <w:rFonts w:ascii="Traditional Arabic" w:hAnsi="Traditional Arabic" w:cs="Traditional Arabic" w:hint="cs"/>
          <w:sz w:val="32"/>
          <w:szCs w:val="32"/>
          <w:rtl/>
          <w:lang w:val="id-ID"/>
        </w:rPr>
        <w:tab/>
        <w:t>: 081527432517</w:t>
      </w:r>
    </w:p>
    <w:p w:rsidR="006254A3" w:rsidRDefault="006254A3" w:rsidP="006254A3">
      <w:pPr>
        <w:bidi/>
        <w:rPr>
          <w:rFonts w:ascii="Traditional Arabic" w:hAnsi="Traditional Arabic" w:cs="Traditional Arabic"/>
          <w:sz w:val="32"/>
          <w:szCs w:val="32"/>
          <w:rtl/>
        </w:rPr>
      </w:pPr>
      <w:r>
        <w:rPr>
          <w:rFonts w:ascii="Traditional Arabic" w:hAnsi="Traditional Arabic" w:cs="Traditional Arabic" w:hint="cs"/>
          <w:sz w:val="32"/>
          <w:szCs w:val="32"/>
          <w:rtl/>
          <w:lang w:val="id-ID"/>
        </w:rPr>
        <w:t>العنوان</w:t>
      </w:r>
      <w:r>
        <w:rPr>
          <w:rFonts w:ascii="Traditional Arabic" w:hAnsi="Traditional Arabic" w:cs="Traditional Arabic" w:hint="cs"/>
          <w:sz w:val="32"/>
          <w:szCs w:val="32"/>
          <w:rtl/>
          <w:lang w:val="id-ID"/>
        </w:rPr>
        <w:tab/>
      </w:r>
      <w:r>
        <w:rPr>
          <w:rFonts w:ascii="Traditional Arabic" w:hAnsi="Traditional Arabic" w:cs="Traditional Arabic" w:hint="cs"/>
          <w:sz w:val="32"/>
          <w:szCs w:val="32"/>
          <w:rtl/>
          <w:lang w:val="id-ID"/>
        </w:rPr>
        <w:tab/>
        <w:t xml:space="preserve">: سومبيركيداونج </w:t>
      </w:r>
      <w:r>
        <w:rPr>
          <w:rFonts w:ascii="Traditional Arabic" w:hAnsi="Traditional Arabic" w:cs="Traditional Arabic"/>
          <w:sz w:val="32"/>
          <w:szCs w:val="32"/>
          <w:rtl/>
          <w:lang w:val="id-ID"/>
        </w:rPr>
        <w:t>–</w:t>
      </w:r>
      <w:r>
        <w:rPr>
          <w:rFonts w:ascii="Traditional Arabic" w:hAnsi="Traditional Arabic" w:cs="Traditional Arabic" w:hint="cs"/>
          <w:sz w:val="32"/>
          <w:szCs w:val="32"/>
          <w:rtl/>
          <w:lang w:val="id-ID"/>
        </w:rPr>
        <w:t xml:space="preserve"> ليسيس </w:t>
      </w:r>
      <w:r>
        <w:rPr>
          <w:rFonts w:ascii="Traditional Arabic" w:hAnsi="Traditional Arabic" w:cs="Traditional Arabic"/>
          <w:sz w:val="32"/>
          <w:szCs w:val="32"/>
          <w:rtl/>
          <w:lang w:val="id-ID"/>
        </w:rPr>
        <w:t>–</w:t>
      </w:r>
      <w:r>
        <w:rPr>
          <w:rFonts w:ascii="Traditional Arabic" w:hAnsi="Traditional Arabic" w:cs="Traditional Arabic" w:hint="cs"/>
          <w:sz w:val="32"/>
          <w:szCs w:val="32"/>
          <w:rtl/>
          <w:lang w:val="id-ID"/>
        </w:rPr>
        <w:t xml:space="preserve"> </w:t>
      </w:r>
      <w:r>
        <w:rPr>
          <w:rFonts w:ascii="Traditional Arabic" w:hAnsi="Traditional Arabic" w:cs="Traditional Arabic" w:hint="cs"/>
          <w:sz w:val="32"/>
          <w:szCs w:val="32"/>
          <w:rtl/>
        </w:rPr>
        <w:t>فروبولنجكو</w:t>
      </w:r>
    </w:p>
    <w:p w:rsidR="006254A3" w:rsidRDefault="006254A3" w:rsidP="006254A3">
      <w:pPr>
        <w:bidi/>
        <w:rPr>
          <w:rFonts w:ascii="Traditional Arabic" w:hAnsi="Traditional Arabic" w:cs="Traditional Arabic"/>
          <w:sz w:val="32"/>
          <w:szCs w:val="32"/>
          <w:rtl/>
        </w:rPr>
      </w:pPr>
      <w:r>
        <w:rPr>
          <w:rFonts w:ascii="Traditional Arabic" w:hAnsi="Traditional Arabic" w:cs="Traditional Arabic" w:hint="cs"/>
          <w:sz w:val="32"/>
          <w:szCs w:val="32"/>
          <w:rtl/>
        </w:rPr>
        <w:t>الشعبة</w:t>
      </w:r>
      <w:r>
        <w:rPr>
          <w:rFonts w:ascii="Traditional Arabic" w:hAnsi="Traditional Arabic" w:cs="Traditional Arabic" w:hint="cs"/>
          <w:sz w:val="32"/>
          <w:szCs w:val="32"/>
          <w:rtl/>
        </w:rPr>
        <w:tab/>
      </w:r>
      <w:r>
        <w:rPr>
          <w:rFonts w:ascii="Traditional Arabic" w:hAnsi="Traditional Arabic" w:cs="Traditional Arabic" w:hint="cs"/>
          <w:sz w:val="32"/>
          <w:szCs w:val="32"/>
          <w:rtl/>
        </w:rPr>
        <w:tab/>
        <w:t>: اللغة العربية و أدبها</w:t>
      </w:r>
    </w:p>
    <w:p w:rsidR="006254A3" w:rsidRDefault="006254A3" w:rsidP="006254A3">
      <w:pPr>
        <w:bidi/>
        <w:rPr>
          <w:rFonts w:ascii="Traditional Arabic" w:hAnsi="Traditional Arabic" w:cs="Traditional Arabic"/>
          <w:sz w:val="32"/>
          <w:szCs w:val="32"/>
          <w:rtl/>
        </w:rPr>
      </w:pPr>
      <w:r>
        <w:rPr>
          <w:rFonts w:ascii="Traditional Arabic" w:hAnsi="Traditional Arabic" w:cs="Traditional Arabic" w:hint="cs"/>
          <w:sz w:val="32"/>
          <w:szCs w:val="32"/>
          <w:rtl/>
        </w:rPr>
        <w:t>السيرة التربوية</w:t>
      </w:r>
      <w:r>
        <w:rPr>
          <w:rFonts w:ascii="Traditional Arabic" w:hAnsi="Traditional Arabic" w:cs="Traditional Arabic" w:hint="cs"/>
          <w:sz w:val="32"/>
          <w:szCs w:val="32"/>
          <w:rtl/>
        </w:rPr>
        <w:tab/>
        <w:t>:</w:t>
      </w:r>
    </w:p>
    <w:p w:rsidR="006254A3" w:rsidRPr="00EB265B" w:rsidRDefault="006254A3" w:rsidP="006254A3">
      <w:pPr>
        <w:pStyle w:val="ListParagraph"/>
        <w:numPr>
          <w:ilvl w:val="0"/>
          <w:numId w:val="56"/>
        </w:numPr>
        <w:bidi/>
        <w:rPr>
          <w:rFonts w:ascii="Traditional Arabic" w:hAnsi="Traditional Arabic" w:cs="Traditional Arabic"/>
          <w:sz w:val="32"/>
          <w:szCs w:val="32"/>
        </w:rPr>
      </w:pPr>
      <w:r w:rsidRPr="00EB265B">
        <w:rPr>
          <w:rFonts w:ascii="Traditional Arabic" w:hAnsi="Traditional Arabic" w:cs="Traditional Arabic" w:hint="cs"/>
          <w:sz w:val="32"/>
          <w:szCs w:val="32"/>
          <w:rtl/>
        </w:rPr>
        <w:t>روضة الأطفال "فرماتا" فروبولنجكو</w:t>
      </w:r>
      <w:r w:rsidR="00837947">
        <w:rPr>
          <w:rFonts w:ascii="Traditional Arabic" w:hAnsi="Traditional Arabic" w:cs="Traditional Arabic" w:hint="cs"/>
          <w:sz w:val="32"/>
          <w:szCs w:val="32"/>
          <w:rtl/>
        </w:rPr>
        <w:t xml:space="preserve"> (2002 </w:t>
      </w:r>
      <w:r w:rsidR="00837947">
        <w:rPr>
          <w:rFonts w:ascii="Traditional Arabic" w:hAnsi="Traditional Arabic" w:cs="Traditional Arabic"/>
          <w:sz w:val="32"/>
          <w:szCs w:val="32"/>
          <w:rtl/>
        </w:rPr>
        <w:t>–</w:t>
      </w:r>
      <w:r w:rsidR="00837947">
        <w:rPr>
          <w:rFonts w:ascii="Traditional Arabic" w:hAnsi="Traditional Arabic" w:cs="Traditional Arabic" w:hint="cs"/>
          <w:sz w:val="32"/>
          <w:szCs w:val="32"/>
          <w:rtl/>
        </w:rPr>
        <w:t xml:space="preserve"> 2004) </w:t>
      </w:r>
    </w:p>
    <w:p w:rsidR="006254A3" w:rsidRDefault="006254A3" w:rsidP="006254A3">
      <w:pPr>
        <w:pStyle w:val="ListParagraph"/>
        <w:numPr>
          <w:ilvl w:val="0"/>
          <w:numId w:val="56"/>
        </w:numPr>
        <w:bidi/>
        <w:rPr>
          <w:rFonts w:ascii="Traditional Arabic" w:hAnsi="Traditional Arabic" w:cs="Traditional Arabic"/>
          <w:sz w:val="32"/>
          <w:szCs w:val="32"/>
        </w:rPr>
      </w:pPr>
      <w:r>
        <w:rPr>
          <w:rFonts w:ascii="Traditional Arabic" w:hAnsi="Traditional Arabic" w:cs="Traditional Arabic" w:hint="cs"/>
          <w:sz w:val="32"/>
          <w:szCs w:val="32"/>
          <w:rtl/>
        </w:rPr>
        <w:t>المدرسة الإبتدائية "فرماتا" فروبولنجكو</w:t>
      </w:r>
      <w:r w:rsidR="00837947">
        <w:rPr>
          <w:rFonts w:ascii="Traditional Arabic" w:hAnsi="Traditional Arabic" w:cs="Traditional Arabic" w:hint="cs"/>
          <w:sz w:val="32"/>
          <w:szCs w:val="32"/>
          <w:rtl/>
        </w:rPr>
        <w:t xml:space="preserve"> (2005 </w:t>
      </w:r>
      <w:r w:rsidR="00837947">
        <w:rPr>
          <w:rFonts w:ascii="Traditional Arabic" w:hAnsi="Traditional Arabic" w:cs="Traditional Arabic"/>
          <w:sz w:val="32"/>
          <w:szCs w:val="32"/>
          <w:rtl/>
        </w:rPr>
        <w:t>–</w:t>
      </w:r>
      <w:r w:rsidR="00837947">
        <w:rPr>
          <w:rFonts w:ascii="Traditional Arabic" w:hAnsi="Traditional Arabic" w:cs="Traditional Arabic" w:hint="cs"/>
          <w:sz w:val="32"/>
          <w:szCs w:val="32"/>
          <w:rtl/>
        </w:rPr>
        <w:t xml:space="preserve"> 2011)</w:t>
      </w:r>
    </w:p>
    <w:p w:rsidR="006254A3" w:rsidRDefault="006254A3" w:rsidP="006254A3">
      <w:pPr>
        <w:pStyle w:val="ListParagraph"/>
        <w:numPr>
          <w:ilvl w:val="0"/>
          <w:numId w:val="56"/>
        </w:numPr>
        <w:bidi/>
        <w:rPr>
          <w:rFonts w:ascii="Traditional Arabic" w:hAnsi="Traditional Arabic" w:cs="Traditional Arabic"/>
          <w:sz w:val="32"/>
          <w:szCs w:val="32"/>
        </w:rPr>
      </w:pPr>
      <w:r>
        <w:rPr>
          <w:rFonts w:ascii="Traditional Arabic" w:hAnsi="Traditional Arabic" w:cs="Traditional Arabic" w:hint="cs"/>
          <w:sz w:val="32"/>
          <w:szCs w:val="32"/>
          <w:rtl/>
        </w:rPr>
        <w:t>المعهد دار السلام كونتور للبنات الأول للتربية الإسلامية الحديث</w:t>
      </w:r>
      <w:r w:rsidR="00837947">
        <w:rPr>
          <w:rFonts w:ascii="Traditional Arabic" w:hAnsi="Traditional Arabic" w:cs="Traditional Arabic" w:hint="cs"/>
          <w:sz w:val="32"/>
          <w:szCs w:val="32"/>
          <w:rtl/>
        </w:rPr>
        <w:t xml:space="preserve"> (2012 </w:t>
      </w:r>
      <w:r w:rsidR="00837947">
        <w:rPr>
          <w:rFonts w:ascii="Traditional Arabic" w:hAnsi="Traditional Arabic" w:cs="Traditional Arabic"/>
          <w:sz w:val="32"/>
          <w:szCs w:val="32"/>
          <w:rtl/>
        </w:rPr>
        <w:t>–</w:t>
      </w:r>
      <w:r w:rsidR="00837947">
        <w:rPr>
          <w:rFonts w:ascii="Traditional Arabic" w:hAnsi="Traditional Arabic" w:cs="Traditional Arabic" w:hint="cs"/>
          <w:sz w:val="32"/>
          <w:szCs w:val="32"/>
          <w:rtl/>
        </w:rPr>
        <w:t xml:space="preserve"> 2017)</w:t>
      </w:r>
      <w:r>
        <w:rPr>
          <w:rFonts w:ascii="Traditional Arabic" w:hAnsi="Traditional Arabic" w:cs="Traditional Arabic" w:hint="cs"/>
          <w:sz w:val="32"/>
          <w:szCs w:val="32"/>
          <w:rtl/>
        </w:rPr>
        <w:t xml:space="preserve"> </w:t>
      </w:r>
    </w:p>
    <w:p w:rsidR="006254A3" w:rsidRPr="00E71BB4" w:rsidRDefault="006254A3" w:rsidP="006254A3">
      <w:pPr>
        <w:pStyle w:val="ListParagraph"/>
        <w:numPr>
          <w:ilvl w:val="0"/>
          <w:numId w:val="56"/>
        </w:numPr>
        <w:bidi/>
        <w:rPr>
          <w:rFonts w:ascii="Traditional Arabic" w:hAnsi="Traditional Arabic" w:cs="Traditional Arabic"/>
          <w:sz w:val="32"/>
          <w:szCs w:val="32"/>
          <w:rtl/>
        </w:rPr>
      </w:pPr>
      <w:r>
        <w:rPr>
          <w:rFonts w:ascii="Traditional Arabic" w:hAnsi="Traditional Arabic" w:cs="Traditional Arabic" w:hint="cs"/>
          <w:sz w:val="32"/>
          <w:szCs w:val="32"/>
          <w:rtl/>
        </w:rPr>
        <w:t>الجامعة كياهي الحاج أحمد صديق الإسلامية الحكومية جمبر</w:t>
      </w:r>
      <w:r w:rsidR="00837947">
        <w:rPr>
          <w:rFonts w:ascii="Traditional Arabic" w:hAnsi="Traditional Arabic" w:cs="Traditional Arabic" w:hint="cs"/>
          <w:sz w:val="32"/>
          <w:szCs w:val="32"/>
          <w:rtl/>
        </w:rPr>
        <w:t xml:space="preserve"> (2018 </w:t>
      </w:r>
      <w:r w:rsidR="00837947">
        <w:rPr>
          <w:rFonts w:ascii="Traditional Arabic" w:hAnsi="Traditional Arabic" w:cs="Traditional Arabic"/>
          <w:sz w:val="32"/>
          <w:szCs w:val="32"/>
          <w:rtl/>
        </w:rPr>
        <w:t>–</w:t>
      </w:r>
      <w:r w:rsidR="00837947">
        <w:rPr>
          <w:rFonts w:ascii="Traditional Arabic" w:hAnsi="Traditional Arabic" w:cs="Traditional Arabic" w:hint="cs"/>
          <w:sz w:val="32"/>
          <w:szCs w:val="32"/>
          <w:rtl/>
        </w:rPr>
        <w:t xml:space="preserve"> 2022)</w:t>
      </w:r>
    </w:p>
    <w:p w:rsidR="00A70886" w:rsidRPr="00A54E66" w:rsidRDefault="00A70886" w:rsidP="00C5163E">
      <w:pPr>
        <w:tabs>
          <w:tab w:val="right" w:pos="1134"/>
        </w:tabs>
        <w:spacing w:line="360" w:lineRule="auto"/>
        <w:jc w:val="both"/>
        <w:rPr>
          <w:rStyle w:val="Hyperlink"/>
          <w:rFonts w:ascii="Traditional Arabic" w:hAnsi="Traditional Arabic" w:cs="Traditional Arabic"/>
          <w:i/>
          <w:iCs/>
          <w:sz w:val="32"/>
          <w:szCs w:val="32"/>
          <w:rtl/>
          <w:lang w:val="id-ID"/>
        </w:rPr>
      </w:pPr>
    </w:p>
    <w:sectPr w:rsidR="00A70886" w:rsidRPr="00A54E66" w:rsidSect="006254A3">
      <w:headerReference w:type="even" r:id="rId51"/>
      <w:headerReference w:type="default" r:id="rId52"/>
      <w:footerReference w:type="default" r:id="rId53"/>
      <w:headerReference w:type="first" r:id="rId54"/>
      <w:footerReference w:type="first" r:id="rId55"/>
      <w:pgSz w:w="11907" w:h="16839" w:code="9"/>
      <w:pgMar w:top="2268" w:right="2268" w:bottom="1701" w:left="1701" w:header="709" w:footer="709" w:gutter="0"/>
      <w:pgNumType w:start="7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FB" w:rsidRDefault="00D33AFB" w:rsidP="005B3D6D">
      <w:pPr>
        <w:spacing w:after="0" w:line="240" w:lineRule="auto"/>
      </w:pPr>
      <w:r>
        <w:separator/>
      </w:r>
    </w:p>
  </w:endnote>
  <w:endnote w:type="continuationSeparator" w:id="0">
    <w:p w:rsidR="00D33AFB" w:rsidRDefault="00D33AFB" w:rsidP="005B3D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1FC" w:rsidRDefault="009951FC" w:rsidP="00492F2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951FC" w:rsidRDefault="009951F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1FC" w:rsidRPr="00C5163E" w:rsidRDefault="009951FC" w:rsidP="00C5163E">
    <w:pPr>
      <w:pStyle w:val="Footer"/>
      <w:jc w:val="center"/>
      <w:rPr>
        <w:rFonts w:ascii="Traditional Arabic" w:hAnsi="Traditional Arabic" w:cs="Traditional Arabic"/>
        <w:sz w:val="32"/>
        <w:szCs w:val="32"/>
        <w:rtl/>
        <w:lang w:val="id-ID"/>
      </w:rPr>
    </w:pPr>
    <w:r>
      <w:rPr>
        <w:rFonts w:ascii="Traditional Arabic" w:hAnsi="Traditional Arabic" w:cs="Traditional Arabic" w:hint="cs"/>
        <w:sz w:val="32"/>
        <w:szCs w:val="32"/>
        <w:rtl/>
        <w:lang w:val="id-ID"/>
      </w:rPr>
      <w:t>46</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1FC" w:rsidRDefault="009951FC" w:rsidP="00E30B1B">
    <w:pPr>
      <w:pStyle w:val="Footer"/>
      <w:bidi/>
      <w:jc w:val="center"/>
    </w:pPr>
  </w:p>
  <w:p w:rsidR="009951FC" w:rsidRDefault="009951FC">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1FC" w:rsidRPr="00C5163E" w:rsidRDefault="009951FC" w:rsidP="00C5163E">
    <w:pPr>
      <w:pStyle w:val="Footer"/>
      <w:jc w:val="center"/>
      <w:rPr>
        <w:rFonts w:ascii="Traditional Arabic" w:hAnsi="Traditional Arabic" w:cs="Traditional Arabic"/>
        <w:sz w:val="32"/>
        <w:szCs w:val="32"/>
        <w:rtl/>
        <w:lang w:val="id-ID"/>
      </w:rPr>
    </w:pPr>
    <w:r>
      <w:rPr>
        <w:rFonts w:ascii="Traditional Arabic" w:hAnsi="Traditional Arabic" w:cs="Traditional Arabic" w:hint="cs"/>
        <w:sz w:val="32"/>
        <w:szCs w:val="32"/>
        <w:rtl/>
        <w:lang w:val="id-ID"/>
      </w:rPr>
      <w:t>68</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1FC" w:rsidRDefault="009951FC" w:rsidP="00E30B1B">
    <w:pPr>
      <w:pStyle w:val="Footer"/>
      <w:bidi/>
      <w:jc w:val="center"/>
    </w:pPr>
  </w:p>
  <w:p w:rsidR="009951FC" w:rsidRDefault="009951FC">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1FC" w:rsidRPr="00C5163E" w:rsidRDefault="009951FC" w:rsidP="00C5163E">
    <w:pPr>
      <w:pStyle w:val="Footer"/>
      <w:jc w:val="center"/>
      <w:rPr>
        <w:rFonts w:ascii="Traditional Arabic" w:hAnsi="Traditional Arabic" w:cs="Traditional Arabic"/>
        <w:sz w:val="32"/>
        <w:szCs w:val="32"/>
        <w:rtl/>
        <w:lang w:val="id-ID"/>
      </w:rPr>
    </w:pPr>
    <w:r>
      <w:rPr>
        <w:rFonts w:ascii="Traditional Arabic" w:hAnsi="Traditional Arabic" w:cs="Traditional Arabic" w:hint="cs"/>
        <w:sz w:val="32"/>
        <w:szCs w:val="32"/>
        <w:rtl/>
        <w:lang w:val="id-ID"/>
      </w:rPr>
      <w:t>72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1FC" w:rsidRPr="00C5163E" w:rsidRDefault="009951FC" w:rsidP="00C5163E">
    <w:pPr>
      <w:pStyle w:val="Footer"/>
      <w:framePr w:wrap="around" w:vAnchor="text" w:hAnchor="margin" w:xAlign="center" w:y="1"/>
      <w:bidi/>
      <w:rPr>
        <w:rStyle w:val="PageNumber"/>
        <w:rFonts w:ascii="Traditional Arabic" w:hAnsi="Traditional Arabic" w:cs="Traditional Arabic"/>
        <w:sz w:val="32"/>
        <w:szCs w:val="32"/>
      </w:rPr>
    </w:pPr>
    <w:r w:rsidRPr="00C5163E">
      <w:rPr>
        <w:rStyle w:val="PageNumber"/>
        <w:rFonts w:ascii="Traditional Arabic" w:hAnsi="Traditional Arabic" w:cs="Traditional Arabic"/>
        <w:sz w:val="32"/>
        <w:szCs w:val="32"/>
      </w:rPr>
      <w:fldChar w:fldCharType="begin"/>
    </w:r>
    <w:r w:rsidRPr="00C5163E">
      <w:rPr>
        <w:rStyle w:val="PageNumber"/>
        <w:rFonts w:ascii="Traditional Arabic" w:hAnsi="Traditional Arabic" w:cs="Traditional Arabic"/>
        <w:sz w:val="32"/>
        <w:szCs w:val="32"/>
      </w:rPr>
      <w:instrText xml:space="preserve">PAGE  </w:instrText>
    </w:r>
    <w:r w:rsidRPr="00C5163E">
      <w:rPr>
        <w:rStyle w:val="PageNumber"/>
        <w:rFonts w:ascii="Traditional Arabic" w:hAnsi="Traditional Arabic" w:cs="Traditional Arabic"/>
        <w:sz w:val="32"/>
        <w:szCs w:val="32"/>
      </w:rPr>
      <w:fldChar w:fldCharType="separate"/>
    </w:r>
    <w:r w:rsidR="00E9750A">
      <w:rPr>
        <w:rStyle w:val="PageNumber"/>
        <w:rFonts w:ascii="Traditional Arabic" w:hAnsi="Traditional Arabic" w:cs="Traditional Arabic" w:hint="cs"/>
        <w:noProof/>
        <w:sz w:val="32"/>
        <w:szCs w:val="32"/>
        <w:rtl/>
      </w:rPr>
      <w:t>‌ك</w:t>
    </w:r>
    <w:r w:rsidRPr="00C5163E">
      <w:rPr>
        <w:rStyle w:val="PageNumber"/>
        <w:rFonts w:ascii="Traditional Arabic" w:hAnsi="Traditional Arabic" w:cs="Traditional Arabic"/>
        <w:sz w:val="32"/>
        <w:szCs w:val="32"/>
      </w:rPr>
      <w:fldChar w:fldCharType="end"/>
    </w:r>
  </w:p>
  <w:p w:rsidR="009951FC" w:rsidRDefault="009951FC" w:rsidP="00E30B1B">
    <w:pPr>
      <w:pStyle w:val="Footer"/>
      <w:bidi/>
      <w:jc w:val="center"/>
    </w:pPr>
  </w:p>
  <w:p w:rsidR="009951FC" w:rsidRDefault="009951F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1FC" w:rsidRDefault="009951FC" w:rsidP="00E30B1B">
    <w:pPr>
      <w:pStyle w:val="Footer"/>
      <w:bidi/>
      <w:jc w:val="center"/>
    </w:pPr>
  </w:p>
  <w:p w:rsidR="009951FC" w:rsidRDefault="009951F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1FC" w:rsidRPr="00C5163E" w:rsidRDefault="009951FC" w:rsidP="00C5163E">
    <w:pPr>
      <w:pStyle w:val="Footer"/>
      <w:jc w:val="center"/>
      <w:rPr>
        <w:rFonts w:ascii="Traditional Arabic" w:hAnsi="Traditional Arabic" w:cs="Traditional Arabic"/>
        <w:sz w:val="32"/>
        <w:szCs w:val="32"/>
        <w:rtl/>
      </w:rPr>
    </w:pPr>
    <w:r w:rsidRPr="00C5163E">
      <w:rPr>
        <w:rFonts w:ascii="Traditional Arabic" w:hAnsi="Traditional Arabic" w:cs="Traditional Arabic"/>
        <w:sz w:val="32"/>
        <w:szCs w:val="32"/>
        <w:rtl/>
      </w:rPr>
      <w:t>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1FC" w:rsidRDefault="009951FC" w:rsidP="00E30B1B">
    <w:pPr>
      <w:pStyle w:val="Footer"/>
      <w:bidi/>
      <w:jc w:val="center"/>
    </w:pPr>
  </w:p>
  <w:p w:rsidR="009951FC" w:rsidRDefault="009951F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1FC" w:rsidRPr="00C5163E" w:rsidRDefault="009951FC" w:rsidP="00C5163E">
    <w:pPr>
      <w:pStyle w:val="Footer"/>
      <w:jc w:val="center"/>
      <w:rPr>
        <w:rFonts w:ascii="Traditional Arabic" w:hAnsi="Traditional Arabic" w:cs="Traditional Arabic"/>
        <w:sz w:val="32"/>
        <w:szCs w:val="32"/>
        <w:rtl/>
      </w:rPr>
    </w:pPr>
    <w:r>
      <w:rPr>
        <w:rFonts w:ascii="Traditional Arabic" w:hAnsi="Traditional Arabic" w:cs="Traditional Arabic" w:hint="cs"/>
        <w:sz w:val="32"/>
        <w:szCs w:val="32"/>
        <w:rtl/>
      </w:rPr>
      <w:t>10</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1FC" w:rsidRDefault="009951FC" w:rsidP="00E30B1B">
    <w:pPr>
      <w:pStyle w:val="Footer"/>
      <w:bidi/>
      <w:jc w:val="center"/>
    </w:pPr>
  </w:p>
  <w:p w:rsidR="009951FC" w:rsidRDefault="009951F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1FC" w:rsidRPr="00C5163E" w:rsidRDefault="009951FC" w:rsidP="00C5163E">
    <w:pPr>
      <w:pStyle w:val="Footer"/>
      <w:jc w:val="center"/>
      <w:rPr>
        <w:rFonts w:ascii="Traditional Arabic" w:hAnsi="Traditional Arabic" w:cs="Traditional Arabic"/>
        <w:sz w:val="32"/>
        <w:szCs w:val="32"/>
        <w:rtl/>
      </w:rPr>
    </w:pPr>
    <w:r>
      <w:rPr>
        <w:rFonts w:ascii="Traditional Arabic" w:hAnsi="Traditional Arabic" w:cs="Traditional Arabic" w:hint="cs"/>
        <w:sz w:val="32"/>
        <w:szCs w:val="32"/>
        <w:rtl/>
      </w:rPr>
      <w:t>41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1FC" w:rsidRDefault="009951FC" w:rsidP="00E30B1B">
    <w:pPr>
      <w:pStyle w:val="Footer"/>
      <w:bidi/>
      <w:jc w:val="center"/>
    </w:pPr>
  </w:p>
  <w:p w:rsidR="009951FC" w:rsidRDefault="009951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FB" w:rsidRDefault="00D33AFB" w:rsidP="00E30B1B">
      <w:pPr>
        <w:spacing w:after="0" w:line="240" w:lineRule="auto"/>
        <w:jc w:val="right"/>
      </w:pPr>
      <w:r>
        <w:separator/>
      </w:r>
    </w:p>
  </w:footnote>
  <w:footnote w:type="continuationSeparator" w:id="0">
    <w:p w:rsidR="00D33AFB" w:rsidRDefault="00D33AFB" w:rsidP="005B3D6D">
      <w:pPr>
        <w:spacing w:after="0" w:line="240" w:lineRule="auto"/>
      </w:pPr>
      <w:r>
        <w:continuationSeparator/>
      </w:r>
    </w:p>
  </w:footnote>
  <w:footnote w:id="1">
    <w:p w:rsidR="009951FC" w:rsidRPr="00643170" w:rsidRDefault="009951FC" w:rsidP="00643170">
      <w:pPr>
        <w:pStyle w:val="FootnoteText"/>
        <w:rPr>
          <w:rFonts w:asciiTheme="majorBidi" w:hAnsiTheme="majorBidi" w:cstheme="majorBidi"/>
          <w:lang w:val="id-ID"/>
        </w:rPr>
      </w:pPr>
      <w:r>
        <w:rPr>
          <w:rStyle w:val="FootnoteReference"/>
        </w:rPr>
        <w:footnoteRef/>
      </w:r>
      <w:r>
        <w:t xml:space="preserve"> </w:t>
      </w:r>
      <w:r>
        <w:rPr>
          <w:rFonts w:hint="cs"/>
          <w:rtl/>
        </w:rPr>
        <w:t xml:space="preserve"> </w:t>
      </w:r>
      <w:r>
        <w:rPr>
          <w:rFonts w:asciiTheme="majorBidi" w:hAnsiTheme="majorBidi" w:cstheme="majorBidi"/>
          <w:lang w:val="id-ID"/>
        </w:rPr>
        <w:t xml:space="preserve">Quran Terjemah, </w:t>
      </w:r>
      <w:r>
        <w:rPr>
          <w:rFonts w:asciiTheme="majorBidi" w:hAnsiTheme="majorBidi" w:cstheme="majorBidi"/>
          <w:i/>
          <w:iCs/>
          <w:lang w:val="id-ID"/>
        </w:rPr>
        <w:t>Mushaf Firdaus</w:t>
      </w:r>
      <w:r>
        <w:rPr>
          <w:rFonts w:asciiTheme="majorBidi" w:hAnsiTheme="majorBidi" w:cstheme="majorBidi"/>
          <w:lang w:val="id-ID"/>
        </w:rPr>
        <w:t xml:space="preserve">, (Bandung: Jabal Roudhotul Jannah, 2010), hal. 406 </w:t>
      </w:r>
    </w:p>
  </w:footnote>
  <w:footnote w:id="2">
    <w:p w:rsidR="009951FC" w:rsidRPr="00BB494B" w:rsidRDefault="009951FC" w:rsidP="008557D4">
      <w:pPr>
        <w:pStyle w:val="FootnoteText"/>
        <w:bidi/>
        <w:rPr>
          <w:rFonts w:asciiTheme="majorBidi" w:hAnsiTheme="majorBidi" w:cstheme="majorBidi"/>
          <w:lang w:val="id-ID"/>
        </w:rPr>
      </w:pPr>
      <w:r>
        <w:rPr>
          <w:rStyle w:val="FootnoteReference"/>
        </w:rPr>
        <w:footnoteRef/>
      </w:r>
      <w:r>
        <w:t xml:space="preserve"> </w:t>
      </w:r>
      <w:r>
        <w:rPr>
          <w:rFonts w:hint="cs"/>
          <w:rtl/>
        </w:rPr>
        <w:t xml:space="preserve"> </w:t>
      </w:r>
      <w:r w:rsidRPr="00BC7854">
        <w:rPr>
          <w:rFonts w:ascii="Traditional Arabic" w:hAnsi="Traditional Arabic" w:cs="Traditional Arabic"/>
          <w:rtl/>
        </w:rPr>
        <w:t xml:space="preserve">معهد دار السلام </w:t>
      </w:r>
      <w:r>
        <w:rPr>
          <w:rFonts w:ascii="Traditional Arabic" w:hAnsi="Traditional Arabic" w:cs="Traditional Arabic"/>
          <w:rtl/>
        </w:rPr>
        <w:t>كونتور الحديث للتربية الإسلامية</w:t>
      </w:r>
      <w:r>
        <w:rPr>
          <w:rFonts w:ascii="Traditional Arabic" w:hAnsi="Traditional Arabic" w:cs="Traditional Arabic" w:hint="cs"/>
          <w:rtl/>
        </w:rPr>
        <w:t>،</w:t>
      </w:r>
      <w:r w:rsidRPr="00BC7854">
        <w:rPr>
          <w:rFonts w:ascii="Traditional Arabic" w:hAnsi="Traditional Arabic" w:cs="Traditional Arabic"/>
          <w:rtl/>
        </w:rPr>
        <w:t xml:space="preserve"> تاريخ الأدب العربي الجزء</w:t>
      </w:r>
      <w:r>
        <w:rPr>
          <w:rFonts w:ascii="Traditional Arabic" w:hAnsi="Traditional Arabic" w:cs="Traditional Arabic"/>
          <w:rtl/>
        </w:rPr>
        <w:t xml:space="preserve"> الأول</w:t>
      </w:r>
      <w:r>
        <w:rPr>
          <w:rFonts w:ascii="Traditional Arabic" w:hAnsi="Traditional Arabic" w:cs="Traditional Arabic" w:hint="cs"/>
          <w:rtl/>
        </w:rPr>
        <w:t>،</w:t>
      </w:r>
      <w:r w:rsidRPr="00BC7854">
        <w:rPr>
          <w:rFonts w:ascii="Traditional Arabic" w:hAnsi="Traditional Arabic" w:cs="Traditional Arabic"/>
          <w:rtl/>
        </w:rPr>
        <w:t xml:space="preserve"> (كونتور فونوروكو: 2003)</w:t>
      </w:r>
      <w:r>
        <w:rPr>
          <w:rFonts w:hint="cs"/>
          <w:rtl/>
        </w:rPr>
        <w:t xml:space="preserve">، </w:t>
      </w:r>
      <w:r w:rsidRPr="008557D4">
        <w:rPr>
          <w:rFonts w:ascii="Traditional Arabic" w:hAnsi="Traditional Arabic" w:cs="Traditional Arabic"/>
          <w:rtl/>
        </w:rPr>
        <w:t>ص</w:t>
      </w:r>
      <w:r>
        <w:rPr>
          <w:rFonts w:ascii="Traditional Arabic" w:hAnsi="Traditional Arabic" w:cs="Traditional Arabic" w:hint="cs"/>
          <w:rtl/>
        </w:rPr>
        <w:t xml:space="preserve"> </w:t>
      </w:r>
      <w:r w:rsidRPr="008557D4">
        <w:rPr>
          <w:rFonts w:ascii="Traditional Arabic" w:hAnsi="Traditional Arabic" w:cs="Traditional Arabic"/>
          <w:rtl/>
        </w:rPr>
        <w:t>5</w:t>
      </w:r>
      <w:r>
        <w:rPr>
          <w:rFonts w:asciiTheme="majorBidi" w:hAnsiTheme="majorBidi" w:cstheme="majorBidi"/>
          <w:lang w:val="id-ID"/>
        </w:rPr>
        <w:t>.</w:t>
      </w:r>
    </w:p>
  </w:footnote>
  <w:footnote w:id="3">
    <w:p w:rsidR="009951FC" w:rsidRPr="007C6B13" w:rsidRDefault="009951FC">
      <w:pPr>
        <w:pStyle w:val="FootnoteText"/>
        <w:rPr>
          <w:lang w:val="id-ID"/>
        </w:rPr>
      </w:pPr>
      <w:r>
        <w:rPr>
          <w:rStyle w:val="FootnoteReference"/>
        </w:rPr>
        <w:footnoteRef/>
      </w:r>
      <w:r>
        <w:t xml:space="preserve"> </w:t>
      </w:r>
      <w:r w:rsidRPr="007625DC">
        <w:rPr>
          <w:rFonts w:asciiTheme="majorBidi" w:hAnsiTheme="majorBidi" w:cstheme="majorBidi"/>
          <w:lang w:val="id-ID"/>
        </w:rPr>
        <w:t>Rene Wellek Austin Warren. Teori kesusastraan. (PT. Gramedia Pustaka Utama: Jakarta) 1995, 3</w:t>
      </w:r>
    </w:p>
  </w:footnote>
  <w:footnote w:id="4">
    <w:p w:rsidR="009951FC" w:rsidRDefault="009951FC" w:rsidP="00595470">
      <w:pPr>
        <w:pStyle w:val="FootnoteText"/>
        <w:bidi/>
        <w:rPr>
          <w:rtl/>
        </w:rPr>
      </w:pPr>
      <w:r>
        <w:rPr>
          <w:rStyle w:val="FootnoteReference"/>
        </w:rPr>
        <w:footnoteRef/>
      </w:r>
      <w:r>
        <w:t xml:space="preserve"> </w:t>
      </w:r>
      <w:r>
        <w:rPr>
          <w:rFonts w:hint="cs"/>
          <w:rtl/>
        </w:rPr>
        <w:t xml:space="preserve"> </w:t>
      </w:r>
      <w:r w:rsidRPr="00BC7854">
        <w:rPr>
          <w:rFonts w:ascii="Traditional Arabic" w:hAnsi="Traditional Arabic" w:cs="Traditional Arabic"/>
          <w:rtl/>
        </w:rPr>
        <w:t xml:space="preserve">معهد دار السلام </w:t>
      </w:r>
      <w:r>
        <w:rPr>
          <w:rFonts w:ascii="Traditional Arabic" w:hAnsi="Traditional Arabic" w:cs="Traditional Arabic"/>
          <w:rtl/>
        </w:rPr>
        <w:t>كونتور الحديث للتربية الإسلامية</w:t>
      </w:r>
      <w:r>
        <w:rPr>
          <w:rFonts w:ascii="Traditional Arabic" w:hAnsi="Traditional Arabic" w:cs="Traditional Arabic" w:hint="cs"/>
          <w:rtl/>
        </w:rPr>
        <w:t>،</w:t>
      </w:r>
      <w:r w:rsidRPr="00BC7854">
        <w:rPr>
          <w:rFonts w:ascii="Traditional Arabic" w:hAnsi="Traditional Arabic" w:cs="Traditional Arabic"/>
          <w:rtl/>
        </w:rPr>
        <w:t xml:space="preserve"> تاريخ الأدب العربي الجزء</w:t>
      </w:r>
      <w:r>
        <w:rPr>
          <w:rFonts w:ascii="Traditional Arabic" w:hAnsi="Traditional Arabic" w:cs="Traditional Arabic"/>
          <w:rtl/>
        </w:rPr>
        <w:t xml:space="preserve"> الأول</w:t>
      </w:r>
      <w:r>
        <w:rPr>
          <w:rFonts w:ascii="Traditional Arabic" w:hAnsi="Traditional Arabic" w:cs="Traditional Arabic" w:hint="cs"/>
          <w:rtl/>
        </w:rPr>
        <w:t>،</w:t>
      </w:r>
      <w:r w:rsidRPr="00BC7854">
        <w:rPr>
          <w:rFonts w:ascii="Traditional Arabic" w:hAnsi="Traditional Arabic" w:cs="Traditional Arabic"/>
          <w:rtl/>
        </w:rPr>
        <w:t xml:space="preserve"> (كونتور فونوروكو: 2003) ص 7 - 8</w:t>
      </w:r>
    </w:p>
  </w:footnote>
  <w:footnote w:id="5">
    <w:p w:rsidR="009951FC" w:rsidRPr="007C2835" w:rsidRDefault="009951FC" w:rsidP="0045042D">
      <w:pPr>
        <w:pStyle w:val="FootnoteText"/>
        <w:bidi/>
        <w:rPr>
          <w:rFonts w:ascii="Traditional Arabic" w:hAnsi="Traditional Arabic" w:cs="Traditional Arabic"/>
          <w:sz w:val="24"/>
          <w:szCs w:val="24"/>
          <w:rtl/>
        </w:rPr>
      </w:pPr>
      <w:r>
        <w:rPr>
          <w:rStyle w:val="FootnoteReference"/>
        </w:rPr>
        <w:footnoteRef/>
      </w:r>
      <w:r>
        <w:t xml:space="preserve"> </w:t>
      </w:r>
      <w:r>
        <w:rPr>
          <w:rFonts w:hint="cs"/>
          <w:rtl/>
        </w:rPr>
        <w:t xml:space="preserve"> </w:t>
      </w:r>
      <w:r w:rsidRPr="007C2835">
        <w:rPr>
          <w:rFonts w:ascii="Traditional Arabic" w:hAnsi="Traditional Arabic" w:cs="Traditional Arabic"/>
          <w:sz w:val="24"/>
          <w:szCs w:val="24"/>
          <w:rtl/>
        </w:rPr>
        <w:t>عدنان علي رضا النحو، الأدب الإسلامى إنسانيته وعالمينه، (رياض:دار النحو النثر والتوزع، 198) ص 10</w:t>
      </w:r>
    </w:p>
  </w:footnote>
  <w:footnote w:id="6">
    <w:p w:rsidR="009951FC" w:rsidRDefault="009951FC" w:rsidP="00D0395D">
      <w:pPr>
        <w:pStyle w:val="FootnoteText"/>
        <w:bidi/>
        <w:rPr>
          <w:rtl/>
        </w:rPr>
      </w:pPr>
      <w:r w:rsidRPr="007C2835">
        <w:rPr>
          <w:rStyle w:val="FootnoteReference"/>
          <w:rFonts w:ascii="Traditional Arabic" w:hAnsi="Traditional Arabic" w:cs="Traditional Arabic"/>
          <w:sz w:val="24"/>
          <w:szCs w:val="24"/>
        </w:rPr>
        <w:footnoteRef/>
      </w:r>
      <w:r w:rsidRPr="007C2835">
        <w:rPr>
          <w:rFonts w:ascii="Traditional Arabic" w:hAnsi="Traditional Arabic" w:cs="Traditional Arabic"/>
          <w:sz w:val="24"/>
          <w:szCs w:val="24"/>
        </w:rPr>
        <w:t xml:space="preserve"> </w:t>
      </w:r>
      <w:r w:rsidRPr="007C2835">
        <w:rPr>
          <w:rFonts w:ascii="Traditional Arabic" w:hAnsi="Traditional Arabic" w:cs="Traditional Arabic"/>
          <w:sz w:val="24"/>
          <w:szCs w:val="24"/>
          <w:rtl/>
        </w:rPr>
        <w:t xml:space="preserve"> نزار قباني، الحب، الناشر : المنشورات نزار قباني، 1970</w:t>
      </w:r>
    </w:p>
  </w:footnote>
  <w:footnote w:id="7">
    <w:p w:rsidR="009951FC" w:rsidRPr="00F3360B" w:rsidRDefault="009951FC" w:rsidP="006F501F">
      <w:pPr>
        <w:pStyle w:val="FootnoteText"/>
        <w:rPr>
          <w:lang w:val="id-ID"/>
        </w:rPr>
      </w:pPr>
      <w:r>
        <w:rPr>
          <w:rStyle w:val="FootnoteReference"/>
        </w:rPr>
        <w:footnoteRef/>
      </w:r>
      <w:r>
        <w:t xml:space="preserve"> </w:t>
      </w:r>
      <w:r>
        <w:rPr>
          <w:rFonts w:hint="cs"/>
          <w:rtl/>
        </w:rPr>
        <w:t xml:space="preserve"> </w:t>
      </w:r>
      <w:r w:rsidRPr="007625DC">
        <w:rPr>
          <w:rFonts w:asciiTheme="majorBidi" w:hAnsiTheme="majorBidi" w:cstheme="majorBidi"/>
        </w:rPr>
        <w:t>Rahman, Musyfiqur</w:t>
      </w:r>
      <w:r w:rsidRPr="007625DC">
        <w:rPr>
          <w:rFonts w:asciiTheme="majorBidi" w:hAnsiTheme="majorBidi" w:cstheme="majorBidi"/>
          <w:b/>
          <w:bCs/>
        </w:rPr>
        <w:t xml:space="preserve">. </w:t>
      </w:r>
      <w:r w:rsidRPr="007625DC">
        <w:rPr>
          <w:rFonts w:asciiTheme="majorBidi" w:hAnsiTheme="majorBidi" w:cstheme="majorBidi"/>
        </w:rPr>
        <w:t xml:space="preserve">. </w:t>
      </w:r>
      <w:r w:rsidRPr="007625DC">
        <w:rPr>
          <w:rFonts w:asciiTheme="majorBidi" w:hAnsiTheme="majorBidi" w:cstheme="majorBidi"/>
          <w:i/>
          <w:iCs/>
        </w:rPr>
        <w:t>Aku Bersaksi Tiada Perempuan Sel</w:t>
      </w:r>
      <w:r w:rsidRPr="007625DC">
        <w:rPr>
          <w:rFonts w:asciiTheme="majorBidi" w:hAnsiTheme="majorBidi" w:cstheme="majorBidi"/>
          <w:i/>
          <w:iCs/>
          <w:lang w:val="id-ID"/>
        </w:rPr>
        <w:t>a</w:t>
      </w:r>
      <w:r w:rsidRPr="007625DC">
        <w:rPr>
          <w:rFonts w:asciiTheme="majorBidi" w:hAnsiTheme="majorBidi" w:cstheme="majorBidi"/>
          <w:i/>
          <w:iCs/>
        </w:rPr>
        <w:t xml:space="preserve">in Engkau. </w:t>
      </w:r>
      <w:r w:rsidRPr="007625DC">
        <w:rPr>
          <w:rFonts w:asciiTheme="majorBidi" w:hAnsiTheme="majorBidi" w:cstheme="majorBidi"/>
        </w:rPr>
        <w:t>Yogyakarta : Penerbit Basabasi 2019</w:t>
      </w:r>
    </w:p>
  </w:footnote>
  <w:footnote w:id="8">
    <w:p w:rsidR="009951FC" w:rsidRPr="00F3360B" w:rsidRDefault="009951FC" w:rsidP="006F501F">
      <w:pPr>
        <w:pStyle w:val="FootnoteText"/>
        <w:rPr>
          <w:lang w:val="id-ID"/>
        </w:rPr>
      </w:pPr>
      <w:r>
        <w:rPr>
          <w:rStyle w:val="FootnoteReference"/>
        </w:rPr>
        <w:footnoteRef/>
      </w:r>
      <w:r>
        <w:t xml:space="preserve"> </w:t>
      </w:r>
      <w:r>
        <w:rPr>
          <w:rFonts w:hint="cs"/>
          <w:rtl/>
        </w:rPr>
        <w:t xml:space="preserve"> </w:t>
      </w:r>
      <w:r w:rsidRPr="007625DC">
        <w:rPr>
          <w:rFonts w:asciiTheme="majorBidi" w:hAnsiTheme="majorBidi" w:cstheme="majorBidi"/>
          <w:lang w:val="id-ID"/>
        </w:rPr>
        <w:t xml:space="preserve">Rahmat Djoko Pradopo. </w:t>
      </w:r>
      <w:r w:rsidRPr="007625DC">
        <w:rPr>
          <w:rFonts w:asciiTheme="majorBidi" w:hAnsiTheme="majorBidi" w:cstheme="majorBidi"/>
          <w:i/>
          <w:iCs/>
          <w:lang w:val="id-ID"/>
        </w:rPr>
        <w:t>Prinsip-Prinsip Krtiki Sastra</w:t>
      </w:r>
      <w:r w:rsidRPr="007625DC">
        <w:rPr>
          <w:rFonts w:asciiTheme="majorBidi" w:hAnsiTheme="majorBidi" w:cstheme="majorBidi"/>
          <w:lang w:val="id-ID"/>
        </w:rPr>
        <w:t>. (Gadjah Mada University Press) 2003 Hal.200</w:t>
      </w:r>
    </w:p>
  </w:footnote>
  <w:footnote w:id="9">
    <w:p w:rsidR="009951FC" w:rsidRPr="0075073B" w:rsidRDefault="009951FC" w:rsidP="006F501F">
      <w:pPr>
        <w:pStyle w:val="FootnoteText"/>
        <w:rPr>
          <w:rFonts w:asciiTheme="majorBidi" w:hAnsiTheme="majorBidi" w:cstheme="majorBidi"/>
          <w:rtl/>
        </w:rPr>
      </w:pPr>
      <w:r>
        <w:rPr>
          <w:rStyle w:val="FootnoteReference"/>
        </w:rPr>
        <w:footnoteRef/>
      </w:r>
      <w:r>
        <w:t xml:space="preserve"> </w:t>
      </w:r>
      <w:r>
        <w:rPr>
          <w:rFonts w:hint="cs"/>
          <w:rtl/>
        </w:rPr>
        <w:t xml:space="preserve"> </w:t>
      </w:r>
      <w:r w:rsidRPr="0045042D">
        <w:rPr>
          <w:rFonts w:asciiTheme="majorBidi" w:hAnsiTheme="majorBidi" w:cstheme="majorBidi"/>
          <w:lang w:val="id-ID"/>
        </w:rPr>
        <w:t xml:space="preserve">Ahmad Made, </w:t>
      </w:r>
      <w:r w:rsidRPr="0045042D">
        <w:rPr>
          <w:rFonts w:asciiTheme="majorBidi" w:hAnsiTheme="majorBidi" w:cstheme="majorBidi"/>
          <w:i/>
          <w:iCs/>
          <w:lang w:val="id-ID"/>
        </w:rPr>
        <w:t>Hubungan Antara Unsur Intrinsik dengan Teori Struktural,</w:t>
      </w:r>
      <w:r w:rsidRPr="00611A61">
        <w:rPr>
          <w:rFonts w:asciiTheme="majorBidi" w:hAnsiTheme="majorBidi" w:cstheme="majorBidi"/>
          <w:lang w:val="id-ID"/>
        </w:rPr>
        <w:t xml:space="preserve"> </w:t>
      </w:r>
      <w:hyperlink r:id="rId1" w:history="1">
        <w:r w:rsidRPr="0045042D">
          <w:rPr>
            <w:rStyle w:val="Hyperlink"/>
            <w:rFonts w:asciiTheme="majorBidi" w:hAnsiTheme="majorBidi" w:cstheme="majorBidi"/>
            <w:i/>
            <w:iCs/>
            <w:lang w:val="id-ID"/>
          </w:rPr>
          <w:t>http://ahmadmadeee.blogspot.com/2012/09/hubungan-antarunsur-instrinsik-dengan_5.html</w:t>
        </w:r>
      </w:hyperlink>
      <w:r w:rsidRPr="0045042D">
        <w:rPr>
          <w:rFonts w:asciiTheme="majorBidi" w:hAnsiTheme="majorBidi" w:cstheme="majorBidi"/>
          <w:i/>
          <w:iCs/>
          <w:lang w:val="id-ID"/>
        </w:rPr>
        <w:t xml:space="preserve">  </w:t>
      </w:r>
      <w:r w:rsidRPr="0045042D">
        <w:rPr>
          <w:rFonts w:asciiTheme="majorBidi" w:hAnsiTheme="majorBidi" w:cstheme="majorBidi"/>
          <w:lang w:val="id-ID"/>
        </w:rPr>
        <w:t>diakses pada tanggal 23 November pukul 16.05</w:t>
      </w:r>
    </w:p>
  </w:footnote>
  <w:footnote w:id="10">
    <w:p w:rsidR="009951FC" w:rsidRPr="0089137C" w:rsidRDefault="009951FC" w:rsidP="00C31546">
      <w:pPr>
        <w:pStyle w:val="FootnoteText"/>
        <w:bidi/>
        <w:rPr>
          <w:lang w:val="id-ID"/>
        </w:rPr>
      </w:pPr>
      <w:r>
        <w:rPr>
          <w:rStyle w:val="FootnoteReference"/>
        </w:rPr>
        <w:footnoteRef/>
      </w:r>
      <w:r w:rsidRPr="00611A61">
        <w:rPr>
          <w:lang w:val="id-ID"/>
        </w:rPr>
        <w:t xml:space="preserve"> </w:t>
      </w:r>
      <w:r>
        <w:rPr>
          <w:rFonts w:hint="cs"/>
          <w:rtl/>
        </w:rPr>
        <w:t xml:space="preserve"> </w:t>
      </w:r>
      <w:r w:rsidRPr="00D77B25">
        <w:rPr>
          <w:rFonts w:ascii="Traditional Arabic" w:hAnsi="Traditional Arabic" w:cs="Traditional Arabic"/>
          <w:sz w:val="24"/>
          <w:szCs w:val="24"/>
          <w:rtl/>
          <w:lang w:val="id-ID"/>
        </w:rPr>
        <w:t>نفس المراجع</w:t>
      </w:r>
      <w:r>
        <w:rPr>
          <w:rFonts w:hint="cs"/>
          <w:rtl/>
          <w:lang w:val="id-ID"/>
        </w:rPr>
        <w:t>، 6</w:t>
      </w:r>
    </w:p>
  </w:footnote>
  <w:footnote w:id="11">
    <w:p w:rsidR="009951FC" w:rsidRPr="0045042D" w:rsidRDefault="009951FC" w:rsidP="006F501F">
      <w:pPr>
        <w:pStyle w:val="FootnoteText"/>
        <w:rPr>
          <w:rFonts w:asciiTheme="majorBidi" w:hAnsiTheme="majorBidi" w:cstheme="majorBidi"/>
          <w:lang w:val="id-ID"/>
        </w:rPr>
      </w:pPr>
      <w:r>
        <w:rPr>
          <w:rStyle w:val="FootnoteReference"/>
        </w:rPr>
        <w:footnoteRef/>
      </w:r>
      <w:r w:rsidRPr="00B6196B">
        <w:rPr>
          <w:lang w:val="id-ID"/>
        </w:rPr>
        <w:t xml:space="preserve"> </w:t>
      </w:r>
      <w:r w:rsidRPr="00D77B25">
        <w:rPr>
          <w:rFonts w:asciiTheme="majorBidi" w:hAnsiTheme="majorBidi" w:cstheme="majorBidi"/>
          <w:rtl/>
        </w:rPr>
        <w:t xml:space="preserve"> </w:t>
      </w:r>
      <w:hyperlink r:id="rId2" w:history="1">
        <w:r w:rsidRPr="00D77B25">
          <w:rPr>
            <w:rStyle w:val="Hyperlink"/>
            <w:rFonts w:asciiTheme="majorBidi" w:hAnsiTheme="majorBidi" w:cstheme="majorBidi"/>
            <w:lang w:val="id-ID"/>
          </w:rPr>
          <w:t>http://etheses.uin-malang.ac.id/11193</w:t>
        </w:r>
        <w:r w:rsidRPr="00D77B25">
          <w:rPr>
            <w:rStyle w:val="Hyperlink"/>
            <w:rFonts w:asciiTheme="majorBidi" w:hAnsiTheme="majorBidi" w:cstheme="majorBidi"/>
            <w:rtl/>
          </w:rPr>
          <w:t>/</w:t>
        </w:r>
      </w:hyperlink>
      <w:r>
        <w:rPr>
          <w:rFonts w:cs="Arial" w:hint="cs"/>
          <w:rtl/>
        </w:rPr>
        <w:t xml:space="preserve"> </w:t>
      </w:r>
      <w:r w:rsidRPr="0045042D">
        <w:rPr>
          <w:rFonts w:asciiTheme="majorBidi" w:hAnsiTheme="majorBidi" w:cstheme="majorBidi"/>
          <w:lang w:val="id-ID"/>
        </w:rPr>
        <w:t xml:space="preserve">diakses pada tanggal 22 November 2021 pada pukul 19.40 </w:t>
      </w:r>
    </w:p>
  </w:footnote>
  <w:footnote w:id="12">
    <w:p w:rsidR="009951FC" w:rsidRPr="0045042D" w:rsidRDefault="009951FC" w:rsidP="006F501F">
      <w:pPr>
        <w:pStyle w:val="FootnoteText"/>
        <w:rPr>
          <w:rFonts w:asciiTheme="majorBidi" w:hAnsiTheme="majorBidi" w:cstheme="majorBidi"/>
          <w:lang w:val="id-ID"/>
        </w:rPr>
      </w:pPr>
      <w:r w:rsidRPr="0045042D">
        <w:rPr>
          <w:rStyle w:val="FootnoteReference"/>
          <w:rFonts w:asciiTheme="majorBidi" w:hAnsiTheme="majorBidi" w:cstheme="majorBidi"/>
        </w:rPr>
        <w:footnoteRef/>
      </w:r>
      <w:r w:rsidRPr="00611A61">
        <w:rPr>
          <w:rFonts w:asciiTheme="majorBidi" w:hAnsiTheme="majorBidi" w:cstheme="majorBidi"/>
          <w:lang w:val="id-ID"/>
        </w:rPr>
        <w:t xml:space="preserve"> </w:t>
      </w:r>
      <w:r w:rsidRPr="0045042D">
        <w:rPr>
          <w:rFonts w:asciiTheme="majorBidi" w:hAnsiTheme="majorBidi" w:cstheme="majorBidi"/>
          <w:rtl/>
        </w:rPr>
        <w:t xml:space="preserve"> </w:t>
      </w:r>
      <w:r w:rsidRPr="0045042D">
        <w:rPr>
          <w:rFonts w:asciiTheme="majorBidi" w:hAnsiTheme="majorBidi" w:cstheme="majorBidi"/>
          <w:lang w:val="id-ID"/>
        </w:rPr>
        <w:t xml:space="preserve">Ahmad Made, </w:t>
      </w:r>
      <w:r w:rsidRPr="0045042D">
        <w:rPr>
          <w:rFonts w:asciiTheme="majorBidi" w:hAnsiTheme="majorBidi" w:cstheme="majorBidi"/>
          <w:i/>
          <w:iCs/>
          <w:lang w:val="id-ID"/>
        </w:rPr>
        <w:t>Hubungan Antara Unsur Intrinsik dengan Teori Struktural,</w:t>
      </w:r>
      <w:r w:rsidRPr="00611A61">
        <w:rPr>
          <w:rFonts w:asciiTheme="majorBidi" w:hAnsiTheme="majorBidi" w:cstheme="majorBidi"/>
          <w:lang w:val="id-ID"/>
        </w:rPr>
        <w:t xml:space="preserve"> </w:t>
      </w:r>
      <w:hyperlink r:id="rId3" w:history="1">
        <w:r w:rsidRPr="0045042D">
          <w:rPr>
            <w:rStyle w:val="Hyperlink"/>
            <w:rFonts w:asciiTheme="majorBidi" w:hAnsiTheme="majorBidi" w:cstheme="majorBidi"/>
            <w:i/>
            <w:iCs/>
            <w:lang w:val="id-ID"/>
          </w:rPr>
          <w:t>http://ahmadmadeee.blogspot.com/2012/09/hubungan-antarunsur-instrinsik-dengan_5.html</w:t>
        </w:r>
      </w:hyperlink>
      <w:r w:rsidRPr="0045042D">
        <w:rPr>
          <w:rFonts w:asciiTheme="majorBidi" w:hAnsiTheme="majorBidi" w:cstheme="majorBidi"/>
          <w:i/>
          <w:iCs/>
          <w:lang w:val="id-ID"/>
        </w:rPr>
        <w:t xml:space="preserve">  </w:t>
      </w:r>
      <w:r w:rsidRPr="0045042D">
        <w:rPr>
          <w:rFonts w:asciiTheme="majorBidi" w:hAnsiTheme="majorBidi" w:cstheme="majorBidi"/>
          <w:lang w:val="id-ID"/>
        </w:rPr>
        <w:t>diakses pada tanggal 23 November pukul 16.05</w:t>
      </w:r>
    </w:p>
  </w:footnote>
  <w:footnote w:id="13">
    <w:p w:rsidR="009951FC" w:rsidRPr="00D77B25" w:rsidRDefault="009951FC" w:rsidP="006F501F">
      <w:pPr>
        <w:pStyle w:val="FootnoteText"/>
        <w:rPr>
          <w:rFonts w:asciiTheme="majorBidi" w:hAnsiTheme="majorBidi" w:cstheme="majorBidi"/>
        </w:rPr>
      </w:pPr>
      <w:r w:rsidRPr="00D77B25">
        <w:rPr>
          <w:rStyle w:val="FootnoteReference"/>
          <w:rFonts w:asciiTheme="majorBidi" w:hAnsiTheme="majorBidi" w:cstheme="majorBidi"/>
        </w:rPr>
        <w:footnoteRef/>
      </w:r>
      <w:r w:rsidRPr="00D77B25">
        <w:rPr>
          <w:rFonts w:asciiTheme="majorBidi" w:hAnsiTheme="majorBidi" w:cstheme="majorBidi"/>
        </w:rPr>
        <w:t xml:space="preserve"> </w:t>
      </w:r>
      <w:r w:rsidRPr="00D77B25">
        <w:rPr>
          <w:rFonts w:asciiTheme="majorBidi" w:hAnsiTheme="majorBidi" w:cstheme="majorBidi"/>
          <w:rtl/>
        </w:rPr>
        <w:t xml:space="preserve"> </w:t>
      </w:r>
      <w:r w:rsidRPr="00D77B25">
        <w:rPr>
          <w:rFonts w:asciiTheme="majorBidi" w:hAnsiTheme="majorBidi" w:cstheme="majorBidi"/>
        </w:rPr>
        <w:t xml:space="preserve">Akhmad Muzaki. </w:t>
      </w:r>
      <w:r w:rsidRPr="00D77B25">
        <w:rPr>
          <w:rFonts w:asciiTheme="majorBidi" w:hAnsiTheme="majorBidi" w:cstheme="majorBidi"/>
          <w:i/>
          <w:iCs/>
        </w:rPr>
        <w:t xml:space="preserve">Pengantar Teori Sastra Arab. </w:t>
      </w:r>
      <w:r w:rsidRPr="00D77B25">
        <w:rPr>
          <w:rFonts w:asciiTheme="majorBidi" w:hAnsiTheme="majorBidi" w:cstheme="majorBidi"/>
        </w:rPr>
        <w:t>UIN MALIKI Press. 201 hal. 40</w:t>
      </w:r>
    </w:p>
  </w:footnote>
  <w:footnote w:id="14">
    <w:p w:rsidR="009951FC" w:rsidRPr="008557D4" w:rsidRDefault="009951FC">
      <w:pPr>
        <w:pStyle w:val="FootnoteText"/>
        <w:rPr>
          <w:rtl/>
          <w:lang w:val="id-ID"/>
        </w:rPr>
      </w:pPr>
      <w:r>
        <w:rPr>
          <w:rStyle w:val="FootnoteReference"/>
        </w:rPr>
        <w:footnoteRef/>
      </w:r>
      <w:r>
        <w:t xml:space="preserve"> </w:t>
      </w:r>
      <w:r w:rsidRPr="00D77B25">
        <w:rPr>
          <w:rFonts w:asciiTheme="majorBidi" w:hAnsiTheme="majorBidi" w:cstheme="majorBidi"/>
        </w:rPr>
        <w:t xml:space="preserve">Akhmad Muzaki. </w:t>
      </w:r>
      <w:r w:rsidRPr="00D77B25">
        <w:rPr>
          <w:rFonts w:asciiTheme="majorBidi" w:hAnsiTheme="majorBidi" w:cstheme="majorBidi"/>
          <w:i/>
          <w:iCs/>
        </w:rPr>
        <w:t xml:space="preserve">Pengantar Teori Sastra Arab. </w:t>
      </w:r>
      <w:r w:rsidRPr="00D77B25">
        <w:rPr>
          <w:rFonts w:asciiTheme="majorBidi" w:hAnsiTheme="majorBidi" w:cstheme="majorBidi"/>
        </w:rPr>
        <w:t>UIN MALIKI Press. 201 hal. 4</w:t>
      </w:r>
      <w:r w:rsidRPr="00D77B25">
        <w:rPr>
          <w:rFonts w:asciiTheme="majorBidi" w:hAnsiTheme="majorBidi" w:cstheme="majorBidi"/>
          <w:lang w:val="id-ID"/>
        </w:rPr>
        <w:t>1</w:t>
      </w:r>
    </w:p>
  </w:footnote>
  <w:footnote w:id="15">
    <w:p w:rsidR="009951FC" w:rsidRPr="000475FD" w:rsidRDefault="009951FC" w:rsidP="000475FD">
      <w:pPr>
        <w:pStyle w:val="FootnoteText"/>
        <w:bidi/>
        <w:rPr>
          <w:rFonts w:ascii="Traditional Arabic" w:hAnsi="Traditional Arabic" w:cs="Traditional Arabic"/>
          <w:sz w:val="24"/>
          <w:szCs w:val="24"/>
          <w:rtl/>
        </w:rPr>
      </w:pPr>
      <w:r>
        <w:rPr>
          <w:rStyle w:val="FootnoteReference"/>
        </w:rPr>
        <w:footnoteRef/>
      </w:r>
      <w:r>
        <w:t xml:space="preserve"> </w:t>
      </w:r>
      <w:r>
        <w:rPr>
          <w:rFonts w:hint="cs"/>
          <w:rtl/>
        </w:rPr>
        <w:t xml:space="preserve"> </w:t>
      </w:r>
      <w:r>
        <w:rPr>
          <w:rFonts w:ascii="Traditional Arabic" w:hAnsi="Traditional Arabic" w:cs="Traditional Arabic" w:hint="cs"/>
          <w:sz w:val="24"/>
          <w:szCs w:val="24"/>
          <w:rtl/>
        </w:rPr>
        <w:t>أحمد حسين الزياد، تاريخ الأدب العربي، (قاهرة: دار النهضة، 1996)، ص 28.</w:t>
      </w:r>
    </w:p>
  </w:footnote>
  <w:footnote w:id="16">
    <w:p w:rsidR="009951FC" w:rsidRPr="00EA0ADF" w:rsidRDefault="009951FC" w:rsidP="006B0E9A">
      <w:pPr>
        <w:pStyle w:val="FootnoteText"/>
        <w:bidi/>
        <w:rPr>
          <w:rFonts w:ascii="Traditional Arabic" w:hAnsi="Traditional Arabic" w:cs="Traditional Arabic"/>
          <w:rtl/>
        </w:rPr>
      </w:pPr>
      <w:r>
        <w:rPr>
          <w:rStyle w:val="FootnoteReference"/>
        </w:rPr>
        <w:footnoteRef/>
      </w:r>
      <w:r>
        <w:t xml:space="preserve"> </w:t>
      </w:r>
      <w:r>
        <w:rPr>
          <w:rFonts w:hint="cs"/>
          <w:rtl/>
        </w:rPr>
        <w:t xml:space="preserve"> </w:t>
      </w:r>
      <w:r>
        <w:rPr>
          <w:rFonts w:ascii="Traditional Arabic" w:hAnsi="Traditional Arabic" w:cs="Traditional Arabic"/>
          <w:rtl/>
        </w:rPr>
        <w:t>أحمد يوليانطو</w:t>
      </w:r>
      <w:r>
        <w:rPr>
          <w:rFonts w:ascii="Traditional Arabic" w:hAnsi="Traditional Arabic" w:cs="Traditional Arabic" w:hint="cs"/>
          <w:rtl/>
        </w:rPr>
        <w:t>،</w:t>
      </w:r>
      <w:r w:rsidRPr="00EA0ADF">
        <w:rPr>
          <w:rFonts w:ascii="Traditional Arabic" w:hAnsi="Traditional Arabic" w:cs="Traditional Arabic"/>
          <w:rtl/>
        </w:rPr>
        <w:t xml:space="preserve"> رسالة الشعر تردين ل</w:t>
      </w:r>
      <w:r>
        <w:rPr>
          <w:rFonts w:ascii="Traditional Arabic" w:hAnsi="Traditional Arabic" w:cs="Traditional Arabic"/>
          <w:rtl/>
        </w:rPr>
        <w:t>نزار قباني دراسة تحليلية بنيوية</w:t>
      </w:r>
      <w:r>
        <w:rPr>
          <w:rFonts w:ascii="Traditional Arabic" w:hAnsi="Traditional Arabic" w:cs="Traditional Arabic" w:hint="cs"/>
          <w:rtl/>
        </w:rPr>
        <w:t>،</w:t>
      </w:r>
      <w:r w:rsidRPr="00EA0ADF">
        <w:rPr>
          <w:rFonts w:ascii="Traditional Arabic" w:hAnsi="Traditional Arabic" w:cs="Traditional Arabic"/>
          <w:rtl/>
        </w:rPr>
        <w:t xml:space="preserve"> </w:t>
      </w:r>
      <w:r w:rsidRPr="00EA0ADF">
        <w:rPr>
          <w:rFonts w:ascii="Traditional Arabic" w:hAnsi="Traditional Arabic" w:cs="Traditional Arabic"/>
          <w:rtl/>
          <w:lang w:val="id-ID"/>
        </w:rPr>
        <w:t>جامعة مولان مالك إبراهيم الإسلامية الحكومية مالانج</w:t>
      </w:r>
      <w:r>
        <w:rPr>
          <w:rFonts w:ascii="Traditional Arabic" w:hAnsi="Traditional Arabic" w:cs="Traditional Arabic" w:hint="cs"/>
          <w:rtl/>
          <w:lang w:val="id-ID"/>
        </w:rPr>
        <w:t>، ص 8</w:t>
      </w:r>
    </w:p>
  </w:footnote>
  <w:footnote w:id="17">
    <w:p w:rsidR="009951FC" w:rsidRPr="00EA0ADF" w:rsidRDefault="009951FC" w:rsidP="00B0169F">
      <w:pPr>
        <w:pStyle w:val="FootnoteText"/>
        <w:bidi/>
        <w:rPr>
          <w:rFonts w:ascii="Traditional Arabic" w:hAnsi="Traditional Arabic" w:cs="Traditional Arabic"/>
          <w:rtl/>
        </w:rPr>
      </w:pPr>
      <w:r w:rsidRPr="00EA0ADF">
        <w:rPr>
          <w:rStyle w:val="FootnoteReference"/>
          <w:rFonts w:ascii="Traditional Arabic" w:hAnsi="Traditional Arabic" w:cs="Traditional Arabic"/>
        </w:rPr>
        <w:footnoteRef/>
      </w:r>
      <w:r w:rsidRPr="00EA0ADF">
        <w:rPr>
          <w:rFonts w:ascii="Traditional Arabic" w:hAnsi="Traditional Arabic" w:cs="Traditional Arabic"/>
        </w:rPr>
        <w:t xml:space="preserve"> </w:t>
      </w:r>
      <w:r w:rsidRPr="00EA0ADF">
        <w:rPr>
          <w:rFonts w:ascii="Traditional Arabic" w:hAnsi="Traditional Arabic" w:cs="Traditional Arabic"/>
          <w:rtl/>
        </w:rPr>
        <w:t xml:space="preserve"> محد أبو النجا سرحان ومحمد الجليدي جمعة الأدب العرب و تاريخه في العصر الجاهيلي (رياش : مطايع الرياض 1957) ص 103.</w:t>
      </w:r>
    </w:p>
  </w:footnote>
  <w:footnote w:id="18">
    <w:p w:rsidR="009951FC" w:rsidRPr="00EA0ADF" w:rsidRDefault="009951FC" w:rsidP="007E19F4">
      <w:pPr>
        <w:pStyle w:val="FootnoteText"/>
        <w:bidi/>
        <w:rPr>
          <w:rFonts w:ascii="Traditional Arabic" w:hAnsi="Traditional Arabic" w:cs="Traditional Arabic"/>
          <w:rtl/>
        </w:rPr>
      </w:pPr>
      <w:r w:rsidRPr="00EA0ADF">
        <w:rPr>
          <w:rStyle w:val="FootnoteReference"/>
          <w:rFonts w:ascii="Traditional Arabic" w:hAnsi="Traditional Arabic" w:cs="Traditional Arabic"/>
        </w:rPr>
        <w:footnoteRef/>
      </w:r>
      <w:r w:rsidRPr="00EA0ADF">
        <w:rPr>
          <w:rFonts w:ascii="Traditional Arabic" w:hAnsi="Traditional Arabic" w:cs="Traditional Arabic"/>
        </w:rPr>
        <w:t xml:space="preserve"> </w:t>
      </w:r>
      <w:r w:rsidRPr="00EA0ADF">
        <w:rPr>
          <w:rFonts w:ascii="Traditional Arabic" w:hAnsi="Traditional Arabic" w:cs="Traditional Arabic"/>
          <w:rtl/>
        </w:rPr>
        <w:t xml:space="preserve"> إبراىم على أبر الشب، في المحيط نقد الأدب بدون الطبعة و السلة، </w:t>
      </w:r>
      <w:r w:rsidRPr="00EA0ADF">
        <w:rPr>
          <w:rFonts w:ascii="Traditional Arabic" w:hAnsi="Traditional Arabic" w:cs="Traditional Arabic"/>
          <w:rtl/>
          <w:lang w:bidi="fa-IR"/>
        </w:rPr>
        <w:t>۹۲۲</w:t>
      </w:r>
      <w:r w:rsidRPr="00EA0ADF">
        <w:rPr>
          <w:rFonts w:ascii="Traditional Arabic" w:hAnsi="Traditional Arabic" w:cs="Traditional Arabic"/>
        </w:rPr>
        <w:t>.</w:t>
      </w:r>
    </w:p>
  </w:footnote>
  <w:footnote w:id="19">
    <w:p w:rsidR="009951FC" w:rsidRPr="00F7697E" w:rsidRDefault="009951FC" w:rsidP="00A84A20">
      <w:pPr>
        <w:pStyle w:val="FootnoteText"/>
        <w:bidi/>
        <w:rPr>
          <w:rFonts w:ascii="Traditional Arabic" w:hAnsi="Traditional Arabic" w:cs="Traditional Arabic"/>
          <w:sz w:val="24"/>
          <w:szCs w:val="24"/>
          <w:rtl/>
        </w:rPr>
      </w:pPr>
      <w:r>
        <w:rPr>
          <w:rStyle w:val="FootnoteReference"/>
        </w:rPr>
        <w:footnoteRef/>
      </w:r>
      <w:r>
        <w:t xml:space="preserve"> </w:t>
      </w:r>
      <w:r>
        <w:rPr>
          <w:rFonts w:hint="cs"/>
          <w:rtl/>
        </w:rPr>
        <w:t xml:space="preserve"> </w:t>
      </w:r>
      <w:r w:rsidRPr="00F7697E">
        <w:rPr>
          <w:rFonts w:ascii="Traditional Arabic" w:hAnsi="Traditional Arabic" w:cs="Traditional Arabic"/>
          <w:sz w:val="24"/>
          <w:szCs w:val="24"/>
          <w:rtl/>
        </w:rPr>
        <w:t>محمد ثم عطيه، الأدب العربي والتاريخه في العصر الجاهلي، (مصر : مطبعة مصطى البابي سحلبي 1936) ص 93.</w:t>
      </w:r>
    </w:p>
    <w:p w:rsidR="009951FC" w:rsidRPr="00447873" w:rsidRDefault="009951FC" w:rsidP="00A84A20">
      <w:pPr>
        <w:pStyle w:val="FootnoteText"/>
        <w:bidi/>
        <w:rPr>
          <w:rFonts w:ascii="Traditional Arabic" w:hAnsi="Traditional Arabic" w:cs="Traditional Arabic"/>
          <w:rtl/>
        </w:rPr>
      </w:pPr>
    </w:p>
  </w:footnote>
  <w:footnote w:id="20">
    <w:p w:rsidR="009951FC" w:rsidRPr="00B950BD" w:rsidRDefault="009951FC" w:rsidP="006F501F">
      <w:pPr>
        <w:pStyle w:val="FootnoteText"/>
        <w:rPr>
          <w:rtl/>
          <w:lang w:val="id-ID"/>
        </w:rPr>
      </w:pPr>
      <w:r>
        <w:rPr>
          <w:rStyle w:val="FootnoteReference"/>
        </w:rPr>
        <w:footnoteRef/>
      </w:r>
      <w:r>
        <w:t xml:space="preserve"> </w:t>
      </w:r>
      <w:r>
        <w:rPr>
          <w:rFonts w:hint="cs"/>
          <w:rtl/>
        </w:rPr>
        <w:t xml:space="preserve"> </w:t>
      </w:r>
      <w:r w:rsidRPr="004E36DA">
        <w:rPr>
          <w:rFonts w:asciiTheme="majorBidi" w:hAnsiTheme="majorBidi" w:cstheme="majorBidi"/>
        </w:rPr>
        <w:t xml:space="preserve">Akhmad Muzaki. </w:t>
      </w:r>
      <w:r w:rsidRPr="004E36DA">
        <w:rPr>
          <w:rFonts w:asciiTheme="majorBidi" w:hAnsiTheme="majorBidi" w:cstheme="majorBidi"/>
          <w:i/>
          <w:iCs/>
        </w:rPr>
        <w:t xml:space="preserve">Pengantar Teori Sastra Arab. </w:t>
      </w:r>
      <w:r w:rsidRPr="004E36DA">
        <w:rPr>
          <w:rFonts w:asciiTheme="majorBidi" w:hAnsiTheme="majorBidi" w:cstheme="majorBidi"/>
        </w:rPr>
        <w:t xml:space="preserve">UIN MALIKI Press. 201 hal. </w:t>
      </w:r>
      <w:r w:rsidRPr="004E36DA">
        <w:rPr>
          <w:rFonts w:asciiTheme="majorBidi" w:hAnsiTheme="majorBidi" w:cstheme="majorBidi"/>
          <w:lang w:val="id-ID"/>
        </w:rPr>
        <w:t>54</w:t>
      </w:r>
    </w:p>
  </w:footnote>
  <w:footnote w:id="21">
    <w:p w:rsidR="009951FC" w:rsidRPr="00F7697E" w:rsidRDefault="009951FC" w:rsidP="00F7697E">
      <w:pPr>
        <w:pStyle w:val="FootnoteText"/>
        <w:bidi/>
        <w:rPr>
          <w:rFonts w:ascii="Traditional Arabic" w:hAnsi="Traditional Arabic" w:cs="Traditional Arabic"/>
          <w:sz w:val="24"/>
          <w:szCs w:val="24"/>
          <w:rtl/>
        </w:rPr>
      </w:pPr>
      <w:r>
        <w:rPr>
          <w:rStyle w:val="FootnoteReference"/>
        </w:rPr>
        <w:footnoteRef/>
      </w:r>
      <w:r>
        <w:t xml:space="preserve"> </w:t>
      </w:r>
      <w:r>
        <w:rPr>
          <w:rFonts w:hint="cs"/>
          <w:rtl/>
        </w:rPr>
        <w:t xml:space="preserve"> </w:t>
      </w:r>
      <w:r w:rsidRPr="00F7697E">
        <w:rPr>
          <w:rFonts w:ascii="Traditional Arabic" w:hAnsi="Traditional Arabic" w:cs="Traditional Arabic"/>
          <w:sz w:val="24"/>
          <w:szCs w:val="24"/>
          <w:rtl/>
        </w:rPr>
        <w:t>نفس المراجع، 54</w:t>
      </w:r>
    </w:p>
  </w:footnote>
  <w:footnote w:id="22">
    <w:p w:rsidR="009951FC" w:rsidRPr="00B617CC" w:rsidRDefault="009951FC" w:rsidP="00B617CC">
      <w:pPr>
        <w:pStyle w:val="FootnoteText"/>
        <w:bidi/>
        <w:rPr>
          <w:rFonts w:ascii="Traditional Arabic" w:hAnsi="Traditional Arabic" w:cs="Traditional Arabic"/>
          <w:sz w:val="24"/>
          <w:szCs w:val="24"/>
          <w:rtl/>
        </w:rPr>
      </w:pPr>
      <w:r>
        <w:rPr>
          <w:rStyle w:val="FootnoteReference"/>
        </w:rPr>
        <w:footnoteRef/>
      </w:r>
      <w:r>
        <w:t xml:space="preserve"> </w:t>
      </w:r>
      <w:r>
        <w:rPr>
          <w:rFonts w:hint="cs"/>
          <w:rtl/>
        </w:rPr>
        <w:t xml:space="preserve"> </w:t>
      </w:r>
      <w:r>
        <w:rPr>
          <w:rFonts w:ascii="Traditional Arabic" w:hAnsi="Traditional Arabic" w:cs="Traditional Arabic" w:hint="cs"/>
          <w:sz w:val="24"/>
          <w:szCs w:val="24"/>
          <w:rtl/>
        </w:rPr>
        <w:t>نفس المراجع، ص 54</w:t>
      </w:r>
    </w:p>
  </w:footnote>
  <w:footnote w:id="23">
    <w:p w:rsidR="009951FC" w:rsidRPr="00B617CC" w:rsidRDefault="009951FC" w:rsidP="00B617CC">
      <w:pPr>
        <w:pStyle w:val="FootnoteText"/>
        <w:bidi/>
        <w:rPr>
          <w:rtl/>
        </w:rPr>
      </w:pPr>
      <w:r>
        <w:rPr>
          <w:rStyle w:val="FootnoteReference"/>
        </w:rPr>
        <w:footnoteRef/>
      </w:r>
      <w:r>
        <w:t xml:space="preserve"> </w:t>
      </w:r>
      <w:r>
        <w:rPr>
          <w:rFonts w:hint="cs"/>
          <w:rtl/>
        </w:rPr>
        <w:t xml:space="preserve"> </w:t>
      </w:r>
      <w:r>
        <w:rPr>
          <w:rFonts w:ascii="Traditional Arabic" w:hAnsi="Traditional Arabic" w:cs="Traditional Arabic" w:hint="cs"/>
          <w:sz w:val="24"/>
          <w:szCs w:val="24"/>
          <w:rtl/>
        </w:rPr>
        <w:t>نفس المراجع، ص 55</w:t>
      </w:r>
    </w:p>
  </w:footnote>
  <w:footnote w:id="24">
    <w:p w:rsidR="009951FC" w:rsidRDefault="009951FC" w:rsidP="00BD0D14">
      <w:pPr>
        <w:pStyle w:val="FootnoteText"/>
        <w:bidi/>
        <w:rPr>
          <w:rtl/>
        </w:rPr>
      </w:pPr>
      <w:r>
        <w:rPr>
          <w:rStyle w:val="FootnoteReference"/>
        </w:rPr>
        <w:footnoteRef/>
      </w:r>
      <w:r>
        <w:t xml:space="preserve"> </w:t>
      </w:r>
      <w:r>
        <w:rPr>
          <w:rFonts w:hint="cs"/>
          <w:rtl/>
        </w:rPr>
        <w:t xml:space="preserve"> </w:t>
      </w:r>
      <w:r w:rsidRPr="00B617CC">
        <w:rPr>
          <w:rFonts w:ascii="Traditional Arabic" w:hAnsi="Traditional Arabic" w:cs="Traditional Arabic"/>
          <w:sz w:val="24"/>
          <w:szCs w:val="24"/>
          <w:rtl/>
        </w:rPr>
        <w:t>نفس المراجع,، ص 56</w:t>
      </w:r>
    </w:p>
  </w:footnote>
  <w:footnote w:id="25">
    <w:p w:rsidR="009951FC" w:rsidRDefault="009951FC" w:rsidP="00B617CC">
      <w:pPr>
        <w:pStyle w:val="FootnoteText"/>
        <w:bidi/>
        <w:rPr>
          <w:rtl/>
        </w:rPr>
      </w:pPr>
      <w:r>
        <w:rPr>
          <w:rStyle w:val="FootnoteReference"/>
        </w:rPr>
        <w:footnoteRef/>
      </w:r>
      <w:r>
        <w:t xml:space="preserve"> </w:t>
      </w:r>
      <w:r>
        <w:rPr>
          <w:rFonts w:hint="cs"/>
          <w:rtl/>
        </w:rPr>
        <w:t xml:space="preserve"> </w:t>
      </w:r>
      <w:r w:rsidRPr="00B617CC">
        <w:rPr>
          <w:rFonts w:ascii="Traditional Arabic" w:hAnsi="Traditional Arabic" w:cs="Traditional Arabic"/>
          <w:sz w:val="24"/>
          <w:szCs w:val="24"/>
          <w:rtl/>
        </w:rPr>
        <w:t>نفس المراجع,، ص 56</w:t>
      </w:r>
    </w:p>
  </w:footnote>
  <w:footnote w:id="26">
    <w:p w:rsidR="009951FC" w:rsidRDefault="009951FC" w:rsidP="00B617CC">
      <w:pPr>
        <w:pStyle w:val="FootnoteText"/>
        <w:bidi/>
        <w:rPr>
          <w:rtl/>
        </w:rPr>
      </w:pPr>
      <w:r>
        <w:rPr>
          <w:rStyle w:val="FootnoteReference"/>
        </w:rPr>
        <w:footnoteRef/>
      </w:r>
      <w:r>
        <w:t xml:space="preserve"> </w:t>
      </w:r>
      <w:r>
        <w:rPr>
          <w:rFonts w:hint="cs"/>
          <w:rtl/>
        </w:rPr>
        <w:t xml:space="preserve"> </w:t>
      </w:r>
      <w:r>
        <w:rPr>
          <w:rFonts w:ascii="Traditional Arabic" w:hAnsi="Traditional Arabic" w:cs="Traditional Arabic"/>
          <w:sz w:val="24"/>
          <w:szCs w:val="24"/>
          <w:rtl/>
        </w:rPr>
        <w:t>نفس المراجع,، ص 5</w:t>
      </w:r>
      <w:r>
        <w:rPr>
          <w:rFonts w:ascii="Traditional Arabic" w:hAnsi="Traditional Arabic" w:cs="Traditional Arabic" w:hint="cs"/>
          <w:sz w:val="24"/>
          <w:szCs w:val="24"/>
          <w:rtl/>
        </w:rPr>
        <w:t>7</w:t>
      </w:r>
    </w:p>
  </w:footnote>
  <w:footnote w:id="27">
    <w:p w:rsidR="009951FC" w:rsidRDefault="009951FC" w:rsidP="00B617CC">
      <w:pPr>
        <w:pStyle w:val="FootnoteText"/>
        <w:bidi/>
        <w:rPr>
          <w:rtl/>
        </w:rPr>
      </w:pPr>
      <w:r>
        <w:rPr>
          <w:rStyle w:val="FootnoteReference"/>
        </w:rPr>
        <w:footnoteRef/>
      </w:r>
      <w:r>
        <w:t xml:space="preserve"> </w:t>
      </w:r>
      <w:r>
        <w:rPr>
          <w:rFonts w:hint="cs"/>
          <w:rtl/>
        </w:rPr>
        <w:t xml:space="preserve"> </w:t>
      </w:r>
      <w:r>
        <w:rPr>
          <w:rFonts w:ascii="Traditional Arabic" w:hAnsi="Traditional Arabic" w:cs="Traditional Arabic"/>
          <w:sz w:val="24"/>
          <w:szCs w:val="24"/>
          <w:rtl/>
        </w:rPr>
        <w:t>نفس المراجع,، ص 5</w:t>
      </w:r>
      <w:r>
        <w:rPr>
          <w:rFonts w:ascii="Traditional Arabic" w:hAnsi="Traditional Arabic" w:cs="Traditional Arabic" w:hint="cs"/>
          <w:sz w:val="24"/>
          <w:szCs w:val="24"/>
          <w:rtl/>
        </w:rPr>
        <w:t>7</w:t>
      </w:r>
    </w:p>
  </w:footnote>
  <w:footnote w:id="28">
    <w:p w:rsidR="009951FC" w:rsidRPr="00932FE8" w:rsidRDefault="009951FC">
      <w:pPr>
        <w:pStyle w:val="FootnoteText"/>
        <w:rPr>
          <w:rFonts w:asciiTheme="majorBidi" w:hAnsiTheme="majorBidi" w:cstheme="majorBidi"/>
          <w:lang w:val="id-ID"/>
        </w:rPr>
      </w:pPr>
      <w:r>
        <w:rPr>
          <w:rStyle w:val="FootnoteReference"/>
        </w:rPr>
        <w:footnoteRef/>
      </w:r>
      <w:r>
        <w:t xml:space="preserve"> </w:t>
      </w:r>
      <w:r>
        <w:rPr>
          <w:rFonts w:asciiTheme="majorBidi" w:hAnsiTheme="majorBidi" w:cstheme="majorBidi"/>
          <w:lang w:val="id-ID"/>
        </w:rPr>
        <w:t xml:space="preserve">Sangidu, </w:t>
      </w:r>
      <w:r>
        <w:rPr>
          <w:rFonts w:asciiTheme="majorBidi" w:hAnsiTheme="majorBidi" w:cstheme="majorBidi"/>
          <w:i/>
          <w:iCs/>
          <w:lang w:val="id-ID"/>
        </w:rPr>
        <w:t xml:space="preserve">Strukturalisme Dalam Sastra Arab Teori Dan Aplikasinya, </w:t>
      </w:r>
      <w:r>
        <w:rPr>
          <w:rFonts w:asciiTheme="majorBidi" w:hAnsiTheme="majorBidi" w:cstheme="majorBidi"/>
          <w:lang w:val="id-ID"/>
        </w:rPr>
        <w:t>(Gadjah Mada University Press:2018), hal 20.</w:t>
      </w:r>
    </w:p>
  </w:footnote>
  <w:footnote w:id="29">
    <w:p w:rsidR="009951FC" w:rsidRDefault="009951FC" w:rsidP="00C31472">
      <w:pPr>
        <w:pStyle w:val="FootnoteText"/>
        <w:bidi/>
        <w:rPr>
          <w:rtl/>
        </w:rPr>
      </w:pPr>
      <w:r>
        <w:rPr>
          <w:rStyle w:val="FootnoteReference"/>
        </w:rPr>
        <w:footnoteRef/>
      </w:r>
      <w:r>
        <w:t xml:space="preserve"> </w:t>
      </w:r>
      <w:r>
        <w:rPr>
          <w:rFonts w:hint="cs"/>
          <w:rtl/>
        </w:rPr>
        <w:t xml:space="preserve"> </w:t>
      </w:r>
      <w:r w:rsidRPr="004E36DA">
        <w:rPr>
          <w:rFonts w:ascii="Traditional Arabic" w:hAnsi="Traditional Arabic" w:cs="Traditional Arabic"/>
          <w:sz w:val="24"/>
          <w:szCs w:val="24"/>
          <w:rtl/>
        </w:rPr>
        <w:t>إبراهم علي أبو الخشب، في المحيط نقد الأدب، القاهرة ص. 109</w:t>
      </w:r>
    </w:p>
  </w:footnote>
  <w:footnote w:id="30">
    <w:p w:rsidR="009951FC" w:rsidRPr="004E36DA" w:rsidRDefault="009951FC" w:rsidP="00283AC0">
      <w:pPr>
        <w:pStyle w:val="FootnoteText"/>
        <w:bidi/>
        <w:rPr>
          <w:rFonts w:ascii="Traditional Arabic" w:hAnsi="Traditional Arabic" w:cs="Traditional Arabic"/>
          <w:sz w:val="24"/>
          <w:szCs w:val="24"/>
          <w:rtl/>
        </w:rPr>
      </w:pPr>
      <w:r>
        <w:rPr>
          <w:rStyle w:val="FootnoteReference"/>
        </w:rPr>
        <w:footnoteRef/>
      </w:r>
      <w:r>
        <w:t xml:space="preserve"> </w:t>
      </w:r>
      <w:r>
        <w:rPr>
          <w:rFonts w:hint="cs"/>
          <w:rtl/>
        </w:rPr>
        <w:t xml:space="preserve"> </w:t>
      </w:r>
      <w:r w:rsidRPr="004E36DA">
        <w:rPr>
          <w:rFonts w:ascii="Traditional Arabic" w:hAnsi="Traditional Arabic" w:cs="Traditional Arabic"/>
          <w:sz w:val="24"/>
          <w:szCs w:val="24"/>
          <w:rtl/>
        </w:rPr>
        <w:t>نفس المراجع. ص 97</w:t>
      </w:r>
    </w:p>
  </w:footnote>
  <w:footnote w:id="31">
    <w:p w:rsidR="009951FC" w:rsidRPr="00AE4EAA" w:rsidRDefault="009951FC" w:rsidP="00AE4EAA">
      <w:pPr>
        <w:pStyle w:val="FootnoteText"/>
        <w:bidi/>
        <w:rPr>
          <w:i/>
          <w:iCs/>
          <w:rtl/>
          <w:lang w:val="id-ID"/>
        </w:rPr>
      </w:pPr>
      <w:r>
        <w:rPr>
          <w:rStyle w:val="FootnoteReference"/>
        </w:rPr>
        <w:footnoteRef/>
      </w:r>
      <w:r>
        <w:t xml:space="preserve"> </w:t>
      </w:r>
      <w:r>
        <w:rPr>
          <w:rFonts w:hint="cs"/>
          <w:rtl/>
        </w:rPr>
        <w:t xml:space="preserve"> </w:t>
      </w:r>
      <w:r w:rsidRPr="004E36DA">
        <w:rPr>
          <w:rFonts w:ascii="Traditional Arabic" w:hAnsi="Traditional Arabic" w:cs="Traditional Arabic"/>
          <w:sz w:val="24"/>
          <w:szCs w:val="24"/>
          <w:rtl/>
        </w:rPr>
        <w:t>نفس المراجع</w:t>
      </w:r>
      <w:r>
        <w:rPr>
          <w:rFonts w:hint="cs"/>
          <w:rtl/>
        </w:rPr>
        <w:t xml:space="preserve"> </w:t>
      </w:r>
      <w:r w:rsidRPr="004E36DA">
        <w:rPr>
          <w:rFonts w:asciiTheme="majorBidi" w:hAnsiTheme="majorBidi" w:cstheme="majorBidi"/>
          <w:lang w:val="id-ID"/>
        </w:rPr>
        <w:t>UIN Maliki Press</w:t>
      </w:r>
      <w:r>
        <w:rPr>
          <w:lang w:val="id-ID"/>
        </w:rPr>
        <w:t>.</w:t>
      </w:r>
      <w:r>
        <w:rPr>
          <w:rFonts w:hint="cs"/>
          <w:rtl/>
        </w:rPr>
        <w:t xml:space="preserve">. </w:t>
      </w:r>
      <w:r w:rsidRPr="004E36DA">
        <w:rPr>
          <w:rFonts w:ascii="Traditional Arabic" w:hAnsi="Traditional Arabic" w:cs="Traditional Arabic"/>
          <w:sz w:val="24"/>
          <w:szCs w:val="24"/>
          <w:rtl/>
        </w:rPr>
        <w:t>ص 75-80</w:t>
      </w:r>
    </w:p>
  </w:footnote>
  <w:footnote w:id="32">
    <w:p w:rsidR="009951FC" w:rsidRPr="00303E9D" w:rsidRDefault="009951FC" w:rsidP="00303E9D">
      <w:pPr>
        <w:pStyle w:val="FootnoteText"/>
        <w:bidi/>
        <w:rPr>
          <w:rtl/>
        </w:rPr>
      </w:pPr>
      <w:r>
        <w:rPr>
          <w:rStyle w:val="FootnoteReference"/>
        </w:rPr>
        <w:footnoteRef/>
      </w:r>
      <w:r>
        <w:t xml:space="preserve"> </w:t>
      </w:r>
      <w:r>
        <w:rPr>
          <w:rFonts w:hint="cs"/>
          <w:rtl/>
        </w:rPr>
        <w:t xml:space="preserve"> </w:t>
      </w:r>
      <w:r w:rsidRPr="004E36DA">
        <w:rPr>
          <w:rFonts w:ascii="Traditional Arabic" w:hAnsi="Traditional Arabic" w:cs="Traditional Arabic"/>
          <w:sz w:val="24"/>
          <w:szCs w:val="24"/>
          <w:rtl/>
        </w:rPr>
        <w:t>محد أبو النجا سرحان ومحمد الجليدي جمعة الأدب العرب و تاريخه في العصر الجاهيلي (رياش : مطايع الرياض 1957) ص</w:t>
      </w:r>
      <w:r w:rsidRPr="004E36DA">
        <w:rPr>
          <w:rFonts w:ascii="Traditional Arabic" w:hAnsi="Traditional Arabic" w:cs="Traditional Arabic" w:hint="cs"/>
          <w:sz w:val="24"/>
          <w:szCs w:val="24"/>
          <w:rtl/>
        </w:rPr>
        <w:t xml:space="preserve"> 156</w:t>
      </w:r>
    </w:p>
  </w:footnote>
  <w:footnote w:id="33">
    <w:p w:rsidR="009951FC" w:rsidRPr="003D6BD8" w:rsidRDefault="009951FC" w:rsidP="006F501F">
      <w:pPr>
        <w:pStyle w:val="FootnoteText"/>
        <w:rPr>
          <w:rFonts w:asciiTheme="majorBidi" w:hAnsiTheme="majorBidi" w:cstheme="majorBidi"/>
          <w:i/>
          <w:iCs/>
          <w:lang w:val="id-ID"/>
        </w:rPr>
      </w:pPr>
      <w:r>
        <w:rPr>
          <w:rStyle w:val="FootnoteReference"/>
        </w:rPr>
        <w:footnoteRef/>
      </w:r>
      <w:r>
        <w:t xml:space="preserve"> </w:t>
      </w:r>
      <w:r>
        <w:rPr>
          <w:rFonts w:hint="cs"/>
          <w:rtl/>
        </w:rPr>
        <w:t xml:space="preserve"> </w:t>
      </w:r>
      <w:r w:rsidRPr="003D6BD8">
        <w:rPr>
          <w:rFonts w:asciiTheme="majorBidi" w:hAnsiTheme="majorBidi" w:cstheme="majorBidi"/>
          <w:lang w:val="id-ID"/>
        </w:rPr>
        <w:t xml:space="preserve">Akhmad Muzakki. </w:t>
      </w:r>
      <w:r w:rsidRPr="003D6BD8">
        <w:rPr>
          <w:rFonts w:asciiTheme="majorBidi" w:hAnsiTheme="majorBidi" w:cstheme="majorBidi"/>
          <w:i/>
          <w:iCs/>
          <w:lang w:val="id-ID"/>
        </w:rPr>
        <w:t>Pengantar Teori Sastra Arab. UIN Maliki Press. 2011. Hal 82-83</w:t>
      </w:r>
    </w:p>
  </w:footnote>
  <w:footnote w:id="34">
    <w:p w:rsidR="009951FC" w:rsidRPr="003D6BD8" w:rsidRDefault="009951FC">
      <w:pPr>
        <w:pStyle w:val="FootnoteText"/>
        <w:rPr>
          <w:rtl/>
        </w:rPr>
      </w:pPr>
      <w:r>
        <w:rPr>
          <w:rStyle w:val="FootnoteReference"/>
        </w:rPr>
        <w:footnoteRef/>
      </w:r>
      <w:r>
        <w:t xml:space="preserve"> </w:t>
      </w:r>
      <w:r>
        <w:rPr>
          <w:rFonts w:hint="cs"/>
          <w:rtl/>
        </w:rPr>
        <w:t xml:space="preserve"> </w:t>
      </w:r>
      <w:r w:rsidRPr="003D6BD8">
        <w:rPr>
          <w:rFonts w:asciiTheme="majorBidi" w:hAnsiTheme="majorBidi" w:cstheme="majorBidi"/>
        </w:rPr>
        <w:t>Akhmad Muzakki. Pengantar Teori Sastra Arab. UIN Maliki Press. 2011. Hal 82-83</w:t>
      </w:r>
    </w:p>
  </w:footnote>
  <w:footnote w:id="35">
    <w:p w:rsidR="009951FC" w:rsidRPr="003D6BD8" w:rsidRDefault="009951FC" w:rsidP="003D6BD8">
      <w:pPr>
        <w:pStyle w:val="FootnoteText"/>
        <w:rPr>
          <w:rFonts w:asciiTheme="majorBidi" w:hAnsiTheme="majorBidi" w:cstheme="majorBidi"/>
          <w:i/>
          <w:iCs/>
          <w:lang w:val="id-ID"/>
        </w:rPr>
      </w:pPr>
      <w:r>
        <w:rPr>
          <w:rStyle w:val="FootnoteReference"/>
        </w:rPr>
        <w:footnoteRef/>
      </w:r>
      <w:r>
        <w:t xml:space="preserve"> </w:t>
      </w:r>
      <w:r w:rsidRPr="003D6BD8">
        <w:rPr>
          <w:rFonts w:asciiTheme="majorBidi" w:hAnsiTheme="majorBidi" w:cstheme="majorBidi"/>
          <w:lang w:val="id-ID"/>
        </w:rPr>
        <w:t xml:space="preserve">Akhmad Muzakki. </w:t>
      </w:r>
      <w:r w:rsidRPr="003D6BD8">
        <w:rPr>
          <w:rFonts w:asciiTheme="majorBidi" w:hAnsiTheme="majorBidi" w:cstheme="majorBidi"/>
          <w:i/>
          <w:iCs/>
          <w:lang w:val="id-ID"/>
        </w:rPr>
        <w:t xml:space="preserve">Pengantar Teori Sastra Arab. UIN Maliki Press. </w:t>
      </w:r>
      <w:r w:rsidRPr="003C0AB6">
        <w:rPr>
          <w:rFonts w:asciiTheme="majorBidi" w:hAnsiTheme="majorBidi" w:cstheme="majorBidi"/>
          <w:lang w:val="id-ID"/>
        </w:rPr>
        <w:t>2011. Hal 82-83</w:t>
      </w:r>
    </w:p>
    <w:p w:rsidR="009951FC" w:rsidRPr="003D6BD8" w:rsidRDefault="009951FC">
      <w:pPr>
        <w:pStyle w:val="FootnoteText"/>
        <w:rPr>
          <w:rtl/>
        </w:rPr>
      </w:pPr>
    </w:p>
  </w:footnote>
  <w:footnote w:id="36">
    <w:p w:rsidR="009951FC" w:rsidRPr="003D6BD8" w:rsidRDefault="009951FC" w:rsidP="003D6BD8">
      <w:pPr>
        <w:pStyle w:val="FootnoteText"/>
        <w:bidi/>
        <w:rPr>
          <w:rtl/>
        </w:rPr>
      </w:pPr>
      <w:r>
        <w:rPr>
          <w:rStyle w:val="FootnoteReference"/>
        </w:rPr>
        <w:footnoteRef/>
      </w:r>
      <w:r>
        <w:t xml:space="preserve"> </w:t>
      </w:r>
      <w:r>
        <w:rPr>
          <w:rFonts w:hint="cs"/>
          <w:rtl/>
        </w:rPr>
        <w:t xml:space="preserve"> </w:t>
      </w:r>
      <w:r w:rsidRPr="004E36DA">
        <w:rPr>
          <w:rFonts w:ascii="Traditional Arabic" w:hAnsi="Traditional Arabic" w:cs="Traditional Arabic"/>
          <w:sz w:val="24"/>
          <w:szCs w:val="24"/>
          <w:rtl/>
        </w:rPr>
        <w:t>نفس المراجع</w:t>
      </w:r>
      <w:r>
        <w:rPr>
          <w:rFonts w:hint="cs"/>
          <w:rtl/>
        </w:rPr>
        <w:t>.</w:t>
      </w:r>
    </w:p>
  </w:footnote>
  <w:footnote w:id="37">
    <w:p w:rsidR="009951FC" w:rsidRPr="003F3649" w:rsidRDefault="009951FC" w:rsidP="001B7C59">
      <w:pPr>
        <w:pStyle w:val="FootnoteText"/>
        <w:rPr>
          <w:lang w:val="id-ID"/>
        </w:rPr>
      </w:pPr>
      <w:r>
        <w:rPr>
          <w:rStyle w:val="FootnoteReference"/>
        </w:rPr>
        <w:footnoteRef/>
      </w:r>
      <w:r>
        <w:t xml:space="preserve"> </w:t>
      </w:r>
      <w:r>
        <w:rPr>
          <w:rFonts w:hint="cs"/>
          <w:rtl/>
        </w:rPr>
        <w:t xml:space="preserve"> </w:t>
      </w:r>
      <w:r w:rsidRPr="004E36DA">
        <w:rPr>
          <w:rFonts w:asciiTheme="majorBidi" w:hAnsiTheme="majorBidi" w:cstheme="majorBidi"/>
          <w:lang w:val="id-ID"/>
        </w:rPr>
        <w:t xml:space="preserve">Akhmad Muzakki. </w:t>
      </w:r>
      <w:r w:rsidRPr="004E36DA">
        <w:rPr>
          <w:rFonts w:asciiTheme="majorBidi" w:hAnsiTheme="majorBidi" w:cstheme="majorBidi"/>
          <w:i/>
          <w:iCs/>
          <w:lang w:val="id-ID"/>
        </w:rPr>
        <w:t xml:space="preserve">Pengantar Teori Sastra Arab. </w:t>
      </w:r>
      <w:r w:rsidRPr="004E36DA">
        <w:rPr>
          <w:rFonts w:asciiTheme="majorBidi" w:hAnsiTheme="majorBidi" w:cstheme="majorBidi"/>
          <w:lang w:val="id-ID"/>
        </w:rPr>
        <w:t>UIN Maliki Press. 2011. Hal 43</w:t>
      </w:r>
      <w:r>
        <w:rPr>
          <w:lang w:val="id-ID"/>
        </w:rPr>
        <w:t xml:space="preserve"> </w:t>
      </w:r>
    </w:p>
  </w:footnote>
  <w:footnote w:id="38">
    <w:p w:rsidR="009951FC" w:rsidRPr="003D6BD8" w:rsidRDefault="009951FC" w:rsidP="003C7E06">
      <w:pPr>
        <w:pStyle w:val="FootnoteText"/>
        <w:bidi/>
        <w:rPr>
          <w:rFonts w:ascii="Traditional Arabic" w:hAnsi="Traditional Arabic" w:cs="Traditional Arabic"/>
          <w:sz w:val="24"/>
          <w:szCs w:val="24"/>
          <w:rtl/>
        </w:rPr>
      </w:pPr>
      <w:r>
        <w:rPr>
          <w:rStyle w:val="FootnoteReference"/>
        </w:rPr>
        <w:footnoteRef/>
      </w:r>
      <w:r>
        <w:t xml:space="preserve"> </w:t>
      </w:r>
      <w:r>
        <w:rPr>
          <w:rFonts w:hint="cs"/>
          <w:rtl/>
        </w:rPr>
        <w:t xml:space="preserve"> </w:t>
      </w:r>
      <w:r>
        <w:rPr>
          <w:rFonts w:ascii="Traditional Arabic" w:hAnsi="Traditional Arabic" w:cs="Traditional Arabic" w:hint="cs"/>
          <w:sz w:val="24"/>
          <w:szCs w:val="24"/>
          <w:rtl/>
        </w:rPr>
        <w:t xml:space="preserve">محمد حسين عبد الله و إسماعيل مصطفي، النقد الأدب والبلاغة، ص 42. </w:t>
      </w:r>
    </w:p>
  </w:footnote>
  <w:footnote w:id="39">
    <w:p w:rsidR="009951FC" w:rsidRPr="00B01B87" w:rsidRDefault="009951FC" w:rsidP="00B01B87">
      <w:pPr>
        <w:pStyle w:val="FootnoteText"/>
        <w:bidi/>
        <w:rPr>
          <w:rFonts w:ascii="Traditional Arabic" w:hAnsi="Traditional Arabic" w:cs="Traditional Arabic"/>
          <w:rtl/>
        </w:rPr>
      </w:pPr>
      <w:r>
        <w:rPr>
          <w:rStyle w:val="FootnoteReference"/>
        </w:rPr>
        <w:footnoteRef/>
      </w:r>
      <w:r>
        <w:t xml:space="preserve"> </w:t>
      </w:r>
      <w:r>
        <w:rPr>
          <w:rFonts w:hint="cs"/>
          <w:rtl/>
        </w:rPr>
        <w:t xml:space="preserve"> </w:t>
      </w:r>
      <w:r w:rsidRPr="004E36DA">
        <w:rPr>
          <w:rFonts w:ascii="Traditional Arabic" w:hAnsi="Traditional Arabic" w:cs="Traditional Arabic"/>
          <w:sz w:val="24"/>
          <w:szCs w:val="24"/>
          <w:rtl/>
        </w:rPr>
        <w:t>شكري عزيز ماض. في نظرية الأدب (بيروت : المؤسس العربية والنشر. 2005) ص. 157</w:t>
      </w:r>
    </w:p>
  </w:footnote>
  <w:footnote w:id="40">
    <w:p w:rsidR="009951FC" w:rsidRPr="004E36DA" w:rsidRDefault="009951FC" w:rsidP="00B01B87">
      <w:pPr>
        <w:pStyle w:val="FootnoteText"/>
        <w:bidi/>
        <w:rPr>
          <w:rFonts w:ascii="Traditional Arabic" w:hAnsi="Traditional Arabic" w:cs="Traditional Arabic"/>
          <w:sz w:val="24"/>
          <w:szCs w:val="24"/>
          <w:rtl/>
        </w:rPr>
      </w:pPr>
      <w:r w:rsidRPr="004E36DA">
        <w:rPr>
          <w:rStyle w:val="FootnoteReference"/>
          <w:rFonts w:ascii="Traditional Arabic" w:hAnsi="Traditional Arabic" w:cs="Traditional Arabic"/>
          <w:sz w:val="24"/>
          <w:szCs w:val="24"/>
        </w:rPr>
        <w:footnoteRef/>
      </w:r>
      <w:r w:rsidRPr="004E36DA">
        <w:rPr>
          <w:rFonts w:ascii="Traditional Arabic" w:hAnsi="Traditional Arabic" w:cs="Traditional Arabic"/>
          <w:sz w:val="24"/>
          <w:szCs w:val="24"/>
        </w:rPr>
        <w:t xml:space="preserve"> </w:t>
      </w:r>
      <w:r w:rsidRPr="004E36DA">
        <w:rPr>
          <w:rFonts w:ascii="Traditional Arabic" w:hAnsi="Traditional Arabic" w:cs="Traditional Arabic"/>
          <w:sz w:val="24"/>
          <w:szCs w:val="24"/>
          <w:rtl/>
        </w:rPr>
        <w:t xml:space="preserve"> أحمد مزكي. نفس المراجع ص. 200</w:t>
      </w:r>
    </w:p>
  </w:footnote>
  <w:footnote w:id="41">
    <w:p w:rsidR="009951FC" w:rsidRPr="00177DA3" w:rsidRDefault="009951FC" w:rsidP="003D6BD8">
      <w:pPr>
        <w:pStyle w:val="FootnoteText"/>
        <w:bidi/>
        <w:rPr>
          <w:rFonts w:ascii="Traditional Arabic" w:hAnsi="Traditional Arabic" w:cs="Traditional Arabic"/>
          <w:sz w:val="24"/>
          <w:szCs w:val="24"/>
          <w:rtl/>
          <w:lang w:val="id-ID"/>
        </w:rPr>
      </w:pPr>
      <w:r>
        <w:rPr>
          <w:rStyle w:val="FootnoteReference"/>
        </w:rPr>
        <w:footnoteRef/>
      </w:r>
      <w:r>
        <w:t xml:space="preserve"> </w:t>
      </w:r>
      <w:r>
        <w:rPr>
          <w:rFonts w:hint="cs"/>
          <w:rtl/>
        </w:rPr>
        <w:t xml:space="preserve"> </w:t>
      </w:r>
      <w:r>
        <w:rPr>
          <w:rFonts w:ascii="Traditional Arabic" w:hAnsi="Traditional Arabic" w:cs="Traditional Arabic" w:hint="cs"/>
          <w:sz w:val="24"/>
          <w:szCs w:val="24"/>
          <w:rtl/>
        </w:rPr>
        <w:t xml:space="preserve">ويكيبيديا، بنيوية، </w:t>
      </w:r>
      <w:hyperlink r:id="rId4" w:history="1">
        <w:r w:rsidRPr="002762C8">
          <w:rPr>
            <w:rStyle w:val="Hyperlink"/>
            <w:rFonts w:asciiTheme="majorBidi" w:hAnsiTheme="majorBidi" w:cstheme="majorBidi"/>
            <w:lang w:val="id-ID"/>
          </w:rPr>
          <w:t>https://ar.wikipedia.org/wiki</w:t>
        </w:r>
      </w:hyperlink>
      <w:r>
        <w:rPr>
          <w:rFonts w:asciiTheme="majorBidi" w:hAnsiTheme="majorBidi" w:cstheme="majorBidi"/>
          <w:lang w:val="id-ID"/>
        </w:rPr>
        <w:t xml:space="preserve"> </w:t>
      </w:r>
      <w:r>
        <w:rPr>
          <w:rFonts w:asciiTheme="majorBidi" w:hAnsiTheme="majorBidi" w:cstheme="majorBidi" w:hint="cs"/>
          <w:rtl/>
          <w:lang w:val="id-ID"/>
        </w:rPr>
        <w:t xml:space="preserve">، </w:t>
      </w:r>
      <w:r>
        <w:rPr>
          <w:rFonts w:ascii="Traditional Arabic" w:hAnsi="Traditional Arabic" w:cs="Traditional Arabic" w:hint="cs"/>
          <w:sz w:val="24"/>
          <w:szCs w:val="24"/>
          <w:rtl/>
          <w:lang w:val="id-ID"/>
        </w:rPr>
        <w:t>تعديل هذه الصفحة كان يوم 7 يونيو 2022 الساعة 14.00</w:t>
      </w:r>
    </w:p>
    <w:p w:rsidR="009951FC" w:rsidRPr="003D6BD8" w:rsidRDefault="009951FC" w:rsidP="003D6BD8">
      <w:pPr>
        <w:pStyle w:val="FootnoteText"/>
        <w:bidi/>
        <w:rPr>
          <w:rFonts w:ascii="Traditional Arabic" w:hAnsi="Traditional Arabic" w:cs="Traditional Arabic"/>
          <w:sz w:val="24"/>
          <w:szCs w:val="24"/>
          <w:rtl/>
        </w:rPr>
      </w:pPr>
    </w:p>
  </w:footnote>
  <w:footnote w:id="42">
    <w:p w:rsidR="009951FC" w:rsidRPr="00177DA3" w:rsidRDefault="009951FC" w:rsidP="00177DA3">
      <w:pPr>
        <w:pStyle w:val="FootnoteText"/>
        <w:bidi/>
        <w:rPr>
          <w:rFonts w:ascii="Traditional Arabic" w:hAnsi="Traditional Arabic" w:cs="Traditional Arabic"/>
          <w:sz w:val="24"/>
          <w:szCs w:val="24"/>
          <w:rtl/>
          <w:lang w:val="id-ID"/>
        </w:rPr>
      </w:pPr>
      <w:r>
        <w:rPr>
          <w:rStyle w:val="FootnoteReference"/>
        </w:rPr>
        <w:footnoteRef/>
      </w:r>
      <w:r>
        <w:t xml:space="preserve"> </w:t>
      </w:r>
      <w:r>
        <w:rPr>
          <w:rFonts w:hint="cs"/>
          <w:rtl/>
        </w:rPr>
        <w:t xml:space="preserve"> </w:t>
      </w:r>
      <w:r>
        <w:rPr>
          <w:rFonts w:ascii="Traditional Arabic" w:hAnsi="Traditional Arabic" w:cs="Traditional Arabic" w:hint="cs"/>
          <w:sz w:val="24"/>
          <w:szCs w:val="24"/>
          <w:rtl/>
        </w:rPr>
        <w:t xml:space="preserve">ويكيبيديا، بنيوية، </w:t>
      </w:r>
      <w:hyperlink r:id="rId5" w:history="1">
        <w:r w:rsidRPr="002762C8">
          <w:rPr>
            <w:rStyle w:val="Hyperlink"/>
            <w:rFonts w:asciiTheme="majorBidi" w:hAnsiTheme="majorBidi" w:cstheme="majorBidi"/>
            <w:lang w:val="id-ID"/>
          </w:rPr>
          <w:t>https://ar.wikipedia.org/wiki</w:t>
        </w:r>
      </w:hyperlink>
      <w:r>
        <w:rPr>
          <w:rFonts w:asciiTheme="majorBidi" w:hAnsiTheme="majorBidi" w:cstheme="majorBidi"/>
          <w:lang w:val="id-ID"/>
        </w:rPr>
        <w:t xml:space="preserve"> </w:t>
      </w:r>
      <w:r>
        <w:rPr>
          <w:rFonts w:asciiTheme="majorBidi" w:hAnsiTheme="majorBidi" w:cstheme="majorBidi" w:hint="cs"/>
          <w:rtl/>
          <w:lang w:val="id-ID"/>
        </w:rPr>
        <w:t xml:space="preserve">، </w:t>
      </w:r>
      <w:r>
        <w:rPr>
          <w:rFonts w:ascii="Traditional Arabic" w:hAnsi="Traditional Arabic" w:cs="Traditional Arabic" w:hint="cs"/>
          <w:sz w:val="24"/>
          <w:szCs w:val="24"/>
          <w:rtl/>
          <w:lang w:val="id-ID"/>
        </w:rPr>
        <w:t>تعديل هذه الصفحة كان يوم 7 يونيو 2022 الساعة 14.00</w:t>
      </w:r>
    </w:p>
  </w:footnote>
  <w:footnote w:id="43">
    <w:p w:rsidR="009951FC" w:rsidRPr="005829B2" w:rsidRDefault="009951FC" w:rsidP="005829B2">
      <w:pPr>
        <w:pStyle w:val="FootnoteText"/>
        <w:bidi/>
        <w:rPr>
          <w:rFonts w:asciiTheme="majorBidi" w:hAnsiTheme="majorBidi" w:cstheme="majorBidi"/>
          <w:rtl/>
          <w:lang w:val="id-ID"/>
        </w:rPr>
      </w:pPr>
      <w:r>
        <w:rPr>
          <w:rStyle w:val="FootnoteReference"/>
        </w:rPr>
        <w:footnoteRef/>
      </w:r>
      <w:r>
        <w:t xml:space="preserve"> </w:t>
      </w:r>
      <w:r>
        <w:rPr>
          <w:rFonts w:hint="cs"/>
          <w:rtl/>
        </w:rPr>
        <w:t xml:space="preserve"> </w:t>
      </w:r>
      <w:r>
        <w:rPr>
          <w:rFonts w:ascii="Traditional Arabic" w:hAnsi="Traditional Arabic" w:cs="Traditional Arabic" w:hint="cs"/>
          <w:sz w:val="24"/>
          <w:szCs w:val="24"/>
          <w:rtl/>
        </w:rPr>
        <w:t xml:space="preserve">ويكيبيديا، بنيوية ... وانتاج المعني/موقوع أرنتروبوس، </w:t>
      </w:r>
      <w:hyperlink r:id="rId6" w:history="1">
        <w:r w:rsidRPr="002E5099">
          <w:rPr>
            <w:rStyle w:val="Hyperlink"/>
            <w:rFonts w:asciiTheme="majorBidi" w:hAnsiTheme="majorBidi" w:cstheme="majorBidi"/>
            <w:lang w:val="id-ID"/>
          </w:rPr>
          <w:t>https://web.archive.org/web</w:t>
        </w:r>
      </w:hyperlink>
      <w:r>
        <w:rPr>
          <w:rFonts w:asciiTheme="majorBidi" w:hAnsiTheme="majorBidi" w:cstheme="majorBidi"/>
          <w:lang w:val="id-ID"/>
        </w:rPr>
        <w:t xml:space="preserve"> </w:t>
      </w:r>
      <w:r>
        <w:rPr>
          <w:rFonts w:asciiTheme="majorBidi" w:hAnsiTheme="majorBidi" w:cstheme="majorBidi" w:hint="cs"/>
          <w:rtl/>
          <w:lang w:val="id-ID"/>
        </w:rPr>
        <w:t xml:space="preserve"> </w:t>
      </w:r>
      <w:r>
        <w:rPr>
          <w:rFonts w:ascii="Traditional Arabic" w:hAnsi="Traditional Arabic" w:cs="Traditional Arabic" w:hint="cs"/>
          <w:sz w:val="24"/>
          <w:szCs w:val="24"/>
          <w:rtl/>
          <w:lang w:val="id-ID"/>
        </w:rPr>
        <w:t>تعديل هذه الصفحة كان يوم 7 سبتمبير 2022 الساعة 12.00</w:t>
      </w:r>
    </w:p>
  </w:footnote>
  <w:footnote w:id="44">
    <w:p w:rsidR="009951FC" w:rsidRPr="007459D4" w:rsidRDefault="009951FC" w:rsidP="00892034">
      <w:pPr>
        <w:pStyle w:val="FootnoteText"/>
        <w:bidi/>
        <w:rPr>
          <w:rFonts w:ascii="Traditional Arabic" w:hAnsi="Traditional Arabic" w:cs="Traditional Arabic"/>
          <w:sz w:val="24"/>
          <w:szCs w:val="24"/>
          <w:rtl/>
        </w:rPr>
      </w:pPr>
      <w:r>
        <w:rPr>
          <w:rStyle w:val="FootnoteReference"/>
        </w:rPr>
        <w:footnoteRef/>
      </w:r>
      <w:r>
        <w:t xml:space="preserve"> </w:t>
      </w:r>
      <w:r>
        <w:rPr>
          <w:rFonts w:hint="cs"/>
          <w:rtl/>
        </w:rPr>
        <w:t xml:space="preserve"> </w:t>
      </w:r>
      <w:r>
        <w:rPr>
          <w:rFonts w:ascii="Traditional Arabic" w:hAnsi="Traditional Arabic" w:cs="Traditional Arabic" w:hint="cs"/>
          <w:sz w:val="24"/>
          <w:szCs w:val="24"/>
          <w:rtl/>
        </w:rPr>
        <w:t xml:space="preserve">ويكيبيديا، </w:t>
      </w:r>
      <w:r>
        <w:rPr>
          <w:rFonts w:ascii="Traditional Arabic" w:hAnsi="Traditional Arabic" w:cs="Traditional Arabic" w:hint="cs"/>
          <w:sz w:val="24"/>
          <w:szCs w:val="24"/>
          <w:rtl/>
          <w:lang w:val="id-ID"/>
        </w:rPr>
        <w:t>نفس المراجع.</w:t>
      </w:r>
    </w:p>
  </w:footnote>
  <w:footnote w:id="45">
    <w:p w:rsidR="009951FC" w:rsidRPr="00663E4F" w:rsidRDefault="009951FC" w:rsidP="00892034">
      <w:pPr>
        <w:pStyle w:val="FootnoteText"/>
        <w:bidi/>
        <w:rPr>
          <w:rtl/>
        </w:rPr>
      </w:pPr>
      <w:r>
        <w:rPr>
          <w:rStyle w:val="FootnoteReference"/>
        </w:rPr>
        <w:footnoteRef/>
      </w:r>
      <w:r>
        <w:t xml:space="preserve"> </w:t>
      </w:r>
      <w:r>
        <w:rPr>
          <w:rFonts w:hint="cs"/>
          <w:rtl/>
        </w:rPr>
        <w:t xml:space="preserve"> </w:t>
      </w:r>
      <w:r>
        <w:rPr>
          <w:rFonts w:ascii="Traditional Arabic" w:hAnsi="Traditional Arabic" w:cs="Traditional Arabic" w:hint="cs"/>
          <w:sz w:val="24"/>
          <w:szCs w:val="24"/>
          <w:rtl/>
        </w:rPr>
        <w:t xml:space="preserve">ويكيبيديا، </w:t>
      </w:r>
      <w:r>
        <w:rPr>
          <w:rFonts w:ascii="Traditional Arabic" w:hAnsi="Traditional Arabic" w:cs="Traditional Arabic" w:hint="cs"/>
          <w:sz w:val="24"/>
          <w:szCs w:val="24"/>
          <w:rtl/>
          <w:lang w:val="id-ID"/>
        </w:rPr>
        <w:t>نفس المراجع.</w:t>
      </w:r>
    </w:p>
  </w:footnote>
  <w:footnote w:id="46">
    <w:p w:rsidR="009951FC" w:rsidRDefault="009951FC" w:rsidP="00281B4D">
      <w:pPr>
        <w:pStyle w:val="FootnoteText"/>
        <w:bidi/>
        <w:rPr>
          <w:rtl/>
        </w:rPr>
      </w:pPr>
      <w:r>
        <w:rPr>
          <w:rStyle w:val="FootnoteReference"/>
        </w:rPr>
        <w:footnoteRef/>
      </w:r>
      <w:r>
        <w:t xml:space="preserve"> </w:t>
      </w:r>
      <w:r>
        <w:rPr>
          <w:rFonts w:hint="cs"/>
          <w:rtl/>
        </w:rPr>
        <w:t xml:space="preserve"> </w:t>
      </w:r>
      <w:r w:rsidRPr="00B01B87">
        <w:rPr>
          <w:rFonts w:ascii="Traditional Arabic" w:hAnsi="Traditional Arabic" w:cs="Traditional Arabic"/>
          <w:rtl/>
        </w:rPr>
        <w:t>شكري عزيز ماض</w:t>
      </w:r>
      <w:r>
        <w:rPr>
          <w:rFonts w:ascii="Traditional Arabic" w:hAnsi="Traditional Arabic" w:cs="Traditional Arabic" w:hint="cs"/>
          <w:rtl/>
        </w:rPr>
        <w:t xml:space="preserve">. </w:t>
      </w:r>
      <w:r w:rsidRPr="00B01B87">
        <w:rPr>
          <w:rFonts w:ascii="Traditional Arabic" w:hAnsi="Traditional Arabic" w:cs="Traditional Arabic"/>
          <w:rtl/>
        </w:rPr>
        <w:t>نفس المراجع</w:t>
      </w:r>
      <w:r>
        <w:rPr>
          <w:rFonts w:ascii="Traditional Arabic" w:hAnsi="Traditional Arabic" w:cs="Traditional Arabic"/>
          <w:rtl/>
        </w:rPr>
        <w:t xml:space="preserve"> ص. </w:t>
      </w:r>
      <w:r>
        <w:rPr>
          <w:rFonts w:ascii="Traditional Arabic" w:hAnsi="Traditional Arabic" w:cs="Traditional Arabic" w:hint="cs"/>
          <w:rtl/>
        </w:rPr>
        <w:t>163</w:t>
      </w:r>
    </w:p>
  </w:footnote>
  <w:footnote w:id="47">
    <w:p w:rsidR="009951FC" w:rsidRPr="00FB3B62" w:rsidRDefault="009951FC" w:rsidP="006F501F">
      <w:pPr>
        <w:pStyle w:val="FootnoteText"/>
        <w:rPr>
          <w:rFonts w:asciiTheme="majorBidi" w:hAnsiTheme="majorBidi" w:cstheme="majorBidi"/>
          <w:lang w:val="id-ID"/>
        </w:rPr>
      </w:pPr>
      <w:r w:rsidRPr="00FB3B62">
        <w:rPr>
          <w:rStyle w:val="FootnoteReference"/>
          <w:rFonts w:ascii="Traditional Arabic" w:hAnsi="Traditional Arabic" w:cs="Traditional Arabic"/>
          <w:sz w:val="28"/>
          <w:szCs w:val="28"/>
        </w:rPr>
        <w:footnoteRef/>
      </w:r>
      <w:r>
        <w:t xml:space="preserve"> </w:t>
      </w:r>
      <w:r>
        <w:rPr>
          <w:rFonts w:hint="cs"/>
          <w:rtl/>
        </w:rPr>
        <w:t xml:space="preserve"> </w:t>
      </w:r>
      <w:r w:rsidRPr="00FB3B62">
        <w:rPr>
          <w:rFonts w:asciiTheme="majorBidi" w:hAnsiTheme="majorBidi" w:cstheme="majorBidi"/>
          <w:lang w:val="id-ID"/>
        </w:rPr>
        <w:t xml:space="preserve">Nyoman kutha Ratna. </w:t>
      </w:r>
      <w:r w:rsidRPr="00FB3B62">
        <w:rPr>
          <w:rFonts w:asciiTheme="majorBidi" w:hAnsiTheme="majorBidi" w:cstheme="majorBidi"/>
          <w:i/>
          <w:iCs/>
          <w:lang w:val="id-ID"/>
        </w:rPr>
        <w:t>Teori Metode dan Teknik Penelitian Sastra.</w:t>
      </w:r>
      <w:r w:rsidRPr="00FB3B62">
        <w:rPr>
          <w:rFonts w:asciiTheme="majorBidi" w:hAnsiTheme="majorBidi" w:cstheme="majorBidi"/>
          <w:lang w:val="id-ID"/>
        </w:rPr>
        <w:t xml:space="preserve"> (Yogyakarta : Pustaka Pelajar. 2004) hal, 84      </w:t>
      </w:r>
    </w:p>
  </w:footnote>
  <w:footnote w:id="48">
    <w:p w:rsidR="009951FC" w:rsidRPr="00FB3B62" w:rsidRDefault="009951FC" w:rsidP="006F501F">
      <w:pPr>
        <w:pStyle w:val="FootnoteText"/>
        <w:rPr>
          <w:rFonts w:asciiTheme="majorBidi" w:hAnsiTheme="majorBidi" w:cstheme="majorBidi"/>
          <w:rtl/>
          <w:lang w:val="id-ID"/>
        </w:rPr>
      </w:pPr>
      <w:r w:rsidRPr="00FB3B62">
        <w:rPr>
          <w:rStyle w:val="FootnoteReference"/>
          <w:rFonts w:asciiTheme="majorBidi" w:hAnsiTheme="majorBidi" w:cstheme="majorBidi"/>
        </w:rPr>
        <w:footnoteRef/>
      </w:r>
      <w:r w:rsidRPr="00FB3B62">
        <w:rPr>
          <w:rFonts w:asciiTheme="majorBidi" w:hAnsiTheme="majorBidi" w:cstheme="majorBidi"/>
          <w:rtl/>
        </w:rPr>
        <w:t xml:space="preserve"> </w:t>
      </w:r>
      <w:r w:rsidRPr="00FB3B62">
        <w:rPr>
          <w:rFonts w:asciiTheme="majorBidi" w:hAnsiTheme="majorBidi" w:cstheme="majorBidi"/>
          <w:lang w:val="id-ID"/>
        </w:rPr>
        <w:t xml:space="preserve">Yoseph Yapi Taum. </w:t>
      </w:r>
      <w:r w:rsidRPr="00FB3B62">
        <w:rPr>
          <w:rFonts w:asciiTheme="majorBidi" w:hAnsiTheme="majorBidi" w:cstheme="majorBidi"/>
          <w:i/>
          <w:iCs/>
          <w:lang w:val="id-ID"/>
        </w:rPr>
        <w:t>Pengantar Teori Sastra.</w:t>
      </w:r>
      <w:r w:rsidRPr="00FB3B62">
        <w:rPr>
          <w:rFonts w:asciiTheme="majorBidi" w:hAnsiTheme="majorBidi" w:cstheme="majorBidi"/>
          <w:lang w:val="id-ID"/>
        </w:rPr>
        <w:t xml:space="preserve"> (Nusa Indah : 19997) hal, 38</w:t>
      </w:r>
    </w:p>
  </w:footnote>
  <w:footnote w:id="49">
    <w:p w:rsidR="009951FC" w:rsidRPr="00FB3B62" w:rsidRDefault="009951FC" w:rsidP="006F501F">
      <w:pPr>
        <w:pStyle w:val="FootnoteText"/>
        <w:rPr>
          <w:lang w:val="id-ID"/>
        </w:rPr>
      </w:pPr>
      <w:r w:rsidRPr="00FB3B62">
        <w:rPr>
          <w:rStyle w:val="FootnoteReference"/>
          <w:rFonts w:ascii="Traditional Arabic" w:hAnsi="Traditional Arabic" w:cs="Traditional Arabic"/>
          <w:sz w:val="28"/>
          <w:szCs w:val="28"/>
        </w:rPr>
        <w:footnoteRef/>
      </w:r>
      <w:r w:rsidRPr="00FB3B62">
        <w:rPr>
          <w:rFonts w:ascii="Traditional Arabic" w:hAnsi="Traditional Arabic" w:cs="Traditional Arabic"/>
          <w:sz w:val="28"/>
          <w:szCs w:val="28"/>
        </w:rPr>
        <w:t xml:space="preserve"> </w:t>
      </w:r>
      <w:r w:rsidRPr="00FB3B62">
        <w:rPr>
          <w:rFonts w:asciiTheme="majorBidi" w:hAnsiTheme="majorBidi" w:cstheme="majorBidi"/>
          <w:rtl/>
        </w:rPr>
        <w:t xml:space="preserve"> </w:t>
      </w:r>
      <w:r w:rsidRPr="00FB3B62">
        <w:rPr>
          <w:rFonts w:asciiTheme="majorBidi" w:hAnsiTheme="majorBidi" w:cstheme="majorBidi"/>
          <w:lang w:val="id-ID"/>
        </w:rPr>
        <w:t xml:space="preserve">Rahma Widada. </w:t>
      </w:r>
      <w:r w:rsidRPr="00FB3B62">
        <w:rPr>
          <w:rFonts w:asciiTheme="majorBidi" w:hAnsiTheme="majorBidi" w:cstheme="majorBidi"/>
          <w:i/>
          <w:iCs/>
          <w:lang w:val="id-ID"/>
        </w:rPr>
        <w:t xml:space="preserve">Sausure Untuk Sastra, Sebuah Metode Kritik Sastra Struktural. </w:t>
      </w:r>
      <w:r w:rsidRPr="00FB3B62">
        <w:rPr>
          <w:rFonts w:asciiTheme="majorBidi" w:hAnsiTheme="majorBidi" w:cstheme="majorBidi"/>
          <w:lang w:val="id-ID"/>
        </w:rPr>
        <w:t xml:space="preserve">(Yogyakarta : Jalasutra, 2009) Hal. 14 </w:t>
      </w:r>
      <w:r>
        <w:rPr>
          <w:lang w:val="id-ID"/>
        </w:rPr>
        <w:t xml:space="preserve">    </w:t>
      </w:r>
      <w:r>
        <w:rPr>
          <w:lang w:val="id-ID"/>
        </w:rPr>
        <w:tab/>
      </w:r>
    </w:p>
  </w:footnote>
  <w:footnote w:id="50">
    <w:p w:rsidR="009951FC" w:rsidRPr="00211961" w:rsidRDefault="009951FC" w:rsidP="00D35084">
      <w:pPr>
        <w:pStyle w:val="FootnoteText"/>
        <w:bidi/>
        <w:rPr>
          <w:rtl/>
        </w:rPr>
      </w:pPr>
      <w:r>
        <w:rPr>
          <w:rStyle w:val="FootnoteReference"/>
        </w:rPr>
        <w:footnoteRef/>
      </w:r>
      <w:r>
        <w:t xml:space="preserve"> </w:t>
      </w:r>
      <w:r>
        <w:rPr>
          <w:rFonts w:hint="cs"/>
          <w:rtl/>
        </w:rPr>
        <w:t xml:space="preserve"> </w:t>
      </w:r>
      <w:r w:rsidRPr="00D35084">
        <w:rPr>
          <w:rFonts w:ascii="Traditional Arabic" w:hAnsi="Traditional Arabic" w:cs="Traditional Arabic"/>
          <w:sz w:val="24"/>
          <w:szCs w:val="24"/>
          <w:rtl/>
        </w:rPr>
        <w:t>نفس المراجع، ص. 18-19.</w:t>
      </w:r>
    </w:p>
  </w:footnote>
  <w:footnote w:id="51">
    <w:p w:rsidR="009951FC" w:rsidRPr="00892034" w:rsidRDefault="009951FC" w:rsidP="00892034">
      <w:pPr>
        <w:pStyle w:val="FootnoteText"/>
        <w:bidi/>
        <w:rPr>
          <w:rFonts w:ascii="Traditional Arabic" w:hAnsi="Traditional Arabic" w:cs="Traditional Arabic"/>
          <w:sz w:val="24"/>
          <w:szCs w:val="24"/>
          <w:rtl/>
        </w:rPr>
      </w:pPr>
      <w:r w:rsidRPr="00892034">
        <w:rPr>
          <w:rStyle w:val="FootnoteReference"/>
          <w:rFonts w:ascii="Traditional Arabic" w:hAnsi="Traditional Arabic" w:cs="Traditional Arabic"/>
          <w:sz w:val="24"/>
          <w:szCs w:val="24"/>
        </w:rPr>
        <w:footnoteRef/>
      </w:r>
      <w:r w:rsidRPr="00892034">
        <w:rPr>
          <w:rFonts w:ascii="Traditional Arabic" w:hAnsi="Traditional Arabic" w:cs="Traditional Arabic"/>
          <w:sz w:val="24"/>
          <w:szCs w:val="24"/>
        </w:rPr>
        <w:t xml:space="preserve"> </w:t>
      </w:r>
      <w:r w:rsidRPr="00892034">
        <w:rPr>
          <w:rFonts w:ascii="Traditional Arabic" w:hAnsi="Traditional Arabic" w:cs="Traditional Arabic"/>
          <w:sz w:val="24"/>
          <w:szCs w:val="24"/>
          <w:rtl/>
        </w:rPr>
        <w:t xml:space="preserve"> نفس المراجع. ص, 22-24 .</w:t>
      </w:r>
    </w:p>
  </w:footnote>
  <w:footnote w:id="52">
    <w:p w:rsidR="009951FC" w:rsidRPr="006376C6" w:rsidRDefault="009951FC" w:rsidP="006F501F">
      <w:pPr>
        <w:pStyle w:val="FootnoteText"/>
        <w:rPr>
          <w:rFonts w:asciiTheme="majorBidi" w:hAnsiTheme="majorBidi" w:cstheme="majorBidi"/>
          <w:i/>
          <w:iCs/>
          <w:lang w:val="id-ID"/>
        </w:rPr>
      </w:pPr>
      <w:r w:rsidRPr="006376C6">
        <w:rPr>
          <w:rStyle w:val="FootnoteReference"/>
          <w:rFonts w:asciiTheme="majorBidi" w:hAnsiTheme="majorBidi" w:cstheme="majorBidi"/>
        </w:rPr>
        <w:footnoteRef/>
      </w:r>
      <w:r w:rsidRPr="006376C6">
        <w:rPr>
          <w:rFonts w:asciiTheme="majorBidi" w:hAnsiTheme="majorBidi" w:cstheme="majorBidi"/>
        </w:rPr>
        <w:t xml:space="preserve"> </w:t>
      </w:r>
      <w:r w:rsidRPr="006376C6">
        <w:rPr>
          <w:rFonts w:asciiTheme="majorBidi" w:hAnsiTheme="majorBidi" w:cstheme="majorBidi"/>
          <w:rtl/>
        </w:rPr>
        <w:t xml:space="preserve"> </w:t>
      </w:r>
      <w:r w:rsidRPr="006376C6">
        <w:rPr>
          <w:rFonts w:asciiTheme="majorBidi" w:hAnsiTheme="majorBidi" w:cstheme="majorBidi"/>
          <w:lang w:val="id-ID"/>
        </w:rPr>
        <w:t xml:space="preserve">Moleong, Lexy. </w:t>
      </w:r>
      <w:r w:rsidRPr="006376C6">
        <w:rPr>
          <w:rFonts w:asciiTheme="majorBidi" w:hAnsiTheme="majorBidi" w:cstheme="majorBidi"/>
          <w:i/>
          <w:iCs/>
          <w:lang w:val="id-ID"/>
        </w:rPr>
        <w:t>Metodologi Penelitian Kualitatif, Edisi Revisi, (Bandung:PT. Remaja Rosidakarya, 2009) hal. 4</w:t>
      </w:r>
    </w:p>
  </w:footnote>
  <w:footnote w:id="53">
    <w:p w:rsidR="009951FC" w:rsidRPr="006376C6" w:rsidRDefault="009951FC" w:rsidP="006F501F">
      <w:pPr>
        <w:pStyle w:val="FootnoteText"/>
        <w:rPr>
          <w:rFonts w:asciiTheme="majorBidi" w:hAnsiTheme="majorBidi" w:cstheme="majorBidi"/>
          <w:lang w:val="id-ID"/>
        </w:rPr>
      </w:pPr>
      <w:r w:rsidRPr="006376C6">
        <w:rPr>
          <w:rStyle w:val="FootnoteReference"/>
          <w:rFonts w:asciiTheme="majorBidi" w:hAnsiTheme="majorBidi" w:cstheme="majorBidi"/>
        </w:rPr>
        <w:footnoteRef/>
      </w:r>
      <w:r w:rsidRPr="006376C6">
        <w:rPr>
          <w:rFonts w:asciiTheme="majorBidi" w:hAnsiTheme="majorBidi" w:cstheme="majorBidi"/>
        </w:rPr>
        <w:t xml:space="preserve"> </w:t>
      </w:r>
      <w:r w:rsidRPr="006376C6">
        <w:rPr>
          <w:rFonts w:asciiTheme="majorBidi" w:hAnsiTheme="majorBidi" w:cstheme="majorBidi"/>
          <w:rtl/>
        </w:rPr>
        <w:t xml:space="preserve"> </w:t>
      </w:r>
      <w:r w:rsidRPr="006376C6">
        <w:rPr>
          <w:rFonts w:asciiTheme="majorBidi" w:hAnsiTheme="majorBidi" w:cstheme="majorBidi"/>
          <w:lang w:val="id-ID"/>
        </w:rPr>
        <w:t xml:space="preserve">Suharsimi Arikunto. </w:t>
      </w:r>
      <w:r w:rsidRPr="006376C6">
        <w:rPr>
          <w:rFonts w:asciiTheme="majorBidi" w:hAnsiTheme="majorBidi" w:cstheme="majorBidi"/>
          <w:i/>
          <w:iCs/>
          <w:lang w:val="id-ID"/>
        </w:rPr>
        <w:t xml:space="preserve">Prosedur Pendekatan Suatu Pendekatan Praktik. </w:t>
      </w:r>
      <w:r w:rsidRPr="006376C6">
        <w:rPr>
          <w:rFonts w:asciiTheme="majorBidi" w:hAnsiTheme="majorBidi" w:cstheme="majorBidi"/>
          <w:lang w:val="id-ID"/>
        </w:rPr>
        <w:t>(Jakarta. PT. Rineka Cipta, 2006) hal. 231</w:t>
      </w:r>
    </w:p>
  </w:footnote>
  <w:footnote w:id="54">
    <w:p w:rsidR="009951FC" w:rsidRPr="00E30287" w:rsidRDefault="009951FC" w:rsidP="00916D28">
      <w:pPr>
        <w:pStyle w:val="FootnoteText"/>
        <w:bidi/>
        <w:rPr>
          <w:rFonts w:ascii="Traditional Arabic" w:hAnsi="Traditional Arabic" w:cs="Traditional Arabic"/>
          <w:sz w:val="24"/>
          <w:szCs w:val="24"/>
          <w:rtl/>
        </w:rPr>
      </w:pPr>
      <w:r>
        <w:rPr>
          <w:rStyle w:val="FootnoteReference"/>
        </w:rPr>
        <w:footnoteRef/>
      </w:r>
      <w:r>
        <w:t xml:space="preserve"> </w:t>
      </w:r>
      <w:r w:rsidRPr="00A7069E">
        <w:rPr>
          <w:rFonts w:ascii="Traditional Arabic" w:hAnsi="Traditional Arabic" w:cs="Traditional Arabic"/>
          <w:rtl/>
        </w:rPr>
        <w:t xml:space="preserve">. </w:t>
      </w:r>
      <w:r>
        <w:rPr>
          <w:rFonts w:ascii="Traditional Arabic" w:hAnsi="Traditional Arabic" w:cs="Traditional Arabic"/>
          <w:sz w:val="24"/>
          <w:szCs w:val="24"/>
          <w:rtl/>
        </w:rPr>
        <w:t>نزار قباني,البطاقة السخصية</w:t>
      </w:r>
      <w:r>
        <w:rPr>
          <w:rFonts w:ascii="Traditional Arabic" w:hAnsi="Traditional Arabic" w:cs="Traditional Arabic" w:hint="cs"/>
          <w:sz w:val="24"/>
          <w:szCs w:val="24"/>
          <w:rtl/>
        </w:rPr>
        <w:t>،</w:t>
      </w:r>
      <w:r w:rsidRPr="00E30287">
        <w:rPr>
          <w:rFonts w:ascii="Traditional Arabic" w:hAnsi="Traditional Arabic" w:cs="Traditional Arabic"/>
          <w:sz w:val="24"/>
          <w:szCs w:val="24"/>
          <w:rtl/>
        </w:rPr>
        <w:t xml:space="preserve"> (الكترون: موقيع الشاعر الصالح زيادنة) صممت هذه الصفحة </w:t>
      </w:r>
      <w:r w:rsidRPr="00E30287">
        <w:rPr>
          <w:rFonts w:ascii="Traditional Arabic" w:hAnsi="Traditional Arabic" w:cs="Traditional Arabic" w:hint="cs"/>
          <w:sz w:val="24"/>
          <w:szCs w:val="24"/>
          <w:rtl/>
        </w:rPr>
        <w:t>في 12 نوقمبير 2000</w:t>
      </w:r>
    </w:p>
  </w:footnote>
  <w:footnote w:id="55">
    <w:p w:rsidR="009951FC" w:rsidRPr="00E30287" w:rsidRDefault="009951FC" w:rsidP="002F01F3">
      <w:pPr>
        <w:pStyle w:val="FootnoteText"/>
        <w:bidi/>
        <w:rPr>
          <w:rFonts w:ascii="Traditional Arabic" w:hAnsi="Traditional Arabic" w:cs="Traditional Arabic"/>
          <w:sz w:val="24"/>
          <w:szCs w:val="24"/>
          <w:rtl/>
        </w:rPr>
      </w:pPr>
      <w:r>
        <w:rPr>
          <w:rStyle w:val="FootnoteReference"/>
        </w:rPr>
        <w:footnoteRef/>
      </w:r>
      <w:r>
        <w:t xml:space="preserve"> </w:t>
      </w:r>
      <w:r w:rsidRPr="002F01F3">
        <w:rPr>
          <w:rFonts w:ascii="Traditional Arabic" w:hAnsi="Traditional Arabic" w:cs="Traditional Arabic"/>
          <w:rtl/>
        </w:rPr>
        <w:t xml:space="preserve">. </w:t>
      </w:r>
      <w:r>
        <w:rPr>
          <w:rFonts w:ascii="Traditional Arabic" w:hAnsi="Traditional Arabic" w:cs="Traditional Arabic"/>
          <w:sz w:val="24"/>
          <w:szCs w:val="24"/>
          <w:rtl/>
        </w:rPr>
        <w:t>د. نبيل خالد أيو علي</w:t>
      </w:r>
      <w:r>
        <w:rPr>
          <w:rFonts w:ascii="Traditional Arabic" w:hAnsi="Traditional Arabic" w:cs="Traditional Arabic" w:hint="cs"/>
          <w:sz w:val="24"/>
          <w:szCs w:val="24"/>
          <w:rtl/>
        </w:rPr>
        <w:t>،</w:t>
      </w:r>
      <w:r w:rsidRPr="00E30287">
        <w:rPr>
          <w:rFonts w:ascii="Traditional Arabic" w:hAnsi="Traditional Arabic" w:cs="Traditional Arabic"/>
          <w:sz w:val="24"/>
          <w:szCs w:val="24"/>
          <w:rtl/>
        </w:rPr>
        <w:t xml:space="preserve"> نز</w:t>
      </w:r>
      <w:r>
        <w:rPr>
          <w:rFonts w:ascii="Traditional Arabic" w:hAnsi="Traditional Arabic" w:cs="Traditional Arabic"/>
          <w:sz w:val="24"/>
          <w:szCs w:val="24"/>
          <w:rtl/>
        </w:rPr>
        <w:t>ار قبانيالشاعر المرأة والسياسية</w:t>
      </w:r>
      <w:r>
        <w:rPr>
          <w:rFonts w:ascii="Traditional Arabic" w:hAnsi="Traditional Arabic" w:cs="Traditional Arabic" w:hint="cs"/>
          <w:sz w:val="24"/>
          <w:szCs w:val="24"/>
          <w:rtl/>
        </w:rPr>
        <w:t>،</w:t>
      </w:r>
      <w:r w:rsidRPr="00E30287">
        <w:rPr>
          <w:rFonts w:ascii="Traditional Arabic" w:hAnsi="Traditional Arabic" w:cs="Traditional Arabic"/>
          <w:sz w:val="24"/>
          <w:szCs w:val="24"/>
          <w:rtl/>
        </w:rPr>
        <w:t xml:space="preserve"> (عميد البحث العلمي-الجامعة الإسلامية) 1998: ص 9</w:t>
      </w:r>
    </w:p>
  </w:footnote>
  <w:footnote w:id="56">
    <w:p w:rsidR="009951FC" w:rsidRPr="00E30287" w:rsidRDefault="009951FC" w:rsidP="006F71D8">
      <w:pPr>
        <w:pStyle w:val="FootnoteText"/>
        <w:bidi/>
        <w:rPr>
          <w:rFonts w:ascii="Traditional Arabic" w:hAnsi="Traditional Arabic" w:cs="Traditional Arabic"/>
          <w:sz w:val="24"/>
          <w:szCs w:val="24"/>
          <w:rtl/>
        </w:rPr>
      </w:pPr>
      <w:r w:rsidRPr="00E30287">
        <w:rPr>
          <w:rStyle w:val="FootnoteReference"/>
          <w:rFonts w:ascii="Traditional Arabic" w:hAnsi="Traditional Arabic" w:cs="Traditional Arabic"/>
          <w:sz w:val="24"/>
          <w:szCs w:val="24"/>
        </w:rPr>
        <w:footnoteRef/>
      </w:r>
      <w:r w:rsidRPr="00E30287">
        <w:rPr>
          <w:rFonts w:ascii="Traditional Arabic" w:hAnsi="Traditional Arabic" w:cs="Traditional Arabic"/>
          <w:sz w:val="24"/>
          <w:szCs w:val="24"/>
        </w:rPr>
        <w:t xml:space="preserve"> </w:t>
      </w:r>
      <w:r w:rsidRPr="00E30287">
        <w:rPr>
          <w:rFonts w:ascii="Traditional Arabic" w:hAnsi="Traditional Arabic" w:cs="Traditional Arabic"/>
          <w:sz w:val="24"/>
          <w:szCs w:val="24"/>
          <w:rtl/>
        </w:rPr>
        <w:t>. محمد رياض الم</w:t>
      </w:r>
      <w:r>
        <w:rPr>
          <w:rFonts w:ascii="Traditional Arabic" w:hAnsi="Traditional Arabic" w:cs="Traditional Arabic"/>
          <w:sz w:val="24"/>
          <w:szCs w:val="24"/>
          <w:rtl/>
        </w:rPr>
        <w:t>الح</w:t>
      </w:r>
      <w:r>
        <w:rPr>
          <w:rFonts w:ascii="Traditional Arabic" w:hAnsi="Traditional Arabic" w:cs="Traditional Arabic" w:hint="cs"/>
          <w:sz w:val="24"/>
          <w:szCs w:val="24"/>
          <w:rtl/>
        </w:rPr>
        <w:t>،</w:t>
      </w:r>
      <w:r>
        <w:rPr>
          <w:rFonts w:ascii="Traditional Arabic" w:hAnsi="Traditional Arabic" w:cs="Traditional Arabic"/>
          <w:sz w:val="24"/>
          <w:szCs w:val="24"/>
          <w:rtl/>
        </w:rPr>
        <w:t xml:space="preserve"> إتمام الأعلام</w:t>
      </w:r>
      <w:r>
        <w:rPr>
          <w:rFonts w:ascii="Traditional Arabic" w:hAnsi="Traditional Arabic" w:cs="Traditional Arabic" w:hint="cs"/>
          <w:sz w:val="24"/>
          <w:szCs w:val="24"/>
          <w:rtl/>
        </w:rPr>
        <w:t>،</w:t>
      </w:r>
      <w:r>
        <w:rPr>
          <w:rFonts w:ascii="Traditional Arabic" w:hAnsi="Traditional Arabic" w:cs="Traditional Arabic"/>
          <w:sz w:val="24"/>
          <w:szCs w:val="24"/>
          <w:rtl/>
        </w:rPr>
        <w:t xml:space="preserve"> الطبعة الأول</w:t>
      </w:r>
      <w:r>
        <w:rPr>
          <w:rFonts w:ascii="Traditional Arabic" w:hAnsi="Traditional Arabic" w:cs="Traditional Arabic" w:hint="cs"/>
          <w:sz w:val="24"/>
          <w:szCs w:val="24"/>
          <w:rtl/>
        </w:rPr>
        <w:t>،</w:t>
      </w:r>
      <w:r w:rsidRPr="00E30287">
        <w:rPr>
          <w:rFonts w:ascii="Traditional Arabic" w:hAnsi="Traditional Arabic" w:cs="Traditional Arabic"/>
          <w:sz w:val="24"/>
          <w:szCs w:val="24"/>
          <w:rtl/>
        </w:rPr>
        <w:t xml:space="preserve"> (بيروت:دار صادر), ص. 302</w:t>
      </w:r>
    </w:p>
  </w:footnote>
  <w:footnote w:id="57">
    <w:p w:rsidR="009951FC" w:rsidRPr="00FA4573" w:rsidRDefault="009951FC" w:rsidP="005E5209">
      <w:pPr>
        <w:pStyle w:val="FootnoteText"/>
        <w:bidi/>
        <w:rPr>
          <w:rFonts w:asciiTheme="majorBidi" w:hAnsiTheme="majorBidi" w:cstheme="majorBidi"/>
          <w:sz w:val="24"/>
          <w:szCs w:val="24"/>
          <w:lang w:val="id-ID"/>
        </w:rPr>
      </w:pPr>
      <w:r>
        <w:rPr>
          <w:rStyle w:val="FootnoteReference"/>
        </w:rPr>
        <w:footnoteRef/>
      </w:r>
      <w:r>
        <w:t xml:space="preserve"> </w:t>
      </w:r>
      <w:r>
        <w:rPr>
          <w:rFonts w:hint="cs"/>
          <w:rtl/>
        </w:rPr>
        <w:t>.</w:t>
      </w:r>
      <w:r w:rsidRPr="005E5209">
        <w:rPr>
          <w:rFonts w:ascii="Traditional Arabic" w:hAnsi="Traditional Arabic" w:cs="Traditional Arabic" w:hint="cs"/>
          <w:sz w:val="24"/>
          <w:szCs w:val="24"/>
          <w:rtl/>
          <w:lang w:val="id-ID"/>
        </w:rPr>
        <w:t xml:space="preserve"> </w:t>
      </w:r>
      <w:r w:rsidRPr="00FA4573">
        <w:rPr>
          <w:rFonts w:ascii="Traditional Arabic" w:hAnsi="Traditional Arabic" w:cs="Traditional Arabic" w:hint="cs"/>
          <w:sz w:val="24"/>
          <w:szCs w:val="24"/>
          <w:rtl/>
          <w:lang w:val="id-ID"/>
        </w:rPr>
        <w:t>سيرة نزار قباني</w:t>
      </w:r>
      <w:r>
        <w:rPr>
          <w:rFonts w:ascii="Traditional Arabic" w:hAnsi="Traditional Arabic" w:cs="Traditional Arabic" w:hint="cs"/>
          <w:rtl/>
          <w:lang w:val="id-ID"/>
        </w:rPr>
        <w:t xml:space="preserve">، </w:t>
      </w:r>
      <w:r>
        <w:rPr>
          <w:rFonts w:ascii="Traditional Arabic" w:hAnsi="Traditional Arabic" w:cs="Traditional Arabic"/>
          <w:lang w:val="id-ID"/>
        </w:rPr>
        <w:t xml:space="preserve"> </w:t>
      </w:r>
      <w:hyperlink r:id="rId7" w:history="1">
        <w:r w:rsidRPr="002762C8">
          <w:rPr>
            <w:rStyle w:val="Hyperlink"/>
            <w:rFonts w:asciiTheme="majorBidi" w:hAnsiTheme="majorBidi" w:cstheme="majorBidi"/>
          </w:rPr>
          <w:t>https://www.noor-book/?search_fo</w:t>
        </w:r>
        <w:r w:rsidRPr="002762C8">
          <w:rPr>
            <w:rStyle w:val="Hyperlink"/>
            <w:rFonts w:asciiTheme="majorBidi" w:hAnsiTheme="majorBidi" w:cstheme="majorBidi"/>
            <w:lang w:val="id-ID"/>
          </w:rPr>
          <w:t>r</w:t>
        </w:r>
      </w:hyperlink>
      <w:r>
        <w:rPr>
          <w:rFonts w:ascii="Traditional Arabic" w:hAnsi="Traditional Arabic" w:cs="Traditional Arabic" w:hint="cs"/>
          <w:sz w:val="24"/>
          <w:szCs w:val="24"/>
          <w:rtl/>
          <w:lang w:val="id-ID"/>
        </w:rPr>
        <w:t>.</w:t>
      </w:r>
      <w:r w:rsidRPr="001E4BB5">
        <w:rPr>
          <w:rFonts w:ascii="Traditional Arabic" w:hAnsi="Traditional Arabic" w:cs="Traditional Arabic" w:hint="cs"/>
          <w:sz w:val="24"/>
          <w:szCs w:val="24"/>
          <w:rtl/>
          <w:lang w:val="id-ID"/>
        </w:rPr>
        <w:t xml:space="preserve"> </w:t>
      </w:r>
      <w:r>
        <w:rPr>
          <w:rFonts w:ascii="Traditional Arabic" w:hAnsi="Traditional Arabic" w:cs="Traditional Arabic" w:hint="cs"/>
          <w:sz w:val="24"/>
          <w:szCs w:val="24"/>
          <w:rtl/>
          <w:lang w:val="id-ID"/>
        </w:rPr>
        <w:t>تعديل هذه الصفحة كان يوم 10 مايو 2022 الساعة 09.40</w:t>
      </w:r>
    </w:p>
  </w:footnote>
  <w:footnote w:id="58">
    <w:p w:rsidR="009951FC" w:rsidRPr="00726F2A" w:rsidRDefault="009951FC" w:rsidP="005E5209">
      <w:pPr>
        <w:pStyle w:val="FootnoteText"/>
        <w:bidi/>
        <w:rPr>
          <w:rFonts w:asciiTheme="majorBidi" w:hAnsiTheme="majorBidi" w:cstheme="majorBidi"/>
          <w:lang w:val="id-ID"/>
        </w:rPr>
      </w:pPr>
      <w:r>
        <w:rPr>
          <w:rStyle w:val="FootnoteReference"/>
        </w:rPr>
        <w:footnoteRef/>
      </w:r>
      <w:r w:rsidRPr="00FC402D">
        <w:rPr>
          <w:lang w:val="id-ID"/>
        </w:rPr>
        <w:t xml:space="preserve"> </w:t>
      </w:r>
      <w:r>
        <w:rPr>
          <w:rFonts w:hint="cs"/>
          <w:rtl/>
        </w:rPr>
        <w:t>.</w:t>
      </w:r>
      <w:r>
        <w:rPr>
          <w:rFonts w:asciiTheme="majorBidi" w:hAnsiTheme="majorBidi" w:cstheme="majorBidi" w:hint="cs"/>
          <w:sz w:val="24"/>
          <w:szCs w:val="24"/>
          <w:rtl/>
          <w:lang w:val="id-ID"/>
        </w:rPr>
        <w:t xml:space="preserve"> </w:t>
      </w:r>
      <w:r w:rsidRPr="00726F2A">
        <w:rPr>
          <w:rFonts w:ascii="Traditional Arabic" w:hAnsi="Traditional Arabic" w:cs="Traditional Arabic"/>
          <w:sz w:val="24"/>
          <w:szCs w:val="24"/>
          <w:rtl/>
          <w:lang w:val="id-ID"/>
        </w:rPr>
        <w:t>اقتباسات من كتب نزار قباني</w:t>
      </w:r>
      <w:r>
        <w:rPr>
          <w:rFonts w:asciiTheme="majorBidi" w:hAnsiTheme="majorBidi" w:cstheme="majorBidi" w:hint="cs"/>
          <w:sz w:val="24"/>
          <w:szCs w:val="24"/>
          <w:rtl/>
          <w:lang w:val="id-ID"/>
        </w:rPr>
        <w:t xml:space="preserve"> </w:t>
      </w:r>
      <w:hyperlink r:id="rId8" w:history="1">
        <w:r w:rsidRPr="00D82C2E">
          <w:rPr>
            <w:rStyle w:val="Hyperlink"/>
            <w:rFonts w:asciiTheme="majorBidi" w:hAnsiTheme="majorBidi" w:cstheme="majorBidi"/>
            <w:u w:val="none"/>
          </w:rPr>
          <w:t>https://www.noor-book/?search_fo</w:t>
        </w:r>
        <w:r w:rsidRPr="00D82C2E">
          <w:rPr>
            <w:rStyle w:val="Hyperlink"/>
            <w:rFonts w:asciiTheme="majorBidi" w:hAnsiTheme="majorBidi" w:cstheme="majorBidi"/>
            <w:u w:val="none"/>
            <w:lang w:val="id-ID"/>
          </w:rPr>
          <w:t>r</w:t>
        </w:r>
      </w:hyperlink>
      <w:r>
        <w:rPr>
          <w:rFonts w:asciiTheme="majorBidi" w:hAnsiTheme="majorBidi" w:cstheme="majorBidi"/>
          <w:lang w:val="id-ID"/>
        </w:rPr>
        <w:t xml:space="preserve">  </w:t>
      </w:r>
      <w:r>
        <w:rPr>
          <w:rFonts w:asciiTheme="majorBidi" w:hAnsiTheme="majorBidi" w:cstheme="majorBidi" w:hint="cs"/>
          <w:rtl/>
          <w:lang w:val="id-ID"/>
        </w:rPr>
        <w:t xml:space="preserve"> </w:t>
      </w:r>
      <w:r>
        <w:rPr>
          <w:rFonts w:ascii="Traditional Arabic" w:hAnsi="Traditional Arabic" w:cs="Traditional Arabic" w:hint="cs"/>
          <w:sz w:val="24"/>
          <w:szCs w:val="24"/>
          <w:rtl/>
          <w:lang w:val="id-ID"/>
        </w:rPr>
        <w:t>تعديل هذه الصفحة كان يوم 11 ماي 2022 الساعة 08.32</w:t>
      </w:r>
    </w:p>
  </w:footnote>
  <w:footnote w:id="59">
    <w:p w:rsidR="009951FC" w:rsidRPr="00A979B3" w:rsidRDefault="009951FC" w:rsidP="006F501F">
      <w:pPr>
        <w:pStyle w:val="FootnoteText"/>
        <w:rPr>
          <w:rFonts w:asciiTheme="majorBidi" w:hAnsiTheme="majorBidi" w:cstheme="majorBidi"/>
          <w:lang w:val="id-ID"/>
        </w:rPr>
      </w:pPr>
      <w:r>
        <w:rPr>
          <w:rStyle w:val="FootnoteReference"/>
        </w:rPr>
        <w:footnoteRef/>
      </w:r>
      <w:r w:rsidRPr="00A979B3">
        <w:rPr>
          <w:lang w:val="id-ID"/>
        </w:rPr>
        <w:t xml:space="preserve"> </w:t>
      </w:r>
      <w:r>
        <w:rPr>
          <w:rFonts w:hint="cs"/>
          <w:rtl/>
        </w:rPr>
        <w:t xml:space="preserve">. </w:t>
      </w:r>
      <w:hyperlink r:id="rId9" w:history="1">
        <w:r w:rsidRPr="003746F6">
          <w:rPr>
            <w:rStyle w:val="Hyperlink"/>
            <w:rFonts w:asciiTheme="majorBidi" w:hAnsiTheme="majorBidi" w:cstheme="majorBidi"/>
            <w:lang w:val="id-ID"/>
          </w:rPr>
          <w:t>https://sastraarab.com/2019/09/15/puisi-puisi-nizar-qabbani-hendak-kukatakan-kepadamu-aku-mencintaimu/</w:t>
        </w:r>
      </w:hyperlink>
      <w:r>
        <w:rPr>
          <w:rFonts w:asciiTheme="majorBidi" w:hAnsiTheme="majorBidi" w:cstheme="majorBidi"/>
          <w:lang w:val="id-ID"/>
        </w:rPr>
        <w:t xml:space="preserve">   diakses pada 15 Mei 2022 pukul 05:20 </w:t>
      </w:r>
    </w:p>
  </w:footnote>
  <w:footnote w:id="60">
    <w:p w:rsidR="009951FC" w:rsidRPr="002B3533" w:rsidRDefault="009951FC" w:rsidP="002B3533">
      <w:pPr>
        <w:pStyle w:val="FootnoteText"/>
        <w:rPr>
          <w:rFonts w:asciiTheme="majorBidi" w:hAnsiTheme="majorBidi" w:cstheme="majorBidi"/>
          <w:rtl/>
          <w:lang w:val="id-ID"/>
        </w:rPr>
      </w:pPr>
      <w:r>
        <w:rPr>
          <w:rStyle w:val="FootnoteReference"/>
        </w:rPr>
        <w:footnoteRef/>
      </w:r>
      <w:r>
        <w:t xml:space="preserve"> </w:t>
      </w:r>
      <w:r>
        <w:rPr>
          <w:rFonts w:asciiTheme="majorBidi" w:hAnsiTheme="majorBidi" w:cstheme="majorBidi"/>
        </w:rPr>
        <w:t>Sangid</w:t>
      </w:r>
      <w:r>
        <w:rPr>
          <w:rFonts w:asciiTheme="majorBidi" w:hAnsiTheme="majorBidi" w:cstheme="majorBidi"/>
          <w:lang w:val="id-ID"/>
        </w:rPr>
        <w:t>u</w:t>
      </w:r>
      <w:r w:rsidRPr="002B3533">
        <w:rPr>
          <w:rFonts w:asciiTheme="majorBidi" w:hAnsiTheme="majorBidi" w:cstheme="majorBidi"/>
        </w:rPr>
        <w:t xml:space="preserve">. Strukturalisme dalam Sastra Arab Teori dan Aplikasinya. </w:t>
      </w:r>
      <w:r>
        <w:rPr>
          <w:rFonts w:asciiTheme="majorBidi" w:hAnsiTheme="majorBidi" w:cstheme="majorBidi"/>
          <w:lang w:val="id-ID"/>
        </w:rPr>
        <w:t>(</w:t>
      </w:r>
      <w:r w:rsidRPr="002B3533">
        <w:rPr>
          <w:rFonts w:asciiTheme="majorBidi" w:hAnsiTheme="majorBidi" w:cstheme="majorBidi"/>
        </w:rPr>
        <w:t>Gadjah Mada University Press. Cetakan pertama</w:t>
      </w:r>
      <w:r>
        <w:rPr>
          <w:rFonts w:asciiTheme="majorBidi" w:hAnsiTheme="majorBidi" w:cstheme="majorBidi"/>
          <w:lang w:val="id-ID"/>
        </w:rPr>
        <w:t>)</w:t>
      </w:r>
      <w:r w:rsidRPr="002B3533">
        <w:rPr>
          <w:rFonts w:asciiTheme="majorBidi" w:hAnsiTheme="majorBidi" w:cstheme="majorBidi"/>
        </w:rPr>
        <w:t>.</w:t>
      </w:r>
      <w:r>
        <w:rPr>
          <w:rFonts w:asciiTheme="majorBidi" w:hAnsiTheme="majorBidi" w:cstheme="majorBidi"/>
          <w:lang w:val="id-ID"/>
        </w:rPr>
        <w:t xml:space="preserve"> 2018. Hal 25-26.</w:t>
      </w:r>
    </w:p>
  </w:footnote>
  <w:footnote w:id="61">
    <w:p w:rsidR="009951FC" w:rsidRPr="003C7E06" w:rsidRDefault="009951FC">
      <w:pPr>
        <w:pStyle w:val="FootnoteText"/>
        <w:rPr>
          <w:lang w:val="id-ID"/>
        </w:rPr>
      </w:pPr>
      <w:r>
        <w:rPr>
          <w:rStyle w:val="FootnoteReference"/>
        </w:rPr>
        <w:footnoteRef/>
      </w:r>
      <w:r>
        <w:t xml:space="preserve"> </w:t>
      </w:r>
      <w:r w:rsidRPr="003C7E06">
        <w:rPr>
          <w:rFonts w:asciiTheme="majorBidi" w:hAnsiTheme="majorBidi" w:cstheme="majorBidi"/>
          <w:lang w:val="id-ID"/>
        </w:rPr>
        <w:t>Ibid, 31</w:t>
      </w:r>
    </w:p>
  </w:footnote>
  <w:footnote w:id="62">
    <w:p w:rsidR="009951FC" w:rsidRPr="003C7E06" w:rsidRDefault="009951FC">
      <w:pPr>
        <w:pStyle w:val="FootnoteText"/>
        <w:rPr>
          <w:rFonts w:asciiTheme="majorBidi" w:hAnsiTheme="majorBidi" w:cstheme="majorBidi"/>
          <w:lang w:val="id-ID"/>
        </w:rPr>
      </w:pPr>
      <w:r w:rsidRPr="003C7E06">
        <w:rPr>
          <w:rStyle w:val="FootnoteReference"/>
          <w:rFonts w:asciiTheme="majorBidi" w:hAnsiTheme="majorBidi" w:cstheme="majorBidi"/>
        </w:rPr>
        <w:footnoteRef/>
      </w:r>
      <w:r w:rsidRPr="003C7E06">
        <w:rPr>
          <w:rFonts w:asciiTheme="majorBidi" w:hAnsiTheme="majorBidi" w:cstheme="majorBidi"/>
        </w:rPr>
        <w:t xml:space="preserve"> </w:t>
      </w:r>
      <w:r w:rsidRPr="003C7E06">
        <w:rPr>
          <w:rFonts w:asciiTheme="majorBidi" w:hAnsiTheme="majorBidi" w:cstheme="majorBidi"/>
          <w:lang w:val="id-ID"/>
        </w:rPr>
        <w:t>Ibid,.3</w:t>
      </w:r>
      <w:r>
        <w:rPr>
          <w:rFonts w:asciiTheme="majorBidi" w:hAnsiTheme="majorBidi" w:cstheme="majorBidi"/>
          <w:lang w:val="id-ID"/>
        </w:rPr>
        <w:t>8</w:t>
      </w:r>
    </w:p>
  </w:footnote>
  <w:footnote w:id="63">
    <w:p w:rsidR="009951FC" w:rsidRPr="003C7E06" w:rsidRDefault="009951FC">
      <w:pPr>
        <w:pStyle w:val="FootnoteText"/>
        <w:rPr>
          <w:rFonts w:asciiTheme="majorBidi" w:hAnsiTheme="majorBidi" w:cstheme="majorBidi"/>
          <w:lang w:val="id-ID"/>
        </w:rPr>
      </w:pPr>
      <w:r>
        <w:rPr>
          <w:rStyle w:val="FootnoteReference"/>
        </w:rPr>
        <w:footnoteRef/>
      </w:r>
      <w:r>
        <w:t xml:space="preserve"> </w:t>
      </w:r>
      <w:r>
        <w:rPr>
          <w:rFonts w:asciiTheme="majorBidi" w:hAnsiTheme="majorBidi" w:cstheme="majorBidi"/>
          <w:lang w:val="id-ID"/>
        </w:rPr>
        <w:t>Ibid.,39</w:t>
      </w:r>
    </w:p>
  </w:footnote>
  <w:footnote w:id="64">
    <w:p w:rsidR="009951FC" w:rsidRPr="009E274A" w:rsidRDefault="009951FC" w:rsidP="009E274A">
      <w:pPr>
        <w:pStyle w:val="FootnoteText"/>
        <w:rPr>
          <w:rtl/>
          <w:lang w:val="id-ID"/>
        </w:rPr>
      </w:pPr>
      <w:r>
        <w:rPr>
          <w:rStyle w:val="FootnoteReference"/>
        </w:rPr>
        <w:footnoteRef/>
      </w:r>
      <w:r>
        <w:t xml:space="preserve"> </w:t>
      </w:r>
      <w:r w:rsidRPr="009E274A">
        <w:rPr>
          <w:rFonts w:asciiTheme="majorBidi" w:hAnsiTheme="majorBidi" w:cstheme="majorBidi"/>
          <w:lang w:val="id-ID"/>
        </w:rPr>
        <w:t xml:space="preserve">Akhmad Muzakki. </w:t>
      </w:r>
      <w:r w:rsidRPr="009E274A">
        <w:rPr>
          <w:rFonts w:asciiTheme="majorBidi" w:hAnsiTheme="majorBidi" w:cstheme="majorBidi"/>
          <w:i/>
          <w:iCs/>
          <w:lang w:val="id-ID"/>
        </w:rPr>
        <w:t xml:space="preserve">Pengantar Teori Sastra Arab. </w:t>
      </w:r>
      <w:r w:rsidRPr="009E274A">
        <w:rPr>
          <w:rFonts w:asciiTheme="majorBidi" w:hAnsiTheme="majorBidi" w:cstheme="majorBidi"/>
          <w:lang w:val="id-ID"/>
        </w:rPr>
        <w:t>UIN Maliki Press. 2011. Hal 43</w:t>
      </w:r>
      <w:r>
        <w:rPr>
          <w:lang w:val="id-ID"/>
        </w:rPr>
        <w:t xml:space="preserve"> </w:t>
      </w:r>
    </w:p>
  </w:footnote>
  <w:footnote w:id="65">
    <w:p w:rsidR="009951FC" w:rsidRDefault="009951FC">
      <w:pPr>
        <w:pStyle w:val="FootnoteText"/>
        <w:rPr>
          <w:rtl/>
        </w:rPr>
      </w:pPr>
      <w:r>
        <w:rPr>
          <w:rStyle w:val="FootnoteReference"/>
        </w:rPr>
        <w:footnoteRef/>
      </w:r>
      <w:r>
        <w:t xml:space="preserve"> </w:t>
      </w:r>
      <w:r>
        <w:rPr>
          <w:rFonts w:asciiTheme="majorBidi" w:hAnsiTheme="majorBidi" w:cstheme="majorBidi"/>
        </w:rPr>
        <w:t>Sangid</w:t>
      </w:r>
      <w:r>
        <w:rPr>
          <w:rFonts w:asciiTheme="majorBidi" w:hAnsiTheme="majorBidi" w:cstheme="majorBidi"/>
          <w:lang w:val="id-ID"/>
        </w:rPr>
        <w:t>u</w:t>
      </w:r>
      <w:r w:rsidRPr="002B3533">
        <w:rPr>
          <w:rFonts w:asciiTheme="majorBidi" w:hAnsiTheme="majorBidi" w:cstheme="majorBidi"/>
        </w:rPr>
        <w:t xml:space="preserve">. Strukturalisme dalam Sastra Arab Teori dan Aplikasinya. </w:t>
      </w:r>
      <w:r>
        <w:rPr>
          <w:rFonts w:asciiTheme="majorBidi" w:hAnsiTheme="majorBidi" w:cstheme="majorBidi"/>
          <w:lang w:val="id-ID"/>
        </w:rPr>
        <w:t>(</w:t>
      </w:r>
      <w:r w:rsidRPr="002B3533">
        <w:rPr>
          <w:rFonts w:asciiTheme="majorBidi" w:hAnsiTheme="majorBidi" w:cstheme="majorBidi"/>
        </w:rPr>
        <w:t>Gadjah Mada University Press. Cetakan pertama</w:t>
      </w:r>
      <w:r>
        <w:rPr>
          <w:rFonts w:asciiTheme="majorBidi" w:hAnsiTheme="majorBidi" w:cstheme="majorBidi"/>
          <w:lang w:val="id-ID"/>
        </w:rPr>
        <w:t>)</w:t>
      </w:r>
      <w:r w:rsidRPr="002B3533">
        <w:rPr>
          <w:rFonts w:asciiTheme="majorBidi" w:hAnsiTheme="majorBidi" w:cstheme="majorBidi"/>
        </w:rPr>
        <w:t>.</w:t>
      </w:r>
      <w:r>
        <w:rPr>
          <w:rFonts w:asciiTheme="majorBidi" w:hAnsiTheme="majorBidi" w:cstheme="majorBidi"/>
          <w:lang w:val="id-ID"/>
        </w:rPr>
        <w:t xml:space="preserve"> 2018. Hal 40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1FC" w:rsidRDefault="0037496F" w:rsidP="00492F21">
    <w:pPr>
      <w:pStyle w:val="Header"/>
      <w:framePr w:wrap="around" w:vAnchor="text" w:hAnchor="margin" w:y="1"/>
      <w:rPr>
        <w:rStyle w:val="PageNumber"/>
      </w:rP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54047" o:spid="_x0000_s2050" type="#_x0000_t75" style="position:absolute;margin-left:0;margin-top:0;width:396.8pt;height:396.8pt;z-index:-251657216;mso-position-horizontal:center;mso-position-horizontal-relative:margin;mso-position-vertical:center;mso-position-vertical-relative:margin" o:allowincell="f">
          <v:imagedata r:id="rId1" o:title="LOGO UIN KHAS" gain="19661f" blacklevel="22938f"/>
        </v:shape>
      </w:pict>
    </w:r>
    <w:r w:rsidR="009951FC">
      <w:rPr>
        <w:rStyle w:val="PageNumber"/>
      </w:rPr>
      <w:fldChar w:fldCharType="begin"/>
    </w:r>
    <w:r w:rsidR="009951FC">
      <w:rPr>
        <w:rStyle w:val="PageNumber"/>
      </w:rPr>
      <w:instrText xml:space="preserve">PAGE  </w:instrText>
    </w:r>
    <w:r w:rsidR="009951FC">
      <w:rPr>
        <w:rStyle w:val="PageNumber"/>
      </w:rPr>
      <w:fldChar w:fldCharType="end"/>
    </w:r>
  </w:p>
  <w:p w:rsidR="009951FC" w:rsidRDefault="009951FC" w:rsidP="00C5163E">
    <w:pPr>
      <w:pStyle w:val="Header"/>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96F" w:rsidRDefault="0037496F">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54056" o:spid="_x0000_s2059" type="#_x0000_t75" style="position:absolute;margin-left:0;margin-top:0;width:396.8pt;height:396.8pt;z-index:-251648000;mso-position-horizontal:center;mso-position-horizontal-relative:margin;mso-position-vertical:center;mso-position-vertical-relative:margin" o:allowincell="f">
          <v:imagedata r:id="rId1" o:title="LOGO UIN KHAS" gain="19661f" blacklevel="22938f"/>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1FC" w:rsidRPr="00C5163E" w:rsidRDefault="0037496F" w:rsidP="00C5163E">
    <w:pPr>
      <w:pStyle w:val="Header"/>
      <w:framePr w:wrap="around" w:vAnchor="text" w:hAnchor="margin" w:y="1"/>
      <w:bidi/>
      <w:rPr>
        <w:rStyle w:val="PageNumber"/>
        <w:rFonts w:ascii="Traditional Arabic" w:hAnsi="Traditional Arabic" w:cs="Traditional Arabic"/>
        <w:sz w:val="32"/>
        <w:szCs w:val="32"/>
      </w:rPr>
    </w:pPr>
    <w:r>
      <w:rPr>
        <w:rFonts w:ascii="Traditional Arabic" w:hAnsi="Traditional Arabic" w:cs="Traditional Arabic"/>
        <w:noProof/>
        <w:sz w:val="32"/>
        <w:szCs w:val="32"/>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54057" o:spid="_x0000_s2060" type="#_x0000_t75" style="position:absolute;left:0;text-align:left;margin-left:0;margin-top:0;width:396.8pt;height:396.8pt;z-index:-251646976;mso-position-horizontal:center;mso-position-horizontal-relative:margin;mso-position-vertical:center;mso-position-vertical-relative:margin" o:allowincell="f">
          <v:imagedata r:id="rId1" o:title="LOGO UIN KHAS" gain="19661f" blacklevel="22938f"/>
        </v:shape>
      </w:pict>
    </w:r>
    <w:r w:rsidR="009951FC" w:rsidRPr="00C5163E">
      <w:rPr>
        <w:rStyle w:val="PageNumber"/>
        <w:rFonts w:ascii="Traditional Arabic" w:hAnsi="Traditional Arabic" w:cs="Traditional Arabic"/>
        <w:sz w:val="32"/>
        <w:szCs w:val="32"/>
      </w:rPr>
      <w:fldChar w:fldCharType="begin"/>
    </w:r>
    <w:r w:rsidR="009951FC" w:rsidRPr="00C5163E">
      <w:rPr>
        <w:rStyle w:val="PageNumber"/>
        <w:rFonts w:ascii="Traditional Arabic" w:hAnsi="Traditional Arabic" w:cs="Traditional Arabic"/>
        <w:sz w:val="32"/>
        <w:szCs w:val="32"/>
      </w:rPr>
      <w:instrText xml:space="preserve">PAGE  </w:instrText>
    </w:r>
    <w:r w:rsidR="009951FC" w:rsidRPr="00C5163E">
      <w:rPr>
        <w:rStyle w:val="PageNumber"/>
        <w:rFonts w:ascii="Traditional Arabic" w:hAnsi="Traditional Arabic" w:cs="Traditional Arabic"/>
        <w:sz w:val="32"/>
        <w:szCs w:val="32"/>
      </w:rPr>
      <w:fldChar w:fldCharType="separate"/>
    </w:r>
    <w:r w:rsidR="00E9750A">
      <w:rPr>
        <w:rStyle w:val="PageNumber"/>
        <w:rFonts w:ascii="Traditional Arabic" w:hAnsi="Traditional Arabic" w:cs="Traditional Arabic"/>
        <w:noProof/>
        <w:sz w:val="32"/>
        <w:szCs w:val="32"/>
        <w:rtl/>
      </w:rPr>
      <w:t>45</w:t>
    </w:r>
    <w:r w:rsidR="009951FC" w:rsidRPr="00C5163E">
      <w:rPr>
        <w:rStyle w:val="PageNumber"/>
        <w:rFonts w:ascii="Traditional Arabic" w:hAnsi="Traditional Arabic" w:cs="Traditional Arabic"/>
        <w:sz w:val="32"/>
        <w:szCs w:val="32"/>
      </w:rPr>
      <w:fldChar w:fldCharType="end"/>
    </w:r>
  </w:p>
  <w:p w:rsidR="009951FC" w:rsidRDefault="009951FC" w:rsidP="00C5163E">
    <w:pPr>
      <w:pStyle w:val="Header"/>
      <w:ind w:firstLine="36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1FC" w:rsidRDefault="0037496F">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54055" o:spid="_x0000_s2058" type="#_x0000_t75" style="position:absolute;margin-left:0;margin-top:0;width:396.8pt;height:396.8pt;z-index:-251649024;mso-position-horizontal:center;mso-position-horizontal-relative:margin;mso-position-vertical:center;mso-position-vertical-relative:margin" o:allowincell="f">
          <v:imagedata r:id="rId1" o:title="LOGO UIN KHAS" gain="19661f" blacklevel="22938f"/>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96F" w:rsidRDefault="0037496F">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54059" o:spid="_x0000_s2062" type="#_x0000_t75" style="position:absolute;margin-left:0;margin-top:0;width:396.8pt;height:396.8pt;z-index:-251644928;mso-position-horizontal:center;mso-position-horizontal-relative:margin;mso-position-vertical:center;mso-position-vertical-relative:margin" o:allowincell="f">
          <v:imagedata r:id="rId1" o:title="LOGO UIN KHAS" gain="19661f" blacklevel="22938f"/>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1FC" w:rsidRPr="00C5163E" w:rsidRDefault="0037496F" w:rsidP="00C5163E">
    <w:pPr>
      <w:pStyle w:val="Header"/>
      <w:framePr w:wrap="around" w:vAnchor="text" w:hAnchor="margin" w:y="1"/>
      <w:bidi/>
      <w:rPr>
        <w:rStyle w:val="PageNumber"/>
        <w:rFonts w:ascii="Traditional Arabic" w:hAnsi="Traditional Arabic" w:cs="Traditional Arabic"/>
        <w:sz w:val="32"/>
        <w:szCs w:val="32"/>
      </w:rPr>
    </w:pPr>
    <w:r>
      <w:rPr>
        <w:rFonts w:ascii="Traditional Arabic" w:hAnsi="Traditional Arabic" w:cs="Traditional Arabic"/>
        <w:noProof/>
        <w:sz w:val="32"/>
        <w:szCs w:val="32"/>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54060" o:spid="_x0000_s2063" type="#_x0000_t75" style="position:absolute;left:0;text-align:left;margin-left:0;margin-top:0;width:396.8pt;height:396.8pt;z-index:-251643904;mso-position-horizontal:center;mso-position-horizontal-relative:margin;mso-position-vertical:center;mso-position-vertical-relative:margin" o:allowincell="f">
          <v:imagedata r:id="rId1" o:title="LOGO UIN KHAS" gain="19661f" blacklevel="22938f"/>
        </v:shape>
      </w:pict>
    </w:r>
    <w:r w:rsidR="009951FC" w:rsidRPr="00C5163E">
      <w:rPr>
        <w:rStyle w:val="PageNumber"/>
        <w:rFonts w:ascii="Traditional Arabic" w:hAnsi="Traditional Arabic" w:cs="Traditional Arabic"/>
        <w:sz w:val="32"/>
        <w:szCs w:val="32"/>
      </w:rPr>
      <w:fldChar w:fldCharType="begin"/>
    </w:r>
    <w:r w:rsidR="009951FC" w:rsidRPr="00C5163E">
      <w:rPr>
        <w:rStyle w:val="PageNumber"/>
        <w:rFonts w:ascii="Traditional Arabic" w:hAnsi="Traditional Arabic" w:cs="Traditional Arabic"/>
        <w:sz w:val="32"/>
        <w:szCs w:val="32"/>
      </w:rPr>
      <w:instrText xml:space="preserve">PAGE  </w:instrText>
    </w:r>
    <w:r w:rsidR="009951FC" w:rsidRPr="00C5163E">
      <w:rPr>
        <w:rStyle w:val="PageNumber"/>
        <w:rFonts w:ascii="Traditional Arabic" w:hAnsi="Traditional Arabic" w:cs="Traditional Arabic"/>
        <w:sz w:val="32"/>
        <w:szCs w:val="32"/>
      </w:rPr>
      <w:fldChar w:fldCharType="separate"/>
    </w:r>
    <w:r w:rsidR="00E9750A">
      <w:rPr>
        <w:rStyle w:val="PageNumber"/>
        <w:rFonts w:ascii="Traditional Arabic" w:hAnsi="Traditional Arabic" w:cs="Traditional Arabic"/>
        <w:noProof/>
        <w:sz w:val="32"/>
        <w:szCs w:val="32"/>
        <w:rtl/>
      </w:rPr>
      <w:t>67</w:t>
    </w:r>
    <w:r w:rsidR="009951FC" w:rsidRPr="00C5163E">
      <w:rPr>
        <w:rStyle w:val="PageNumber"/>
        <w:rFonts w:ascii="Traditional Arabic" w:hAnsi="Traditional Arabic" w:cs="Traditional Arabic"/>
        <w:sz w:val="32"/>
        <w:szCs w:val="32"/>
      </w:rPr>
      <w:fldChar w:fldCharType="end"/>
    </w:r>
  </w:p>
  <w:p w:rsidR="009951FC" w:rsidRDefault="009951FC" w:rsidP="00C5163E">
    <w:pPr>
      <w:pStyle w:val="Header"/>
      <w:ind w:firstLine="36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1FC" w:rsidRDefault="0037496F">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54058" o:spid="_x0000_s2061" type="#_x0000_t75" style="position:absolute;margin-left:0;margin-top:0;width:396.8pt;height:396.8pt;z-index:-251645952;mso-position-horizontal:center;mso-position-horizontal-relative:margin;mso-position-vertical:center;mso-position-vertical-relative:margin" o:allowincell="f">
          <v:imagedata r:id="rId1" o:title="LOGO UIN KHAS" gain="19661f" blacklevel="22938f"/>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96F" w:rsidRDefault="0037496F">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54062" o:spid="_x0000_s2065" type="#_x0000_t75" style="position:absolute;margin-left:0;margin-top:0;width:396.8pt;height:396.8pt;z-index:-251641856;mso-position-horizontal:center;mso-position-horizontal-relative:margin;mso-position-vertical:center;mso-position-vertical-relative:margin" o:allowincell="f">
          <v:imagedata r:id="rId1" o:title="LOGO UIN KHAS" gain="19661f" blacklevel="22938f"/>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1FC" w:rsidRPr="00C5163E" w:rsidRDefault="0037496F" w:rsidP="00C5163E">
    <w:pPr>
      <w:pStyle w:val="Header"/>
      <w:framePr w:wrap="around" w:vAnchor="text" w:hAnchor="margin" w:y="1"/>
      <w:bidi/>
      <w:rPr>
        <w:rStyle w:val="PageNumber"/>
        <w:rFonts w:ascii="Traditional Arabic" w:hAnsi="Traditional Arabic" w:cs="Traditional Arabic"/>
        <w:sz w:val="32"/>
        <w:szCs w:val="32"/>
      </w:rPr>
    </w:pPr>
    <w:r>
      <w:rPr>
        <w:rFonts w:ascii="Traditional Arabic" w:hAnsi="Traditional Arabic" w:cs="Traditional Arabic"/>
        <w:noProof/>
        <w:sz w:val="32"/>
        <w:szCs w:val="32"/>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54063" o:spid="_x0000_s2066" type="#_x0000_t75" style="position:absolute;left:0;text-align:left;margin-left:0;margin-top:0;width:396.8pt;height:396.8pt;z-index:-251640832;mso-position-horizontal:center;mso-position-horizontal-relative:margin;mso-position-vertical:center;mso-position-vertical-relative:margin" o:allowincell="f">
          <v:imagedata r:id="rId1" o:title="LOGO UIN KHAS" gain="19661f" blacklevel="22938f"/>
        </v:shape>
      </w:pict>
    </w:r>
    <w:r w:rsidR="009951FC" w:rsidRPr="00C5163E">
      <w:rPr>
        <w:rStyle w:val="PageNumber"/>
        <w:rFonts w:ascii="Traditional Arabic" w:hAnsi="Traditional Arabic" w:cs="Traditional Arabic"/>
        <w:sz w:val="32"/>
        <w:szCs w:val="32"/>
      </w:rPr>
      <w:fldChar w:fldCharType="begin"/>
    </w:r>
    <w:r w:rsidR="009951FC" w:rsidRPr="00C5163E">
      <w:rPr>
        <w:rStyle w:val="PageNumber"/>
        <w:rFonts w:ascii="Traditional Arabic" w:hAnsi="Traditional Arabic" w:cs="Traditional Arabic"/>
        <w:sz w:val="32"/>
        <w:szCs w:val="32"/>
      </w:rPr>
      <w:instrText xml:space="preserve">PAGE  </w:instrText>
    </w:r>
    <w:r w:rsidR="009951FC" w:rsidRPr="00C5163E">
      <w:rPr>
        <w:rStyle w:val="PageNumber"/>
        <w:rFonts w:ascii="Traditional Arabic" w:hAnsi="Traditional Arabic" w:cs="Traditional Arabic"/>
        <w:sz w:val="32"/>
        <w:szCs w:val="32"/>
      </w:rPr>
      <w:fldChar w:fldCharType="separate"/>
    </w:r>
    <w:r w:rsidR="00E9750A">
      <w:rPr>
        <w:rStyle w:val="PageNumber"/>
        <w:rFonts w:ascii="Traditional Arabic" w:hAnsi="Traditional Arabic" w:cs="Traditional Arabic"/>
        <w:noProof/>
        <w:sz w:val="32"/>
        <w:szCs w:val="32"/>
        <w:rtl/>
      </w:rPr>
      <w:t>71</w:t>
    </w:r>
    <w:r w:rsidR="009951FC" w:rsidRPr="00C5163E">
      <w:rPr>
        <w:rStyle w:val="PageNumber"/>
        <w:rFonts w:ascii="Traditional Arabic" w:hAnsi="Traditional Arabic" w:cs="Traditional Arabic"/>
        <w:sz w:val="32"/>
        <w:szCs w:val="32"/>
      </w:rPr>
      <w:fldChar w:fldCharType="end"/>
    </w:r>
  </w:p>
  <w:p w:rsidR="009951FC" w:rsidRDefault="009951FC" w:rsidP="00C5163E">
    <w:pPr>
      <w:pStyle w:val="Header"/>
      <w:ind w:firstLine="36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1FC" w:rsidRDefault="0037496F">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54061" o:spid="_x0000_s2064" type="#_x0000_t75" style="position:absolute;margin-left:0;margin-top:0;width:396.8pt;height:396.8pt;z-index:-251642880;mso-position-horizontal:center;mso-position-horizontal-relative:margin;mso-position-vertical:center;mso-position-vertical-relative:margin" o:allowincell="f">
          <v:imagedata r:id="rId1" o:title="LOGO UIN KHAS" gain="19661f" blacklevel="22938f"/>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96F" w:rsidRDefault="0037496F">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54065" o:spid="_x0000_s2068" type="#_x0000_t75" style="position:absolute;margin-left:0;margin-top:0;width:396.8pt;height:396.8pt;z-index:-251638784;mso-position-horizontal:center;mso-position-horizontal-relative:margin;mso-position-vertical:center;mso-position-vertical-relative:margin" o:allowincell="f">
          <v:imagedata r:id="rId1" o:title="LOGO UIN KHAS"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96F" w:rsidRDefault="0037496F">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54048" o:spid="_x0000_s2051" type="#_x0000_t75" style="position:absolute;margin-left:0;margin-top:0;width:396.8pt;height:396.8pt;z-index:-251656192;mso-position-horizontal:center;mso-position-horizontal-relative:margin;mso-position-vertical:center;mso-position-vertical-relative:margin" o:allowincell="f">
          <v:imagedata r:id="rId1" o:title="LOGO UIN KHAS" gain="19661f" blacklevel="22938f"/>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1FC" w:rsidRPr="00C5163E" w:rsidRDefault="0037496F" w:rsidP="00C5163E">
    <w:pPr>
      <w:pStyle w:val="Header"/>
      <w:framePr w:wrap="around" w:vAnchor="text" w:hAnchor="margin" w:y="1"/>
      <w:bidi/>
      <w:rPr>
        <w:rStyle w:val="PageNumber"/>
        <w:rFonts w:ascii="Traditional Arabic" w:hAnsi="Traditional Arabic" w:cs="Traditional Arabic"/>
        <w:sz w:val="32"/>
        <w:szCs w:val="32"/>
      </w:rPr>
    </w:pPr>
    <w:r>
      <w:rPr>
        <w:rFonts w:ascii="Traditional Arabic" w:hAnsi="Traditional Arabic" w:cs="Traditional Arabic"/>
        <w:noProof/>
        <w:sz w:val="32"/>
        <w:szCs w:val="32"/>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54066" o:spid="_x0000_s2069" type="#_x0000_t75" style="position:absolute;left:0;text-align:left;margin-left:0;margin-top:0;width:396.8pt;height:396.8pt;z-index:-251637760;mso-position-horizontal:center;mso-position-horizontal-relative:margin;mso-position-vertical:center;mso-position-vertical-relative:margin" o:allowincell="f">
          <v:imagedata r:id="rId1" o:title="LOGO UIN KHAS" gain="19661f" blacklevel="22938f"/>
        </v:shape>
      </w:pict>
    </w:r>
    <w:r w:rsidR="009951FC" w:rsidRPr="00C5163E">
      <w:rPr>
        <w:rStyle w:val="PageNumber"/>
        <w:rFonts w:ascii="Traditional Arabic" w:hAnsi="Traditional Arabic" w:cs="Traditional Arabic"/>
        <w:sz w:val="32"/>
        <w:szCs w:val="32"/>
      </w:rPr>
      <w:fldChar w:fldCharType="begin"/>
    </w:r>
    <w:r w:rsidR="009951FC" w:rsidRPr="00C5163E">
      <w:rPr>
        <w:rStyle w:val="PageNumber"/>
        <w:rFonts w:ascii="Traditional Arabic" w:hAnsi="Traditional Arabic" w:cs="Traditional Arabic"/>
        <w:sz w:val="32"/>
        <w:szCs w:val="32"/>
      </w:rPr>
      <w:instrText xml:space="preserve">PAGE  </w:instrText>
    </w:r>
    <w:r w:rsidR="009951FC" w:rsidRPr="00C5163E">
      <w:rPr>
        <w:rStyle w:val="PageNumber"/>
        <w:rFonts w:ascii="Traditional Arabic" w:hAnsi="Traditional Arabic" w:cs="Traditional Arabic"/>
        <w:sz w:val="32"/>
        <w:szCs w:val="32"/>
      </w:rPr>
      <w:fldChar w:fldCharType="separate"/>
    </w:r>
    <w:r w:rsidR="00E9750A">
      <w:rPr>
        <w:rStyle w:val="PageNumber"/>
        <w:rFonts w:ascii="Traditional Arabic" w:hAnsi="Traditional Arabic" w:cs="Traditional Arabic"/>
        <w:sz w:val="32"/>
        <w:szCs w:val="32"/>
        <w:rtl/>
      </w:rPr>
      <w:t>75</w:t>
    </w:r>
    <w:r w:rsidR="009951FC" w:rsidRPr="00C5163E">
      <w:rPr>
        <w:rStyle w:val="PageNumber"/>
        <w:rFonts w:ascii="Traditional Arabic" w:hAnsi="Traditional Arabic" w:cs="Traditional Arabic"/>
        <w:sz w:val="32"/>
        <w:szCs w:val="32"/>
      </w:rPr>
      <w:fldChar w:fldCharType="end"/>
    </w:r>
  </w:p>
  <w:p w:rsidR="009951FC" w:rsidRDefault="009951FC" w:rsidP="00C5163E">
    <w:pPr>
      <w:pStyle w:val="Header"/>
      <w:ind w:firstLine="360"/>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1FC" w:rsidRDefault="0037496F">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54064" o:spid="_x0000_s2067" type="#_x0000_t75" style="position:absolute;margin-left:0;margin-top:0;width:396.8pt;height:396.8pt;z-index:-251639808;mso-position-horizontal:center;mso-position-horizontal-relative:margin;mso-position-vertical:center;mso-position-vertical-relative:margin" o:allowincell="f">
          <v:imagedata r:id="rId1" o:title="LOGO UIN KHAS"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96F" w:rsidRDefault="0037496F">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54046" o:spid="_x0000_s2049" type="#_x0000_t75" style="position:absolute;margin-left:0;margin-top:0;width:396.8pt;height:396.8pt;z-index:-251658240;mso-position-horizontal:center;mso-position-horizontal-relative:margin;mso-position-vertical:center;mso-position-vertical-relative:margin" o:allowincell="f">
          <v:imagedata r:id="rId1" o:title="LOGO UIN KHAS"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96F" w:rsidRDefault="0037496F">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54050" o:spid="_x0000_s2053" type="#_x0000_t75" style="position:absolute;margin-left:0;margin-top:0;width:396.8pt;height:396.8pt;z-index:-251654144;mso-position-horizontal:center;mso-position-horizontal-relative:margin;mso-position-vertical:center;mso-position-vertical-relative:margin" o:allowincell="f">
          <v:imagedata r:id="rId1" o:title="LOGO UIN KHAS"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1FC" w:rsidRPr="00C5163E" w:rsidRDefault="0037496F" w:rsidP="00C5163E">
    <w:pPr>
      <w:pStyle w:val="Header"/>
      <w:framePr w:wrap="around" w:vAnchor="text" w:hAnchor="margin" w:y="1"/>
      <w:bidi/>
      <w:rPr>
        <w:rStyle w:val="PageNumber"/>
        <w:rFonts w:ascii="Traditional Arabic" w:hAnsi="Traditional Arabic" w:cs="Traditional Arabic"/>
        <w:sz w:val="32"/>
        <w:szCs w:val="32"/>
      </w:rPr>
    </w:pPr>
    <w:r>
      <w:rPr>
        <w:rFonts w:ascii="Traditional Arabic" w:hAnsi="Traditional Arabic" w:cs="Traditional Arabic"/>
        <w:noProof/>
        <w:sz w:val="32"/>
        <w:szCs w:val="32"/>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54051" o:spid="_x0000_s2054" type="#_x0000_t75" style="position:absolute;left:0;text-align:left;margin-left:0;margin-top:0;width:396.8pt;height:396.8pt;z-index:-251653120;mso-position-horizontal:center;mso-position-horizontal-relative:margin;mso-position-vertical:center;mso-position-vertical-relative:margin" o:allowincell="f">
          <v:imagedata r:id="rId1" o:title="LOGO UIN KHAS" gain="19661f" blacklevel="22938f"/>
        </v:shape>
      </w:pict>
    </w:r>
    <w:r w:rsidR="009951FC" w:rsidRPr="00C5163E">
      <w:rPr>
        <w:rStyle w:val="PageNumber"/>
        <w:rFonts w:ascii="Traditional Arabic" w:hAnsi="Traditional Arabic" w:cs="Traditional Arabic"/>
        <w:sz w:val="32"/>
        <w:szCs w:val="32"/>
      </w:rPr>
      <w:fldChar w:fldCharType="begin"/>
    </w:r>
    <w:r w:rsidR="009951FC" w:rsidRPr="00C5163E">
      <w:rPr>
        <w:rStyle w:val="PageNumber"/>
        <w:rFonts w:ascii="Traditional Arabic" w:hAnsi="Traditional Arabic" w:cs="Traditional Arabic"/>
        <w:sz w:val="32"/>
        <w:szCs w:val="32"/>
      </w:rPr>
      <w:instrText xml:space="preserve">PAGE  </w:instrText>
    </w:r>
    <w:r w:rsidR="009951FC" w:rsidRPr="00C5163E">
      <w:rPr>
        <w:rStyle w:val="PageNumber"/>
        <w:rFonts w:ascii="Traditional Arabic" w:hAnsi="Traditional Arabic" w:cs="Traditional Arabic"/>
        <w:sz w:val="32"/>
        <w:szCs w:val="32"/>
      </w:rPr>
      <w:fldChar w:fldCharType="separate"/>
    </w:r>
    <w:r w:rsidR="00E9750A">
      <w:rPr>
        <w:rStyle w:val="PageNumber"/>
        <w:rFonts w:ascii="Traditional Arabic" w:hAnsi="Traditional Arabic" w:cs="Traditional Arabic"/>
        <w:noProof/>
        <w:sz w:val="32"/>
        <w:szCs w:val="32"/>
        <w:rtl/>
      </w:rPr>
      <w:t>9</w:t>
    </w:r>
    <w:r w:rsidR="009951FC" w:rsidRPr="00C5163E">
      <w:rPr>
        <w:rStyle w:val="PageNumber"/>
        <w:rFonts w:ascii="Traditional Arabic" w:hAnsi="Traditional Arabic" w:cs="Traditional Arabic"/>
        <w:sz w:val="32"/>
        <w:szCs w:val="32"/>
      </w:rPr>
      <w:fldChar w:fldCharType="end"/>
    </w:r>
  </w:p>
  <w:p w:rsidR="009951FC" w:rsidRDefault="009951FC" w:rsidP="00C5163E">
    <w:pPr>
      <w:pStyle w:val="Header"/>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96F" w:rsidRDefault="0037496F">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54049" o:spid="_x0000_s2052" type="#_x0000_t75" style="position:absolute;margin-left:0;margin-top:0;width:396.8pt;height:396.8pt;z-index:-251655168;mso-position-horizontal:center;mso-position-horizontal-relative:margin;mso-position-vertical:center;mso-position-vertical-relative:margin" o:allowincell="f">
          <v:imagedata r:id="rId1" o:title="LOGO UIN KHAS" gain="19661f" blacklevel="22938f"/>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96F" w:rsidRDefault="0037496F">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54053" o:spid="_x0000_s2056" type="#_x0000_t75" style="position:absolute;margin-left:0;margin-top:0;width:396.8pt;height:396.8pt;z-index:-251651072;mso-position-horizontal:center;mso-position-horizontal-relative:margin;mso-position-vertical:center;mso-position-vertical-relative:margin" o:allowincell="f">
          <v:imagedata r:id="rId1" o:title="LOGO UIN KHAS" gain="19661f" blacklevel="22938f"/>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1FC" w:rsidRPr="00C5163E" w:rsidRDefault="0037496F" w:rsidP="00C5163E">
    <w:pPr>
      <w:pStyle w:val="Header"/>
      <w:framePr w:wrap="around" w:vAnchor="text" w:hAnchor="margin" w:y="1"/>
      <w:bidi/>
      <w:rPr>
        <w:rStyle w:val="PageNumber"/>
        <w:rFonts w:ascii="Traditional Arabic" w:hAnsi="Traditional Arabic" w:cs="Traditional Arabic"/>
        <w:sz w:val="32"/>
        <w:szCs w:val="32"/>
      </w:rPr>
    </w:pPr>
    <w:r>
      <w:rPr>
        <w:rFonts w:ascii="Traditional Arabic" w:hAnsi="Traditional Arabic" w:cs="Traditional Arabic"/>
        <w:noProof/>
        <w:sz w:val="32"/>
        <w:szCs w:val="32"/>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54054" o:spid="_x0000_s2057" type="#_x0000_t75" style="position:absolute;left:0;text-align:left;margin-left:0;margin-top:0;width:396.8pt;height:396.8pt;z-index:-251650048;mso-position-horizontal:center;mso-position-horizontal-relative:margin;mso-position-vertical:center;mso-position-vertical-relative:margin" o:allowincell="f">
          <v:imagedata r:id="rId1" o:title="LOGO UIN KHAS" gain="19661f" blacklevel="22938f"/>
        </v:shape>
      </w:pict>
    </w:r>
    <w:r w:rsidR="009951FC" w:rsidRPr="00C5163E">
      <w:rPr>
        <w:rStyle w:val="PageNumber"/>
        <w:rFonts w:ascii="Traditional Arabic" w:hAnsi="Traditional Arabic" w:cs="Traditional Arabic"/>
        <w:sz w:val="32"/>
        <w:szCs w:val="32"/>
      </w:rPr>
      <w:fldChar w:fldCharType="begin"/>
    </w:r>
    <w:r w:rsidR="009951FC" w:rsidRPr="00C5163E">
      <w:rPr>
        <w:rStyle w:val="PageNumber"/>
        <w:rFonts w:ascii="Traditional Arabic" w:hAnsi="Traditional Arabic" w:cs="Traditional Arabic"/>
        <w:sz w:val="32"/>
        <w:szCs w:val="32"/>
      </w:rPr>
      <w:instrText xml:space="preserve">PAGE  </w:instrText>
    </w:r>
    <w:r w:rsidR="009951FC" w:rsidRPr="00C5163E">
      <w:rPr>
        <w:rStyle w:val="PageNumber"/>
        <w:rFonts w:ascii="Traditional Arabic" w:hAnsi="Traditional Arabic" w:cs="Traditional Arabic"/>
        <w:sz w:val="32"/>
        <w:szCs w:val="32"/>
      </w:rPr>
      <w:fldChar w:fldCharType="separate"/>
    </w:r>
    <w:r w:rsidR="00E9750A">
      <w:rPr>
        <w:rStyle w:val="PageNumber"/>
        <w:rFonts w:ascii="Traditional Arabic" w:hAnsi="Traditional Arabic" w:cs="Traditional Arabic"/>
        <w:noProof/>
        <w:sz w:val="32"/>
        <w:szCs w:val="32"/>
        <w:rtl/>
      </w:rPr>
      <w:t>40</w:t>
    </w:r>
    <w:r w:rsidR="009951FC" w:rsidRPr="00C5163E">
      <w:rPr>
        <w:rStyle w:val="PageNumber"/>
        <w:rFonts w:ascii="Traditional Arabic" w:hAnsi="Traditional Arabic" w:cs="Traditional Arabic"/>
        <w:sz w:val="32"/>
        <w:szCs w:val="32"/>
      </w:rPr>
      <w:fldChar w:fldCharType="end"/>
    </w:r>
  </w:p>
  <w:p w:rsidR="009951FC" w:rsidRDefault="009951FC" w:rsidP="00C5163E">
    <w:pPr>
      <w:pStyle w:val="Header"/>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1FC" w:rsidRDefault="0037496F">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54052" o:spid="_x0000_s2055" type="#_x0000_t75" style="position:absolute;margin-left:0;margin-top:0;width:396.8pt;height:396.8pt;z-index:-251652096;mso-position-horizontal:center;mso-position-horizontal-relative:margin;mso-position-vertical:center;mso-position-vertical-relative:margin" o:allowincell="f">
          <v:imagedata r:id="rId1" o:title="LOGO UIN KHAS"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A7F46"/>
    <w:multiLevelType w:val="hybridMultilevel"/>
    <w:tmpl w:val="150A8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026D04"/>
    <w:multiLevelType w:val="hybridMultilevel"/>
    <w:tmpl w:val="7CDED414"/>
    <w:lvl w:ilvl="0" w:tplc="53E877D4">
      <w:start w:val="8"/>
      <w:numFmt w:val="arabicAlpha"/>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nsid w:val="0D802B17"/>
    <w:multiLevelType w:val="hybridMultilevel"/>
    <w:tmpl w:val="37B6B468"/>
    <w:lvl w:ilvl="0" w:tplc="6A98CB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EA328EF"/>
    <w:multiLevelType w:val="hybridMultilevel"/>
    <w:tmpl w:val="3F2CEBA4"/>
    <w:lvl w:ilvl="0" w:tplc="9F0AF4A6">
      <w:start w:val="1"/>
      <w:numFmt w:val="decimal"/>
      <w:lvlText w:val="%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F11337F"/>
    <w:multiLevelType w:val="hybridMultilevel"/>
    <w:tmpl w:val="F22076B6"/>
    <w:lvl w:ilvl="0" w:tplc="BF42B73E">
      <w:start w:val="1"/>
      <w:numFmt w:val="arabicAbjad"/>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511C51"/>
    <w:multiLevelType w:val="hybridMultilevel"/>
    <w:tmpl w:val="063EBD5E"/>
    <w:lvl w:ilvl="0" w:tplc="443E7856">
      <w:start w:val="1"/>
      <w:numFmt w:val="arabicAlpha"/>
      <w:lvlText w:val="%1."/>
      <w:lvlJc w:val="left"/>
      <w:pPr>
        <w:ind w:left="1004" w:hanging="360"/>
      </w:pPr>
      <w:rPr>
        <w:rFonts w:hint="default"/>
        <w:b/>
        <w:b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129879C9"/>
    <w:multiLevelType w:val="hybridMultilevel"/>
    <w:tmpl w:val="76680228"/>
    <w:lvl w:ilvl="0" w:tplc="7E38A7CA">
      <w:start w:val="1"/>
      <w:numFmt w:val="decimal"/>
      <w:lvlText w:val="%1."/>
      <w:lvlJc w:val="left"/>
      <w:pPr>
        <w:ind w:left="1777" w:hanging="360"/>
      </w:pPr>
      <w:rPr>
        <w:rFonts w:hint="default"/>
      </w:rPr>
    </w:lvl>
    <w:lvl w:ilvl="1" w:tplc="04090019" w:tentative="1">
      <w:start w:val="1"/>
      <w:numFmt w:val="lowerLetter"/>
      <w:lvlText w:val="%2."/>
      <w:lvlJc w:val="left"/>
      <w:pPr>
        <w:ind w:left="2497" w:hanging="360"/>
      </w:pPr>
    </w:lvl>
    <w:lvl w:ilvl="2" w:tplc="0409001B" w:tentative="1">
      <w:start w:val="1"/>
      <w:numFmt w:val="lowerRoman"/>
      <w:lvlText w:val="%3."/>
      <w:lvlJc w:val="right"/>
      <w:pPr>
        <w:ind w:left="3217" w:hanging="180"/>
      </w:pPr>
    </w:lvl>
    <w:lvl w:ilvl="3" w:tplc="0409000F" w:tentative="1">
      <w:start w:val="1"/>
      <w:numFmt w:val="decimal"/>
      <w:lvlText w:val="%4."/>
      <w:lvlJc w:val="left"/>
      <w:pPr>
        <w:ind w:left="3937" w:hanging="360"/>
      </w:pPr>
    </w:lvl>
    <w:lvl w:ilvl="4" w:tplc="04090019" w:tentative="1">
      <w:start w:val="1"/>
      <w:numFmt w:val="lowerLetter"/>
      <w:lvlText w:val="%5."/>
      <w:lvlJc w:val="left"/>
      <w:pPr>
        <w:ind w:left="4657" w:hanging="360"/>
      </w:pPr>
    </w:lvl>
    <w:lvl w:ilvl="5" w:tplc="0409001B" w:tentative="1">
      <w:start w:val="1"/>
      <w:numFmt w:val="lowerRoman"/>
      <w:lvlText w:val="%6."/>
      <w:lvlJc w:val="right"/>
      <w:pPr>
        <w:ind w:left="5377" w:hanging="180"/>
      </w:pPr>
    </w:lvl>
    <w:lvl w:ilvl="6" w:tplc="0409000F" w:tentative="1">
      <w:start w:val="1"/>
      <w:numFmt w:val="decimal"/>
      <w:lvlText w:val="%7."/>
      <w:lvlJc w:val="left"/>
      <w:pPr>
        <w:ind w:left="6097" w:hanging="360"/>
      </w:pPr>
    </w:lvl>
    <w:lvl w:ilvl="7" w:tplc="04090019" w:tentative="1">
      <w:start w:val="1"/>
      <w:numFmt w:val="lowerLetter"/>
      <w:lvlText w:val="%8."/>
      <w:lvlJc w:val="left"/>
      <w:pPr>
        <w:ind w:left="6817" w:hanging="360"/>
      </w:pPr>
    </w:lvl>
    <w:lvl w:ilvl="8" w:tplc="0409001B" w:tentative="1">
      <w:start w:val="1"/>
      <w:numFmt w:val="lowerRoman"/>
      <w:lvlText w:val="%9."/>
      <w:lvlJc w:val="right"/>
      <w:pPr>
        <w:ind w:left="7537" w:hanging="180"/>
      </w:pPr>
    </w:lvl>
  </w:abstractNum>
  <w:abstractNum w:abstractNumId="7">
    <w:nsid w:val="14437BBA"/>
    <w:multiLevelType w:val="hybridMultilevel"/>
    <w:tmpl w:val="D0E8D99C"/>
    <w:lvl w:ilvl="0" w:tplc="EDB85114">
      <w:start w:val="26"/>
      <w:numFmt w:val="arabicAlpha"/>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nsid w:val="1761084C"/>
    <w:multiLevelType w:val="hybridMultilevel"/>
    <w:tmpl w:val="B1F49444"/>
    <w:lvl w:ilvl="0" w:tplc="78EEE288">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36505C"/>
    <w:multiLevelType w:val="hybridMultilevel"/>
    <w:tmpl w:val="08E6B714"/>
    <w:lvl w:ilvl="0" w:tplc="CF6043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ADA617E"/>
    <w:multiLevelType w:val="hybridMultilevel"/>
    <w:tmpl w:val="22489034"/>
    <w:lvl w:ilvl="0" w:tplc="BA44620E">
      <w:start w:val="1"/>
      <w:numFmt w:val="decimal"/>
      <w:lvlText w:val="%1."/>
      <w:lvlJc w:val="left"/>
      <w:pPr>
        <w:ind w:left="1080" w:hanging="360"/>
      </w:pPr>
      <w:rPr>
        <w:rFonts w:hint="default"/>
        <w:b/>
        <w:bCs/>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F3F6E93"/>
    <w:multiLevelType w:val="hybridMultilevel"/>
    <w:tmpl w:val="B3569926"/>
    <w:lvl w:ilvl="0" w:tplc="B9F212AE">
      <w:start w:val="5"/>
      <w:numFmt w:val="arabicAlpha"/>
      <w:lvlText w:val="%1."/>
      <w:lvlJc w:val="left"/>
      <w:pPr>
        <w:ind w:left="2880" w:hanging="360"/>
      </w:pPr>
      <w:rPr>
        <w:rFonts w:hint="default"/>
        <w:b/>
        <w:bCs/>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nsid w:val="228B6A42"/>
    <w:multiLevelType w:val="hybridMultilevel"/>
    <w:tmpl w:val="6E4A6804"/>
    <w:lvl w:ilvl="0" w:tplc="CDEC5572">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5E558F"/>
    <w:multiLevelType w:val="hybridMultilevel"/>
    <w:tmpl w:val="625CEE8C"/>
    <w:lvl w:ilvl="0" w:tplc="0409000D">
      <w:start w:val="1"/>
      <w:numFmt w:val="bullet"/>
      <w:lvlText w:val=""/>
      <w:lvlJc w:val="left"/>
      <w:pPr>
        <w:ind w:left="1352" w:hanging="360"/>
      </w:pPr>
      <w:rPr>
        <w:rFonts w:ascii="Wingdings" w:hAnsi="Wingdings"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14">
    <w:nsid w:val="2F1A4145"/>
    <w:multiLevelType w:val="hybridMultilevel"/>
    <w:tmpl w:val="8702F2B2"/>
    <w:lvl w:ilvl="0" w:tplc="9A9CD792">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F4F1C1A"/>
    <w:multiLevelType w:val="hybridMultilevel"/>
    <w:tmpl w:val="A224C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915505"/>
    <w:multiLevelType w:val="hybridMultilevel"/>
    <w:tmpl w:val="63D43E02"/>
    <w:lvl w:ilvl="0" w:tplc="6A98CB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19C7160"/>
    <w:multiLevelType w:val="hybridMultilevel"/>
    <w:tmpl w:val="0D3C358A"/>
    <w:lvl w:ilvl="0" w:tplc="0FAA541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3FE46E4"/>
    <w:multiLevelType w:val="hybridMultilevel"/>
    <w:tmpl w:val="45763BEA"/>
    <w:lvl w:ilvl="0" w:tplc="F99EE8F4">
      <w:start w:val="5"/>
      <w:numFmt w:val="arabicAlpha"/>
      <w:lvlText w:val="%1."/>
      <w:lvlJc w:val="left"/>
      <w:pPr>
        <w:ind w:left="2279" w:hanging="360"/>
      </w:pPr>
      <w:rPr>
        <w:rFonts w:hint="default"/>
        <w:b/>
        <w:bCs/>
      </w:rPr>
    </w:lvl>
    <w:lvl w:ilvl="1" w:tplc="04090019" w:tentative="1">
      <w:start w:val="1"/>
      <w:numFmt w:val="lowerLetter"/>
      <w:lvlText w:val="%2."/>
      <w:lvlJc w:val="left"/>
      <w:pPr>
        <w:ind w:left="2999" w:hanging="360"/>
      </w:pPr>
    </w:lvl>
    <w:lvl w:ilvl="2" w:tplc="0409001B" w:tentative="1">
      <w:start w:val="1"/>
      <w:numFmt w:val="lowerRoman"/>
      <w:lvlText w:val="%3."/>
      <w:lvlJc w:val="right"/>
      <w:pPr>
        <w:ind w:left="3719" w:hanging="180"/>
      </w:pPr>
    </w:lvl>
    <w:lvl w:ilvl="3" w:tplc="0409000F" w:tentative="1">
      <w:start w:val="1"/>
      <w:numFmt w:val="decimal"/>
      <w:lvlText w:val="%4."/>
      <w:lvlJc w:val="left"/>
      <w:pPr>
        <w:ind w:left="4439" w:hanging="360"/>
      </w:pPr>
    </w:lvl>
    <w:lvl w:ilvl="4" w:tplc="04090019" w:tentative="1">
      <w:start w:val="1"/>
      <w:numFmt w:val="lowerLetter"/>
      <w:lvlText w:val="%5."/>
      <w:lvlJc w:val="left"/>
      <w:pPr>
        <w:ind w:left="5159" w:hanging="360"/>
      </w:pPr>
    </w:lvl>
    <w:lvl w:ilvl="5" w:tplc="0409001B" w:tentative="1">
      <w:start w:val="1"/>
      <w:numFmt w:val="lowerRoman"/>
      <w:lvlText w:val="%6."/>
      <w:lvlJc w:val="right"/>
      <w:pPr>
        <w:ind w:left="5879" w:hanging="180"/>
      </w:pPr>
    </w:lvl>
    <w:lvl w:ilvl="6" w:tplc="0409000F" w:tentative="1">
      <w:start w:val="1"/>
      <w:numFmt w:val="decimal"/>
      <w:lvlText w:val="%7."/>
      <w:lvlJc w:val="left"/>
      <w:pPr>
        <w:ind w:left="6599" w:hanging="360"/>
      </w:pPr>
    </w:lvl>
    <w:lvl w:ilvl="7" w:tplc="04090019" w:tentative="1">
      <w:start w:val="1"/>
      <w:numFmt w:val="lowerLetter"/>
      <w:lvlText w:val="%8."/>
      <w:lvlJc w:val="left"/>
      <w:pPr>
        <w:ind w:left="7319" w:hanging="360"/>
      </w:pPr>
    </w:lvl>
    <w:lvl w:ilvl="8" w:tplc="0409001B" w:tentative="1">
      <w:start w:val="1"/>
      <w:numFmt w:val="lowerRoman"/>
      <w:lvlText w:val="%9."/>
      <w:lvlJc w:val="right"/>
      <w:pPr>
        <w:ind w:left="8039" w:hanging="180"/>
      </w:pPr>
    </w:lvl>
  </w:abstractNum>
  <w:abstractNum w:abstractNumId="19">
    <w:nsid w:val="348332D6"/>
    <w:multiLevelType w:val="hybridMultilevel"/>
    <w:tmpl w:val="230CF934"/>
    <w:lvl w:ilvl="0" w:tplc="D5DE2768">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CC1CF3"/>
    <w:multiLevelType w:val="hybridMultilevel"/>
    <w:tmpl w:val="959E6988"/>
    <w:lvl w:ilvl="0" w:tplc="4A5E4D4A">
      <w:start w:val="8"/>
      <w:numFmt w:val="arabicAlpha"/>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36906B5B"/>
    <w:multiLevelType w:val="hybridMultilevel"/>
    <w:tmpl w:val="8D4628C6"/>
    <w:lvl w:ilvl="0" w:tplc="058400C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655776"/>
    <w:multiLevelType w:val="hybridMultilevel"/>
    <w:tmpl w:val="FB4C4A1C"/>
    <w:lvl w:ilvl="0" w:tplc="84E02626">
      <w:start w:val="5"/>
      <w:numFmt w:val="arabicAlpha"/>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38113585"/>
    <w:multiLevelType w:val="hybridMultilevel"/>
    <w:tmpl w:val="23F25F74"/>
    <w:lvl w:ilvl="0" w:tplc="510CAF9C">
      <w:start w:val="1"/>
      <w:numFmt w:val="arabicAlpha"/>
      <w:lvlText w:val="%1."/>
      <w:lvlJc w:val="left"/>
      <w:pPr>
        <w:ind w:left="1494" w:hanging="360"/>
      </w:pPr>
      <w:rPr>
        <w:rFonts w:hint="default"/>
        <w:b/>
        <w:bCs/>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4">
    <w:nsid w:val="3B3E7451"/>
    <w:multiLevelType w:val="hybridMultilevel"/>
    <w:tmpl w:val="35FC51E0"/>
    <w:lvl w:ilvl="0" w:tplc="E8F80D0A">
      <w:start w:val="1"/>
      <w:numFmt w:val="arabicAbjad"/>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BEF021E"/>
    <w:multiLevelType w:val="hybridMultilevel"/>
    <w:tmpl w:val="05281676"/>
    <w:lvl w:ilvl="0" w:tplc="A7920AE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C0308AC"/>
    <w:multiLevelType w:val="hybridMultilevel"/>
    <w:tmpl w:val="226017EC"/>
    <w:lvl w:ilvl="0" w:tplc="D46A6B3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CF25B2F"/>
    <w:multiLevelType w:val="hybridMultilevel"/>
    <w:tmpl w:val="11F8DCB4"/>
    <w:lvl w:ilvl="0" w:tplc="43BAB248">
      <w:start w:val="26"/>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3C769B"/>
    <w:multiLevelType w:val="hybridMultilevel"/>
    <w:tmpl w:val="8F70398E"/>
    <w:lvl w:ilvl="0" w:tplc="99A4BCB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EF57777"/>
    <w:multiLevelType w:val="hybridMultilevel"/>
    <w:tmpl w:val="424CF33A"/>
    <w:lvl w:ilvl="0" w:tplc="8D50D6E2">
      <w:start w:val="1"/>
      <w:numFmt w:val="arabicAlpha"/>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0">
    <w:nsid w:val="411C1F56"/>
    <w:multiLevelType w:val="hybridMultilevel"/>
    <w:tmpl w:val="D7CC2D10"/>
    <w:lvl w:ilvl="0" w:tplc="04090001">
      <w:start w:val="1"/>
      <w:numFmt w:val="bullet"/>
      <w:lvlText w:val=""/>
      <w:lvlJc w:val="left"/>
      <w:pPr>
        <w:ind w:left="2376" w:hanging="360"/>
      </w:pPr>
      <w:rPr>
        <w:rFonts w:ascii="Symbol" w:hAnsi="Symbol" w:hint="default"/>
      </w:rPr>
    </w:lvl>
    <w:lvl w:ilvl="1" w:tplc="04090003" w:tentative="1">
      <w:start w:val="1"/>
      <w:numFmt w:val="bullet"/>
      <w:lvlText w:val="o"/>
      <w:lvlJc w:val="left"/>
      <w:pPr>
        <w:ind w:left="3096" w:hanging="360"/>
      </w:pPr>
      <w:rPr>
        <w:rFonts w:ascii="Courier New" w:hAnsi="Courier New" w:cs="Courier New" w:hint="default"/>
      </w:rPr>
    </w:lvl>
    <w:lvl w:ilvl="2" w:tplc="04090005" w:tentative="1">
      <w:start w:val="1"/>
      <w:numFmt w:val="bullet"/>
      <w:lvlText w:val=""/>
      <w:lvlJc w:val="left"/>
      <w:pPr>
        <w:ind w:left="3816" w:hanging="360"/>
      </w:pPr>
      <w:rPr>
        <w:rFonts w:ascii="Wingdings" w:hAnsi="Wingdings" w:hint="default"/>
      </w:rPr>
    </w:lvl>
    <w:lvl w:ilvl="3" w:tplc="04090001" w:tentative="1">
      <w:start w:val="1"/>
      <w:numFmt w:val="bullet"/>
      <w:lvlText w:val=""/>
      <w:lvlJc w:val="left"/>
      <w:pPr>
        <w:ind w:left="4536" w:hanging="360"/>
      </w:pPr>
      <w:rPr>
        <w:rFonts w:ascii="Symbol" w:hAnsi="Symbol" w:hint="default"/>
      </w:rPr>
    </w:lvl>
    <w:lvl w:ilvl="4" w:tplc="04090003" w:tentative="1">
      <w:start w:val="1"/>
      <w:numFmt w:val="bullet"/>
      <w:lvlText w:val="o"/>
      <w:lvlJc w:val="left"/>
      <w:pPr>
        <w:ind w:left="5256" w:hanging="360"/>
      </w:pPr>
      <w:rPr>
        <w:rFonts w:ascii="Courier New" w:hAnsi="Courier New" w:cs="Courier New" w:hint="default"/>
      </w:rPr>
    </w:lvl>
    <w:lvl w:ilvl="5" w:tplc="04090005" w:tentative="1">
      <w:start w:val="1"/>
      <w:numFmt w:val="bullet"/>
      <w:lvlText w:val=""/>
      <w:lvlJc w:val="left"/>
      <w:pPr>
        <w:ind w:left="5976" w:hanging="360"/>
      </w:pPr>
      <w:rPr>
        <w:rFonts w:ascii="Wingdings" w:hAnsi="Wingdings" w:hint="default"/>
      </w:rPr>
    </w:lvl>
    <w:lvl w:ilvl="6" w:tplc="04090001" w:tentative="1">
      <w:start w:val="1"/>
      <w:numFmt w:val="bullet"/>
      <w:lvlText w:val=""/>
      <w:lvlJc w:val="left"/>
      <w:pPr>
        <w:ind w:left="6696" w:hanging="360"/>
      </w:pPr>
      <w:rPr>
        <w:rFonts w:ascii="Symbol" w:hAnsi="Symbol" w:hint="default"/>
      </w:rPr>
    </w:lvl>
    <w:lvl w:ilvl="7" w:tplc="04090003" w:tentative="1">
      <w:start w:val="1"/>
      <w:numFmt w:val="bullet"/>
      <w:lvlText w:val="o"/>
      <w:lvlJc w:val="left"/>
      <w:pPr>
        <w:ind w:left="7416" w:hanging="360"/>
      </w:pPr>
      <w:rPr>
        <w:rFonts w:ascii="Courier New" w:hAnsi="Courier New" w:cs="Courier New" w:hint="default"/>
      </w:rPr>
    </w:lvl>
    <w:lvl w:ilvl="8" w:tplc="04090005" w:tentative="1">
      <w:start w:val="1"/>
      <w:numFmt w:val="bullet"/>
      <w:lvlText w:val=""/>
      <w:lvlJc w:val="left"/>
      <w:pPr>
        <w:ind w:left="8136" w:hanging="360"/>
      </w:pPr>
      <w:rPr>
        <w:rFonts w:ascii="Wingdings" w:hAnsi="Wingdings" w:hint="default"/>
      </w:rPr>
    </w:lvl>
  </w:abstractNum>
  <w:abstractNum w:abstractNumId="31">
    <w:nsid w:val="457977AA"/>
    <w:multiLevelType w:val="hybridMultilevel"/>
    <w:tmpl w:val="1360CA18"/>
    <w:lvl w:ilvl="0" w:tplc="66309C4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FB20A5"/>
    <w:multiLevelType w:val="hybridMultilevel"/>
    <w:tmpl w:val="86E45C5A"/>
    <w:lvl w:ilvl="0" w:tplc="80C6B236">
      <w:start w:val="1"/>
      <w:numFmt w:val="arabicAlpha"/>
      <w:lvlText w:val="%1."/>
      <w:lvlJc w:val="left"/>
      <w:pPr>
        <w:ind w:left="1919" w:hanging="360"/>
      </w:pPr>
      <w:rPr>
        <w:rFonts w:hint="default"/>
        <w:b/>
        <w:bCs/>
      </w:r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33">
    <w:nsid w:val="53732F48"/>
    <w:multiLevelType w:val="hybridMultilevel"/>
    <w:tmpl w:val="B6906648"/>
    <w:lvl w:ilvl="0" w:tplc="261AF6FC">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59573AB"/>
    <w:multiLevelType w:val="hybridMultilevel"/>
    <w:tmpl w:val="0936B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6792701"/>
    <w:multiLevelType w:val="hybridMultilevel"/>
    <w:tmpl w:val="6FC2EA7E"/>
    <w:lvl w:ilvl="0" w:tplc="44EA15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6A77F22"/>
    <w:multiLevelType w:val="hybridMultilevel"/>
    <w:tmpl w:val="0A026A30"/>
    <w:lvl w:ilvl="0" w:tplc="2C422D60">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87F58BA"/>
    <w:multiLevelType w:val="hybridMultilevel"/>
    <w:tmpl w:val="4C4A2718"/>
    <w:lvl w:ilvl="0" w:tplc="18025F08">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9294D0F"/>
    <w:multiLevelType w:val="hybridMultilevel"/>
    <w:tmpl w:val="C85E477A"/>
    <w:lvl w:ilvl="0" w:tplc="D6E4A7E0">
      <w:start w:val="1"/>
      <w:numFmt w:val="decimal"/>
      <w:lvlText w:val="%1."/>
      <w:lvlJc w:val="left"/>
      <w:pPr>
        <w:ind w:left="1440" w:hanging="360"/>
      </w:pPr>
      <w:rPr>
        <w:rFonts w:hint="default"/>
        <w:b/>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5C8B14B1"/>
    <w:multiLevelType w:val="hybridMultilevel"/>
    <w:tmpl w:val="17543EE8"/>
    <w:lvl w:ilvl="0" w:tplc="04090001">
      <w:start w:val="1"/>
      <w:numFmt w:val="bullet"/>
      <w:lvlText w:val=""/>
      <w:lvlJc w:val="left"/>
      <w:pPr>
        <w:ind w:left="2376" w:hanging="360"/>
      </w:pPr>
      <w:rPr>
        <w:rFonts w:ascii="Symbol" w:hAnsi="Symbol" w:hint="default"/>
      </w:rPr>
    </w:lvl>
    <w:lvl w:ilvl="1" w:tplc="04090003" w:tentative="1">
      <w:start w:val="1"/>
      <w:numFmt w:val="bullet"/>
      <w:lvlText w:val="o"/>
      <w:lvlJc w:val="left"/>
      <w:pPr>
        <w:ind w:left="3096" w:hanging="360"/>
      </w:pPr>
      <w:rPr>
        <w:rFonts w:ascii="Courier New" w:hAnsi="Courier New" w:cs="Courier New" w:hint="default"/>
      </w:rPr>
    </w:lvl>
    <w:lvl w:ilvl="2" w:tplc="04090005" w:tentative="1">
      <w:start w:val="1"/>
      <w:numFmt w:val="bullet"/>
      <w:lvlText w:val=""/>
      <w:lvlJc w:val="left"/>
      <w:pPr>
        <w:ind w:left="3816" w:hanging="360"/>
      </w:pPr>
      <w:rPr>
        <w:rFonts w:ascii="Wingdings" w:hAnsi="Wingdings" w:hint="default"/>
      </w:rPr>
    </w:lvl>
    <w:lvl w:ilvl="3" w:tplc="04090001" w:tentative="1">
      <w:start w:val="1"/>
      <w:numFmt w:val="bullet"/>
      <w:lvlText w:val=""/>
      <w:lvlJc w:val="left"/>
      <w:pPr>
        <w:ind w:left="4536" w:hanging="360"/>
      </w:pPr>
      <w:rPr>
        <w:rFonts w:ascii="Symbol" w:hAnsi="Symbol" w:hint="default"/>
      </w:rPr>
    </w:lvl>
    <w:lvl w:ilvl="4" w:tplc="04090003" w:tentative="1">
      <w:start w:val="1"/>
      <w:numFmt w:val="bullet"/>
      <w:lvlText w:val="o"/>
      <w:lvlJc w:val="left"/>
      <w:pPr>
        <w:ind w:left="5256" w:hanging="360"/>
      </w:pPr>
      <w:rPr>
        <w:rFonts w:ascii="Courier New" w:hAnsi="Courier New" w:cs="Courier New" w:hint="default"/>
      </w:rPr>
    </w:lvl>
    <w:lvl w:ilvl="5" w:tplc="04090005" w:tentative="1">
      <w:start w:val="1"/>
      <w:numFmt w:val="bullet"/>
      <w:lvlText w:val=""/>
      <w:lvlJc w:val="left"/>
      <w:pPr>
        <w:ind w:left="5976" w:hanging="360"/>
      </w:pPr>
      <w:rPr>
        <w:rFonts w:ascii="Wingdings" w:hAnsi="Wingdings" w:hint="default"/>
      </w:rPr>
    </w:lvl>
    <w:lvl w:ilvl="6" w:tplc="04090001" w:tentative="1">
      <w:start w:val="1"/>
      <w:numFmt w:val="bullet"/>
      <w:lvlText w:val=""/>
      <w:lvlJc w:val="left"/>
      <w:pPr>
        <w:ind w:left="6696" w:hanging="360"/>
      </w:pPr>
      <w:rPr>
        <w:rFonts w:ascii="Symbol" w:hAnsi="Symbol" w:hint="default"/>
      </w:rPr>
    </w:lvl>
    <w:lvl w:ilvl="7" w:tplc="04090003" w:tentative="1">
      <w:start w:val="1"/>
      <w:numFmt w:val="bullet"/>
      <w:lvlText w:val="o"/>
      <w:lvlJc w:val="left"/>
      <w:pPr>
        <w:ind w:left="7416" w:hanging="360"/>
      </w:pPr>
      <w:rPr>
        <w:rFonts w:ascii="Courier New" w:hAnsi="Courier New" w:cs="Courier New" w:hint="default"/>
      </w:rPr>
    </w:lvl>
    <w:lvl w:ilvl="8" w:tplc="04090005" w:tentative="1">
      <w:start w:val="1"/>
      <w:numFmt w:val="bullet"/>
      <w:lvlText w:val=""/>
      <w:lvlJc w:val="left"/>
      <w:pPr>
        <w:ind w:left="8136" w:hanging="360"/>
      </w:pPr>
      <w:rPr>
        <w:rFonts w:ascii="Wingdings" w:hAnsi="Wingdings" w:hint="default"/>
      </w:rPr>
    </w:lvl>
  </w:abstractNum>
  <w:abstractNum w:abstractNumId="40">
    <w:nsid w:val="5E441D92"/>
    <w:multiLevelType w:val="hybridMultilevel"/>
    <w:tmpl w:val="3B5CC6DE"/>
    <w:lvl w:ilvl="0" w:tplc="DFD6A4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1E12F56"/>
    <w:multiLevelType w:val="hybridMultilevel"/>
    <w:tmpl w:val="98F44EDA"/>
    <w:lvl w:ilvl="0" w:tplc="C2641B52">
      <w:start w:val="11"/>
      <w:numFmt w:val="arabicAlpha"/>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2">
    <w:nsid w:val="626F7AA0"/>
    <w:multiLevelType w:val="hybridMultilevel"/>
    <w:tmpl w:val="CA28E232"/>
    <w:lvl w:ilvl="0" w:tplc="5CD2680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3">
    <w:nsid w:val="62C61912"/>
    <w:multiLevelType w:val="hybridMultilevel"/>
    <w:tmpl w:val="5038D4F8"/>
    <w:lvl w:ilvl="0" w:tplc="D22C7AD8">
      <w:start w:val="5"/>
      <w:numFmt w:val="arabicAlpha"/>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44">
    <w:nsid w:val="64BD77B5"/>
    <w:multiLevelType w:val="hybridMultilevel"/>
    <w:tmpl w:val="79264740"/>
    <w:lvl w:ilvl="0" w:tplc="5FDA9318">
      <w:start w:val="5"/>
      <w:numFmt w:val="arabicAlpha"/>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5">
    <w:nsid w:val="67DB1325"/>
    <w:multiLevelType w:val="hybridMultilevel"/>
    <w:tmpl w:val="0E32F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B4D462D"/>
    <w:multiLevelType w:val="hybridMultilevel"/>
    <w:tmpl w:val="00BC781E"/>
    <w:lvl w:ilvl="0" w:tplc="526A3AF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6DAC2317"/>
    <w:multiLevelType w:val="hybridMultilevel"/>
    <w:tmpl w:val="DFAA093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nsid w:val="6F6E0C8F"/>
    <w:multiLevelType w:val="hybridMultilevel"/>
    <w:tmpl w:val="6C208FE8"/>
    <w:lvl w:ilvl="0" w:tplc="0DB8BD36">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205681E"/>
    <w:multiLevelType w:val="hybridMultilevel"/>
    <w:tmpl w:val="1A663708"/>
    <w:lvl w:ilvl="0" w:tplc="04090001">
      <w:start w:val="1"/>
      <w:numFmt w:val="bullet"/>
      <w:lvlText w:val=""/>
      <w:lvlJc w:val="left"/>
      <w:pPr>
        <w:ind w:left="2279" w:hanging="360"/>
      </w:pPr>
      <w:rPr>
        <w:rFonts w:ascii="Symbol" w:hAnsi="Symbol" w:hint="default"/>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50">
    <w:nsid w:val="72393D01"/>
    <w:multiLevelType w:val="hybridMultilevel"/>
    <w:tmpl w:val="274E3BF0"/>
    <w:lvl w:ilvl="0" w:tplc="0409000B">
      <w:start w:val="1"/>
      <w:numFmt w:val="bullet"/>
      <w:lvlText w:val=""/>
      <w:lvlJc w:val="left"/>
      <w:pPr>
        <w:ind w:left="2233" w:hanging="360"/>
      </w:pPr>
      <w:rPr>
        <w:rFonts w:ascii="Wingdings" w:hAnsi="Wingdings" w:hint="default"/>
      </w:rPr>
    </w:lvl>
    <w:lvl w:ilvl="1" w:tplc="04090003" w:tentative="1">
      <w:start w:val="1"/>
      <w:numFmt w:val="bullet"/>
      <w:lvlText w:val="o"/>
      <w:lvlJc w:val="left"/>
      <w:pPr>
        <w:ind w:left="2953" w:hanging="360"/>
      </w:pPr>
      <w:rPr>
        <w:rFonts w:ascii="Courier New" w:hAnsi="Courier New" w:cs="Courier New" w:hint="default"/>
      </w:rPr>
    </w:lvl>
    <w:lvl w:ilvl="2" w:tplc="04090005" w:tentative="1">
      <w:start w:val="1"/>
      <w:numFmt w:val="bullet"/>
      <w:lvlText w:val=""/>
      <w:lvlJc w:val="left"/>
      <w:pPr>
        <w:ind w:left="3673" w:hanging="360"/>
      </w:pPr>
      <w:rPr>
        <w:rFonts w:ascii="Wingdings" w:hAnsi="Wingdings" w:hint="default"/>
      </w:rPr>
    </w:lvl>
    <w:lvl w:ilvl="3" w:tplc="04090001" w:tentative="1">
      <w:start w:val="1"/>
      <w:numFmt w:val="bullet"/>
      <w:lvlText w:val=""/>
      <w:lvlJc w:val="left"/>
      <w:pPr>
        <w:ind w:left="4393" w:hanging="360"/>
      </w:pPr>
      <w:rPr>
        <w:rFonts w:ascii="Symbol" w:hAnsi="Symbol" w:hint="default"/>
      </w:rPr>
    </w:lvl>
    <w:lvl w:ilvl="4" w:tplc="04090003" w:tentative="1">
      <w:start w:val="1"/>
      <w:numFmt w:val="bullet"/>
      <w:lvlText w:val="o"/>
      <w:lvlJc w:val="left"/>
      <w:pPr>
        <w:ind w:left="5113" w:hanging="360"/>
      </w:pPr>
      <w:rPr>
        <w:rFonts w:ascii="Courier New" w:hAnsi="Courier New" w:cs="Courier New" w:hint="default"/>
      </w:rPr>
    </w:lvl>
    <w:lvl w:ilvl="5" w:tplc="04090005" w:tentative="1">
      <w:start w:val="1"/>
      <w:numFmt w:val="bullet"/>
      <w:lvlText w:val=""/>
      <w:lvlJc w:val="left"/>
      <w:pPr>
        <w:ind w:left="5833" w:hanging="360"/>
      </w:pPr>
      <w:rPr>
        <w:rFonts w:ascii="Wingdings" w:hAnsi="Wingdings" w:hint="default"/>
      </w:rPr>
    </w:lvl>
    <w:lvl w:ilvl="6" w:tplc="04090001" w:tentative="1">
      <w:start w:val="1"/>
      <w:numFmt w:val="bullet"/>
      <w:lvlText w:val=""/>
      <w:lvlJc w:val="left"/>
      <w:pPr>
        <w:ind w:left="6553" w:hanging="360"/>
      </w:pPr>
      <w:rPr>
        <w:rFonts w:ascii="Symbol" w:hAnsi="Symbol" w:hint="default"/>
      </w:rPr>
    </w:lvl>
    <w:lvl w:ilvl="7" w:tplc="04090003" w:tentative="1">
      <w:start w:val="1"/>
      <w:numFmt w:val="bullet"/>
      <w:lvlText w:val="o"/>
      <w:lvlJc w:val="left"/>
      <w:pPr>
        <w:ind w:left="7273" w:hanging="360"/>
      </w:pPr>
      <w:rPr>
        <w:rFonts w:ascii="Courier New" w:hAnsi="Courier New" w:cs="Courier New" w:hint="default"/>
      </w:rPr>
    </w:lvl>
    <w:lvl w:ilvl="8" w:tplc="04090005" w:tentative="1">
      <w:start w:val="1"/>
      <w:numFmt w:val="bullet"/>
      <w:lvlText w:val=""/>
      <w:lvlJc w:val="left"/>
      <w:pPr>
        <w:ind w:left="7993" w:hanging="360"/>
      </w:pPr>
      <w:rPr>
        <w:rFonts w:ascii="Wingdings" w:hAnsi="Wingdings" w:hint="default"/>
      </w:rPr>
    </w:lvl>
  </w:abstractNum>
  <w:abstractNum w:abstractNumId="51">
    <w:nsid w:val="76D47504"/>
    <w:multiLevelType w:val="hybridMultilevel"/>
    <w:tmpl w:val="33F0E172"/>
    <w:lvl w:ilvl="0" w:tplc="45706BE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9587605"/>
    <w:multiLevelType w:val="hybridMultilevel"/>
    <w:tmpl w:val="B454A762"/>
    <w:lvl w:ilvl="0" w:tplc="6A98CB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79BA2A80"/>
    <w:multiLevelType w:val="hybridMultilevel"/>
    <w:tmpl w:val="24B69E88"/>
    <w:lvl w:ilvl="0" w:tplc="764E240C">
      <w:start w:val="26"/>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A350C55"/>
    <w:multiLevelType w:val="hybridMultilevel"/>
    <w:tmpl w:val="34CE3E8A"/>
    <w:lvl w:ilvl="0" w:tplc="A5844646">
      <w:start w:val="1"/>
      <w:numFmt w:val="decimal"/>
      <w:lvlText w:val="%1."/>
      <w:lvlJc w:val="left"/>
      <w:pPr>
        <w:ind w:left="720" w:hanging="360"/>
      </w:pPr>
      <w:rPr>
        <w:rFonts w:ascii="Traditional Arabic" w:eastAsiaTheme="minorHAnsi" w:hAnsi="Traditional Arabic" w:cs="Traditional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D5161C4"/>
    <w:multiLevelType w:val="hybridMultilevel"/>
    <w:tmpl w:val="481CD550"/>
    <w:lvl w:ilvl="0" w:tplc="5E22D38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EF83B9D"/>
    <w:multiLevelType w:val="hybridMultilevel"/>
    <w:tmpl w:val="1B724984"/>
    <w:lvl w:ilvl="0" w:tplc="2E0CE0B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2"/>
  </w:num>
  <w:num w:numId="2">
    <w:abstractNumId w:val="2"/>
  </w:num>
  <w:num w:numId="3">
    <w:abstractNumId w:val="16"/>
  </w:num>
  <w:num w:numId="4">
    <w:abstractNumId w:val="9"/>
  </w:num>
  <w:num w:numId="5">
    <w:abstractNumId w:val="25"/>
  </w:num>
  <w:num w:numId="6">
    <w:abstractNumId w:val="3"/>
  </w:num>
  <w:num w:numId="7">
    <w:abstractNumId w:val="15"/>
  </w:num>
  <w:num w:numId="8">
    <w:abstractNumId w:val="17"/>
  </w:num>
  <w:num w:numId="9">
    <w:abstractNumId w:val="56"/>
  </w:num>
  <w:num w:numId="10">
    <w:abstractNumId w:val="38"/>
  </w:num>
  <w:num w:numId="11">
    <w:abstractNumId w:val="39"/>
  </w:num>
  <w:num w:numId="12">
    <w:abstractNumId w:val="30"/>
  </w:num>
  <w:num w:numId="13">
    <w:abstractNumId w:val="24"/>
  </w:num>
  <w:num w:numId="14">
    <w:abstractNumId w:val="40"/>
  </w:num>
  <w:num w:numId="15">
    <w:abstractNumId w:val="42"/>
  </w:num>
  <w:num w:numId="16">
    <w:abstractNumId w:val="5"/>
  </w:num>
  <w:num w:numId="17">
    <w:abstractNumId w:val="44"/>
  </w:num>
  <w:num w:numId="18">
    <w:abstractNumId w:val="1"/>
  </w:num>
  <w:num w:numId="19">
    <w:abstractNumId w:val="7"/>
  </w:num>
  <w:num w:numId="20">
    <w:abstractNumId w:val="41"/>
  </w:num>
  <w:num w:numId="21">
    <w:abstractNumId w:val="51"/>
  </w:num>
  <w:num w:numId="22">
    <w:abstractNumId w:val="26"/>
  </w:num>
  <w:num w:numId="23">
    <w:abstractNumId w:val="22"/>
  </w:num>
  <w:num w:numId="24">
    <w:abstractNumId w:val="20"/>
  </w:num>
  <w:num w:numId="25">
    <w:abstractNumId w:val="27"/>
  </w:num>
  <w:num w:numId="26">
    <w:abstractNumId w:val="4"/>
  </w:num>
  <w:num w:numId="27">
    <w:abstractNumId w:val="23"/>
  </w:num>
  <w:num w:numId="28">
    <w:abstractNumId w:val="11"/>
  </w:num>
  <w:num w:numId="29">
    <w:abstractNumId w:val="6"/>
  </w:num>
  <w:num w:numId="30">
    <w:abstractNumId w:val="28"/>
  </w:num>
  <w:num w:numId="31">
    <w:abstractNumId w:val="37"/>
  </w:num>
  <w:num w:numId="32">
    <w:abstractNumId w:val="31"/>
  </w:num>
  <w:num w:numId="33">
    <w:abstractNumId w:val="36"/>
  </w:num>
  <w:num w:numId="34">
    <w:abstractNumId w:val="53"/>
  </w:num>
  <w:num w:numId="35">
    <w:abstractNumId w:val="55"/>
  </w:num>
  <w:num w:numId="36">
    <w:abstractNumId w:val="19"/>
  </w:num>
  <w:num w:numId="37">
    <w:abstractNumId w:val="47"/>
  </w:num>
  <w:num w:numId="38">
    <w:abstractNumId w:val="13"/>
  </w:num>
  <w:num w:numId="39">
    <w:abstractNumId w:val="10"/>
  </w:num>
  <w:num w:numId="40">
    <w:abstractNumId w:val="48"/>
  </w:num>
  <w:num w:numId="41">
    <w:abstractNumId w:val="33"/>
  </w:num>
  <w:num w:numId="42">
    <w:abstractNumId w:val="12"/>
  </w:num>
  <w:num w:numId="43">
    <w:abstractNumId w:val="29"/>
  </w:num>
  <w:num w:numId="44">
    <w:abstractNumId w:val="43"/>
  </w:num>
  <w:num w:numId="45">
    <w:abstractNumId w:val="32"/>
  </w:num>
  <w:num w:numId="46">
    <w:abstractNumId w:val="18"/>
  </w:num>
  <w:num w:numId="47">
    <w:abstractNumId w:val="49"/>
  </w:num>
  <w:num w:numId="48">
    <w:abstractNumId w:val="14"/>
  </w:num>
  <w:num w:numId="49">
    <w:abstractNumId w:val="46"/>
  </w:num>
  <w:num w:numId="50">
    <w:abstractNumId w:val="50"/>
  </w:num>
  <w:num w:numId="51">
    <w:abstractNumId w:val="21"/>
  </w:num>
  <w:num w:numId="52">
    <w:abstractNumId w:val="34"/>
  </w:num>
  <w:num w:numId="53">
    <w:abstractNumId w:val="8"/>
  </w:num>
  <w:num w:numId="54">
    <w:abstractNumId w:val="0"/>
  </w:num>
  <w:num w:numId="55">
    <w:abstractNumId w:val="45"/>
  </w:num>
  <w:num w:numId="56">
    <w:abstractNumId w:val="54"/>
  </w:num>
  <w:num w:numId="57">
    <w:abstractNumId w:val="3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efaultTabStop w:val="720"/>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D6D"/>
    <w:rsid w:val="00000F32"/>
    <w:rsid w:val="000026A4"/>
    <w:rsid w:val="000105BB"/>
    <w:rsid w:val="00013B21"/>
    <w:rsid w:val="000171DD"/>
    <w:rsid w:val="00017CCB"/>
    <w:rsid w:val="00025AD2"/>
    <w:rsid w:val="0002799E"/>
    <w:rsid w:val="00027F92"/>
    <w:rsid w:val="00031056"/>
    <w:rsid w:val="00035B33"/>
    <w:rsid w:val="00035F4F"/>
    <w:rsid w:val="00040A85"/>
    <w:rsid w:val="000475FD"/>
    <w:rsid w:val="00050063"/>
    <w:rsid w:val="000542DC"/>
    <w:rsid w:val="00060B3C"/>
    <w:rsid w:val="0006261B"/>
    <w:rsid w:val="000647C6"/>
    <w:rsid w:val="000651B2"/>
    <w:rsid w:val="00066F88"/>
    <w:rsid w:val="000675BB"/>
    <w:rsid w:val="0007185B"/>
    <w:rsid w:val="0007302D"/>
    <w:rsid w:val="00076982"/>
    <w:rsid w:val="0008141C"/>
    <w:rsid w:val="00081904"/>
    <w:rsid w:val="000827FC"/>
    <w:rsid w:val="000846B9"/>
    <w:rsid w:val="0008682D"/>
    <w:rsid w:val="00090C24"/>
    <w:rsid w:val="00094403"/>
    <w:rsid w:val="000A1E95"/>
    <w:rsid w:val="000A3C31"/>
    <w:rsid w:val="000A4175"/>
    <w:rsid w:val="000A4179"/>
    <w:rsid w:val="000B21BD"/>
    <w:rsid w:val="000B2471"/>
    <w:rsid w:val="000B2859"/>
    <w:rsid w:val="000B7138"/>
    <w:rsid w:val="000B7659"/>
    <w:rsid w:val="000C03BF"/>
    <w:rsid w:val="000C4033"/>
    <w:rsid w:val="000C5175"/>
    <w:rsid w:val="000D2BF9"/>
    <w:rsid w:val="000E1F02"/>
    <w:rsid w:val="000E38A7"/>
    <w:rsid w:val="000E7890"/>
    <w:rsid w:val="000F70F2"/>
    <w:rsid w:val="00106FA5"/>
    <w:rsid w:val="001207CD"/>
    <w:rsid w:val="00126CB2"/>
    <w:rsid w:val="00137208"/>
    <w:rsid w:val="001467BC"/>
    <w:rsid w:val="00150719"/>
    <w:rsid w:val="00160570"/>
    <w:rsid w:val="001611A9"/>
    <w:rsid w:val="00164CDB"/>
    <w:rsid w:val="001651D4"/>
    <w:rsid w:val="00172A07"/>
    <w:rsid w:val="0017562E"/>
    <w:rsid w:val="00177DA3"/>
    <w:rsid w:val="00181DD2"/>
    <w:rsid w:val="00190BCD"/>
    <w:rsid w:val="001A1465"/>
    <w:rsid w:val="001A366C"/>
    <w:rsid w:val="001A4ACC"/>
    <w:rsid w:val="001A7EA7"/>
    <w:rsid w:val="001B34D1"/>
    <w:rsid w:val="001B4BFF"/>
    <w:rsid w:val="001B7C59"/>
    <w:rsid w:val="001D5572"/>
    <w:rsid w:val="001D76C2"/>
    <w:rsid w:val="001E086B"/>
    <w:rsid w:val="001E2F26"/>
    <w:rsid w:val="001E31A3"/>
    <w:rsid w:val="001E391A"/>
    <w:rsid w:val="001E4BB5"/>
    <w:rsid w:val="001F2D9D"/>
    <w:rsid w:val="001F7CE4"/>
    <w:rsid w:val="00200419"/>
    <w:rsid w:val="00200AB8"/>
    <w:rsid w:val="00211961"/>
    <w:rsid w:val="00212F77"/>
    <w:rsid w:val="00225001"/>
    <w:rsid w:val="002320E1"/>
    <w:rsid w:val="00234F18"/>
    <w:rsid w:val="00236123"/>
    <w:rsid w:val="002402C3"/>
    <w:rsid w:val="002423FB"/>
    <w:rsid w:val="002470D2"/>
    <w:rsid w:val="00247995"/>
    <w:rsid w:val="00251D96"/>
    <w:rsid w:val="00252722"/>
    <w:rsid w:val="00253B31"/>
    <w:rsid w:val="00254ED5"/>
    <w:rsid w:val="00254F6C"/>
    <w:rsid w:val="00255EC0"/>
    <w:rsid w:val="00261DA1"/>
    <w:rsid w:val="00267FFC"/>
    <w:rsid w:val="00281B4D"/>
    <w:rsid w:val="002820F8"/>
    <w:rsid w:val="00283571"/>
    <w:rsid w:val="00283AC0"/>
    <w:rsid w:val="002A501D"/>
    <w:rsid w:val="002B0176"/>
    <w:rsid w:val="002B0402"/>
    <w:rsid w:val="002B21E6"/>
    <w:rsid w:val="002B3533"/>
    <w:rsid w:val="002C1618"/>
    <w:rsid w:val="002C6316"/>
    <w:rsid w:val="002C662B"/>
    <w:rsid w:val="002D46E3"/>
    <w:rsid w:val="002E3271"/>
    <w:rsid w:val="002E55FA"/>
    <w:rsid w:val="002E60EA"/>
    <w:rsid w:val="002F01F3"/>
    <w:rsid w:val="002F0A91"/>
    <w:rsid w:val="00303E9D"/>
    <w:rsid w:val="00303EF7"/>
    <w:rsid w:val="003115BD"/>
    <w:rsid w:val="00313179"/>
    <w:rsid w:val="00313A19"/>
    <w:rsid w:val="003140A6"/>
    <w:rsid w:val="0031708E"/>
    <w:rsid w:val="00324B6E"/>
    <w:rsid w:val="003260F8"/>
    <w:rsid w:val="00326FF8"/>
    <w:rsid w:val="00342184"/>
    <w:rsid w:val="00350B81"/>
    <w:rsid w:val="00354225"/>
    <w:rsid w:val="00356D9D"/>
    <w:rsid w:val="003601C5"/>
    <w:rsid w:val="00362BBA"/>
    <w:rsid w:val="00370ED6"/>
    <w:rsid w:val="0037496F"/>
    <w:rsid w:val="003750DE"/>
    <w:rsid w:val="0039036C"/>
    <w:rsid w:val="003922BF"/>
    <w:rsid w:val="00397272"/>
    <w:rsid w:val="003A1116"/>
    <w:rsid w:val="003A4738"/>
    <w:rsid w:val="003B79F4"/>
    <w:rsid w:val="003C0AB6"/>
    <w:rsid w:val="003C23D7"/>
    <w:rsid w:val="003C3D03"/>
    <w:rsid w:val="003C5778"/>
    <w:rsid w:val="003C739A"/>
    <w:rsid w:val="003C7E06"/>
    <w:rsid w:val="003D2772"/>
    <w:rsid w:val="003D6BD8"/>
    <w:rsid w:val="003E238C"/>
    <w:rsid w:val="003E3163"/>
    <w:rsid w:val="003F5735"/>
    <w:rsid w:val="003F593F"/>
    <w:rsid w:val="004133B3"/>
    <w:rsid w:val="00420DFA"/>
    <w:rsid w:val="00424382"/>
    <w:rsid w:val="00427818"/>
    <w:rsid w:val="004341FF"/>
    <w:rsid w:val="0043517C"/>
    <w:rsid w:val="0044001F"/>
    <w:rsid w:val="004406A4"/>
    <w:rsid w:val="00447873"/>
    <w:rsid w:val="0045042D"/>
    <w:rsid w:val="00451E46"/>
    <w:rsid w:val="00455EF8"/>
    <w:rsid w:val="00457E2F"/>
    <w:rsid w:val="00477F64"/>
    <w:rsid w:val="00482654"/>
    <w:rsid w:val="00492F21"/>
    <w:rsid w:val="00494367"/>
    <w:rsid w:val="00495C40"/>
    <w:rsid w:val="004A4737"/>
    <w:rsid w:val="004B6DB8"/>
    <w:rsid w:val="004C2D3C"/>
    <w:rsid w:val="004C5C54"/>
    <w:rsid w:val="004D1521"/>
    <w:rsid w:val="004E36DA"/>
    <w:rsid w:val="004E39C8"/>
    <w:rsid w:val="004F2FA6"/>
    <w:rsid w:val="004F6825"/>
    <w:rsid w:val="004F766F"/>
    <w:rsid w:val="00501F76"/>
    <w:rsid w:val="00505372"/>
    <w:rsid w:val="00507430"/>
    <w:rsid w:val="00510D7E"/>
    <w:rsid w:val="005133D5"/>
    <w:rsid w:val="00513DD0"/>
    <w:rsid w:val="00514247"/>
    <w:rsid w:val="00515002"/>
    <w:rsid w:val="00517709"/>
    <w:rsid w:val="005429C3"/>
    <w:rsid w:val="005463C9"/>
    <w:rsid w:val="0055091B"/>
    <w:rsid w:val="0055094F"/>
    <w:rsid w:val="005512B2"/>
    <w:rsid w:val="00556E79"/>
    <w:rsid w:val="005612BB"/>
    <w:rsid w:val="00572A02"/>
    <w:rsid w:val="005773F9"/>
    <w:rsid w:val="005829B2"/>
    <w:rsid w:val="00586E6D"/>
    <w:rsid w:val="00595470"/>
    <w:rsid w:val="00595907"/>
    <w:rsid w:val="005A39B6"/>
    <w:rsid w:val="005A3F44"/>
    <w:rsid w:val="005A42B8"/>
    <w:rsid w:val="005A4442"/>
    <w:rsid w:val="005A644B"/>
    <w:rsid w:val="005B3D6D"/>
    <w:rsid w:val="005C47A9"/>
    <w:rsid w:val="005C4926"/>
    <w:rsid w:val="005D4548"/>
    <w:rsid w:val="005D4A65"/>
    <w:rsid w:val="005D4EA0"/>
    <w:rsid w:val="005D517D"/>
    <w:rsid w:val="005D5818"/>
    <w:rsid w:val="005D69FA"/>
    <w:rsid w:val="005E2694"/>
    <w:rsid w:val="005E479A"/>
    <w:rsid w:val="005E5209"/>
    <w:rsid w:val="005E5DB6"/>
    <w:rsid w:val="005E68A5"/>
    <w:rsid w:val="0060108F"/>
    <w:rsid w:val="00601E7F"/>
    <w:rsid w:val="00602423"/>
    <w:rsid w:val="00603250"/>
    <w:rsid w:val="0060508B"/>
    <w:rsid w:val="00605D0B"/>
    <w:rsid w:val="006069A9"/>
    <w:rsid w:val="00606EA0"/>
    <w:rsid w:val="00610F04"/>
    <w:rsid w:val="00611A61"/>
    <w:rsid w:val="00611DD4"/>
    <w:rsid w:val="00623E86"/>
    <w:rsid w:val="00624998"/>
    <w:rsid w:val="006254A3"/>
    <w:rsid w:val="006376C6"/>
    <w:rsid w:val="00643170"/>
    <w:rsid w:val="006450FD"/>
    <w:rsid w:val="006454A5"/>
    <w:rsid w:val="0065487C"/>
    <w:rsid w:val="00655EA7"/>
    <w:rsid w:val="00660263"/>
    <w:rsid w:val="00663E4F"/>
    <w:rsid w:val="00677DAE"/>
    <w:rsid w:val="00682D55"/>
    <w:rsid w:val="0069051B"/>
    <w:rsid w:val="00693B3E"/>
    <w:rsid w:val="006B0E9A"/>
    <w:rsid w:val="006B4B1D"/>
    <w:rsid w:val="006B7A56"/>
    <w:rsid w:val="006C3096"/>
    <w:rsid w:val="006C39AD"/>
    <w:rsid w:val="006C40B3"/>
    <w:rsid w:val="006D2568"/>
    <w:rsid w:val="006D2CEF"/>
    <w:rsid w:val="006D4610"/>
    <w:rsid w:val="006D4E4D"/>
    <w:rsid w:val="006D5656"/>
    <w:rsid w:val="006D58DE"/>
    <w:rsid w:val="006D667A"/>
    <w:rsid w:val="006F11CE"/>
    <w:rsid w:val="006F1479"/>
    <w:rsid w:val="006F501F"/>
    <w:rsid w:val="006F71D8"/>
    <w:rsid w:val="00700628"/>
    <w:rsid w:val="00700992"/>
    <w:rsid w:val="00703641"/>
    <w:rsid w:val="00707667"/>
    <w:rsid w:val="00715C14"/>
    <w:rsid w:val="00717FC4"/>
    <w:rsid w:val="007231AF"/>
    <w:rsid w:val="00726F2A"/>
    <w:rsid w:val="00727090"/>
    <w:rsid w:val="00733A91"/>
    <w:rsid w:val="00734940"/>
    <w:rsid w:val="007400EF"/>
    <w:rsid w:val="00740FD8"/>
    <w:rsid w:val="00744C28"/>
    <w:rsid w:val="007459D4"/>
    <w:rsid w:val="007466EF"/>
    <w:rsid w:val="00746FC3"/>
    <w:rsid w:val="00747777"/>
    <w:rsid w:val="0075073B"/>
    <w:rsid w:val="00751283"/>
    <w:rsid w:val="00751D54"/>
    <w:rsid w:val="00754656"/>
    <w:rsid w:val="00754EBF"/>
    <w:rsid w:val="007625DC"/>
    <w:rsid w:val="00765AB2"/>
    <w:rsid w:val="007743C4"/>
    <w:rsid w:val="00777E35"/>
    <w:rsid w:val="00792B56"/>
    <w:rsid w:val="00795916"/>
    <w:rsid w:val="007961B5"/>
    <w:rsid w:val="00796E9E"/>
    <w:rsid w:val="007A577D"/>
    <w:rsid w:val="007A63E9"/>
    <w:rsid w:val="007B4305"/>
    <w:rsid w:val="007B5E3B"/>
    <w:rsid w:val="007B73BB"/>
    <w:rsid w:val="007C09C9"/>
    <w:rsid w:val="007C1812"/>
    <w:rsid w:val="007C2835"/>
    <w:rsid w:val="007C2940"/>
    <w:rsid w:val="007C6B13"/>
    <w:rsid w:val="007C70CA"/>
    <w:rsid w:val="007D00EB"/>
    <w:rsid w:val="007D3EA1"/>
    <w:rsid w:val="007D4809"/>
    <w:rsid w:val="007E0C7E"/>
    <w:rsid w:val="007E19F4"/>
    <w:rsid w:val="007F3FCB"/>
    <w:rsid w:val="007F4469"/>
    <w:rsid w:val="007F616C"/>
    <w:rsid w:val="007F6CBD"/>
    <w:rsid w:val="007F7422"/>
    <w:rsid w:val="00805586"/>
    <w:rsid w:val="00833EAE"/>
    <w:rsid w:val="00837947"/>
    <w:rsid w:val="00837E3C"/>
    <w:rsid w:val="00843352"/>
    <w:rsid w:val="008444CD"/>
    <w:rsid w:val="008506F4"/>
    <w:rsid w:val="008506F5"/>
    <w:rsid w:val="008557D4"/>
    <w:rsid w:val="008632DF"/>
    <w:rsid w:val="00864CE3"/>
    <w:rsid w:val="0086698D"/>
    <w:rsid w:val="0087565E"/>
    <w:rsid w:val="0087572D"/>
    <w:rsid w:val="00885929"/>
    <w:rsid w:val="0088627D"/>
    <w:rsid w:val="00887108"/>
    <w:rsid w:val="0089137C"/>
    <w:rsid w:val="00892034"/>
    <w:rsid w:val="00894420"/>
    <w:rsid w:val="008A3040"/>
    <w:rsid w:val="008B0EA6"/>
    <w:rsid w:val="008B1F22"/>
    <w:rsid w:val="008B4622"/>
    <w:rsid w:val="008B4781"/>
    <w:rsid w:val="008B5792"/>
    <w:rsid w:val="008C1654"/>
    <w:rsid w:val="008C5F42"/>
    <w:rsid w:val="008E1F04"/>
    <w:rsid w:val="008E2E6B"/>
    <w:rsid w:val="008E511E"/>
    <w:rsid w:val="008E7CDB"/>
    <w:rsid w:val="008F3F20"/>
    <w:rsid w:val="00901C20"/>
    <w:rsid w:val="00904FF9"/>
    <w:rsid w:val="00912A92"/>
    <w:rsid w:val="00916D28"/>
    <w:rsid w:val="009238F8"/>
    <w:rsid w:val="009313F9"/>
    <w:rsid w:val="00931F0D"/>
    <w:rsid w:val="00932FE8"/>
    <w:rsid w:val="00942167"/>
    <w:rsid w:val="00942572"/>
    <w:rsid w:val="0094523D"/>
    <w:rsid w:val="0094597C"/>
    <w:rsid w:val="00953390"/>
    <w:rsid w:val="00954362"/>
    <w:rsid w:val="00965173"/>
    <w:rsid w:val="00965241"/>
    <w:rsid w:val="009951FC"/>
    <w:rsid w:val="009956C9"/>
    <w:rsid w:val="00996317"/>
    <w:rsid w:val="00997E57"/>
    <w:rsid w:val="009A05C8"/>
    <w:rsid w:val="009A5EF2"/>
    <w:rsid w:val="009B01EC"/>
    <w:rsid w:val="009C5E58"/>
    <w:rsid w:val="009D40EC"/>
    <w:rsid w:val="009D4856"/>
    <w:rsid w:val="009D522D"/>
    <w:rsid w:val="009D6BC1"/>
    <w:rsid w:val="009E274A"/>
    <w:rsid w:val="00A01749"/>
    <w:rsid w:val="00A12614"/>
    <w:rsid w:val="00A167C0"/>
    <w:rsid w:val="00A218BD"/>
    <w:rsid w:val="00A27AD8"/>
    <w:rsid w:val="00A309F7"/>
    <w:rsid w:val="00A31C67"/>
    <w:rsid w:val="00A31DEC"/>
    <w:rsid w:val="00A3278A"/>
    <w:rsid w:val="00A360D6"/>
    <w:rsid w:val="00A43FB9"/>
    <w:rsid w:val="00A464EF"/>
    <w:rsid w:val="00A478DD"/>
    <w:rsid w:val="00A50905"/>
    <w:rsid w:val="00A51367"/>
    <w:rsid w:val="00A52997"/>
    <w:rsid w:val="00A54E66"/>
    <w:rsid w:val="00A55542"/>
    <w:rsid w:val="00A577B8"/>
    <w:rsid w:val="00A65F09"/>
    <w:rsid w:val="00A7069E"/>
    <w:rsid w:val="00A70886"/>
    <w:rsid w:val="00A7114A"/>
    <w:rsid w:val="00A73EFD"/>
    <w:rsid w:val="00A76942"/>
    <w:rsid w:val="00A76F11"/>
    <w:rsid w:val="00A77CA8"/>
    <w:rsid w:val="00A807D8"/>
    <w:rsid w:val="00A8218F"/>
    <w:rsid w:val="00A84A20"/>
    <w:rsid w:val="00A8548C"/>
    <w:rsid w:val="00A85717"/>
    <w:rsid w:val="00A86A92"/>
    <w:rsid w:val="00A910A1"/>
    <w:rsid w:val="00A979B3"/>
    <w:rsid w:val="00A97A80"/>
    <w:rsid w:val="00AA2498"/>
    <w:rsid w:val="00AB1AB3"/>
    <w:rsid w:val="00AB7A2C"/>
    <w:rsid w:val="00AC0D4C"/>
    <w:rsid w:val="00AD1DF8"/>
    <w:rsid w:val="00AD40C2"/>
    <w:rsid w:val="00AE0020"/>
    <w:rsid w:val="00AE2AA2"/>
    <w:rsid w:val="00AE34DF"/>
    <w:rsid w:val="00AE38BE"/>
    <w:rsid w:val="00AE4EAA"/>
    <w:rsid w:val="00AF1D14"/>
    <w:rsid w:val="00AF3DA0"/>
    <w:rsid w:val="00AF79D0"/>
    <w:rsid w:val="00B00565"/>
    <w:rsid w:val="00B0169F"/>
    <w:rsid w:val="00B01B87"/>
    <w:rsid w:val="00B02B9B"/>
    <w:rsid w:val="00B03103"/>
    <w:rsid w:val="00B0335B"/>
    <w:rsid w:val="00B03CE1"/>
    <w:rsid w:val="00B061CD"/>
    <w:rsid w:val="00B06372"/>
    <w:rsid w:val="00B068E0"/>
    <w:rsid w:val="00B108DC"/>
    <w:rsid w:val="00B165EF"/>
    <w:rsid w:val="00B16765"/>
    <w:rsid w:val="00B172E7"/>
    <w:rsid w:val="00B239E7"/>
    <w:rsid w:val="00B245A4"/>
    <w:rsid w:val="00B32B35"/>
    <w:rsid w:val="00B3571C"/>
    <w:rsid w:val="00B407C8"/>
    <w:rsid w:val="00B467A5"/>
    <w:rsid w:val="00B5321A"/>
    <w:rsid w:val="00B617CC"/>
    <w:rsid w:val="00B6196B"/>
    <w:rsid w:val="00B650C0"/>
    <w:rsid w:val="00B668FB"/>
    <w:rsid w:val="00B707D5"/>
    <w:rsid w:val="00B84F2E"/>
    <w:rsid w:val="00B94BA0"/>
    <w:rsid w:val="00B950BD"/>
    <w:rsid w:val="00BA5743"/>
    <w:rsid w:val="00BB3506"/>
    <w:rsid w:val="00BB37B9"/>
    <w:rsid w:val="00BB494B"/>
    <w:rsid w:val="00BB6721"/>
    <w:rsid w:val="00BB6A9E"/>
    <w:rsid w:val="00BB6C0E"/>
    <w:rsid w:val="00BC15C5"/>
    <w:rsid w:val="00BC7854"/>
    <w:rsid w:val="00BC79B6"/>
    <w:rsid w:val="00BD0D14"/>
    <w:rsid w:val="00BE1EE6"/>
    <w:rsid w:val="00BF15DA"/>
    <w:rsid w:val="00C045EB"/>
    <w:rsid w:val="00C07AA1"/>
    <w:rsid w:val="00C10FA4"/>
    <w:rsid w:val="00C1598A"/>
    <w:rsid w:val="00C179A6"/>
    <w:rsid w:val="00C201EB"/>
    <w:rsid w:val="00C22B61"/>
    <w:rsid w:val="00C30B31"/>
    <w:rsid w:val="00C31472"/>
    <w:rsid w:val="00C31546"/>
    <w:rsid w:val="00C33D8B"/>
    <w:rsid w:val="00C463F9"/>
    <w:rsid w:val="00C47AEC"/>
    <w:rsid w:val="00C5163E"/>
    <w:rsid w:val="00C51E04"/>
    <w:rsid w:val="00C61010"/>
    <w:rsid w:val="00C62B76"/>
    <w:rsid w:val="00C644A4"/>
    <w:rsid w:val="00C64777"/>
    <w:rsid w:val="00C70232"/>
    <w:rsid w:val="00C8015F"/>
    <w:rsid w:val="00C92668"/>
    <w:rsid w:val="00C937CF"/>
    <w:rsid w:val="00C97CD0"/>
    <w:rsid w:val="00CA18AE"/>
    <w:rsid w:val="00CA3B65"/>
    <w:rsid w:val="00CB1508"/>
    <w:rsid w:val="00CB2B86"/>
    <w:rsid w:val="00CB4370"/>
    <w:rsid w:val="00CB50F9"/>
    <w:rsid w:val="00CB6D33"/>
    <w:rsid w:val="00CC1DD7"/>
    <w:rsid w:val="00CC2EF1"/>
    <w:rsid w:val="00CC6434"/>
    <w:rsid w:val="00CC64F7"/>
    <w:rsid w:val="00CD05DE"/>
    <w:rsid w:val="00CD4BF4"/>
    <w:rsid w:val="00CE27AE"/>
    <w:rsid w:val="00CE5A39"/>
    <w:rsid w:val="00CF02F7"/>
    <w:rsid w:val="00CF0EBF"/>
    <w:rsid w:val="00D011AB"/>
    <w:rsid w:val="00D0395D"/>
    <w:rsid w:val="00D06212"/>
    <w:rsid w:val="00D20421"/>
    <w:rsid w:val="00D2180C"/>
    <w:rsid w:val="00D22156"/>
    <w:rsid w:val="00D232D2"/>
    <w:rsid w:val="00D3113A"/>
    <w:rsid w:val="00D33AFB"/>
    <w:rsid w:val="00D35084"/>
    <w:rsid w:val="00D374AE"/>
    <w:rsid w:val="00D43EFC"/>
    <w:rsid w:val="00D53599"/>
    <w:rsid w:val="00D64A4F"/>
    <w:rsid w:val="00D6500E"/>
    <w:rsid w:val="00D65762"/>
    <w:rsid w:val="00D74246"/>
    <w:rsid w:val="00D74D69"/>
    <w:rsid w:val="00D77B25"/>
    <w:rsid w:val="00D827F3"/>
    <w:rsid w:val="00D82C2E"/>
    <w:rsid w:val="00D83A9A"/>
    <w:rsid w:val="00D83BA4"/>
    <w:rsid w:val="00D91FCD"/>
    <w:rsid w:val="00D96FE5"/>
    <w:rsid w:val="00DB6F95"/>
    <w:rsid w:val="00DC1496"/>
    <w:rsid w:val="00DD4027"/>
    <w:rsid w:val="00DD73D4"/>
    <w:rsid w:val="00DE5FA0"/>
    <w:rsid w:val="00DE6386"/>
    <w:rsid w:val="00DE6C3F"/>
    <w:rsid w:val="00DE7047"/>
    <w:rsid w:val="00DE715F"/>
    <w:rsid w:val="00DF2008"/>
    <w:rsid w:val="00E00B37"/>
    <w:rsid w:val="00E0126B"/>
    <w:rsid w:val="00E03C07"/>
    <w:rsid w:val="00E07034"/>
    <w:rsid w:val="00E13AFF"/>
    <w:rsid w:val="00E15404"/>
    <w:rsid w:val="00E26110"/>
    <w:rsid w:val="00E30287"/>
    <w:rsid w:val="00E30400"/>
    <w:rsid w:val="00E30B1B"/>
    <w:rsid w:val="00E35065"/>
    <w:rsid w:val="00E37FD0"/>
    <w:rsid w:val="00E471B7"/>
    <w:rsid w:val="00E51747"/>
    <w:rsid w:val="00E52301"/>
    <w:rsid w:val="00E611DD"/>
    <w:rsid w:val="00E71EA6"/>
    <w:rsid w:val="00E72E9A"/>
    <w:rsid w:val="00E862D3"/>
    <w:rsid w:val="00E91428"/>
    <w:rsid w:val="00E9750A"/>
    <w:rsid w:val="00EA0ADF"/>
    <w:rsid w:val="00EA2283"/>
    <w:rsid w:val="00EA7621"/>
    <w:rsid w:val="00EA7AFD"/>
    <w:rsid w:val="00EB07BD"/>
    <w:rsid w:val="00EB14E3"/>
    <w:rsid w:val="00EB2601"/>
    <w:rsid w:val="00EB2F89"/>
    <w:rsid w:val="00EB4EE8"/>
    <w:rsid w:val="00EB55B7"/>
    <w:rsid w:val="00EB73E0"/>
    <w:rsid w:val="00EC06C7"/>
    <w:rsid w:val="00EC57CB"/>
    <w:rsid w:val="00EC65B0"/>
    <w:rsid w:val="00ED0618"/>
    <w:rsid w:val="00ED2664"/>
    <w:rsid w:val="00ED296E"/>
    <w:rsid w:val="00ED6A8F"/>
    <w:rsid w:val="00ED76B2"/>
    <w:rsid w:val="00EE1193"/>
    <w:rsid w:val="00EE47C2"/>
    <w:rsid w:val="00EE52BC"/>
    <w:rsid w:val="00F020C9"/>
    <w:rsid w:val="00F02696"/>
    <w:rsid w:val="00F21AAC"/>
    <w:rsid w:val="00F24391"/>
    <w:rsid w:val="00F25F26"/>
    <w:rsid w:val="00F3115A"/>
    <w:rsid w:val="00F32F3D"/>
    <w:rsid w:val="00F3360B"/>
    <w:rsid w:val="00F3448F"/>
    <w:rsid w:val="00F372A3"/>
    <w:rsid w:val="00F377D0"/>
    <w:rsid w:val="00F6450F"/>
    <w:rsid w:val="00F66E4B"/>
    <w:rsid w:val="00F74F0B"/>
    <w:rsid w:val="00F75915"/>
    <w:rsid w:val="00F7697E"/>
    <w:rsid w:val="00F77809"/>
    <w:rsid w:val="00F86820"/>
    <w:rsid w:val="00F868C9"/>
    <w:rsid w:val="00FA4573"/>
    <w:rsid w:val="00FA73F8"/>
    <w:rsid w:val="00FA7778"/>
    <w:rsid w:val="00FA783B"/>
    <w:rsid w:val="00FB0504"/>
    <w:rsid w:val="00FB3B62"/>
    <w:rsid w:val="00FB4EC6"/>
    <w:rsid w:val="00FB5E71"/>
    <w:rsid w:val="00FC062C"/>
    <w:rsid w:val="00FC402D"/>
    <w:rsid w:val="00FC5007"/>
    <w:rsid w:val="00FD5A2A"/>
    <w:rsid w:val="00FD668B"/>
    <w:rsid w:val="00FE17EF"/>
    <w:rsid w:val="00FE24B4"/>
    <w:rsid w:val="00FE3636"/>
    <w:rsid w:val="00FE3CFB"/>
    <w:rsid w:val="00FE6569"/>
    <w:rsid w:val="00FF0677"/>
    <w:rsid w:val="00FF4DED"/>
    <w:rsid w:val="00FF7B3E"/>
    <w:rsid w:val="00FF7D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48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3D6D"/>
    <w:pPr>
      <w:ind w:left="720"/>
      <w:contextualSpacing/>
    </w:pPr>
  </w:style>
  <w:style w:type="paragraph" w:styleId="FootnoteText">
    <w:name w:val="footnote text"/>
    <w:basedOn w:val="Normal"/>
    <w:link w:val="FootnoteTextChar"/>
    <w:uiPriority w:val="99"/>
    <w:unhideWhenUsed/>
    <w:rsid w:val="005B3D6D"/>
    <w:pPr>
      <w:spacing w:after="0" w:line="240" w:lineRule="auto"/>
    </w:pPr>
    <w:rPr>
      <w:sz w:val="20"/>
      <w:szCs w:val="20"/>
    </w:rPr>
  </w:style>
  <w:style w:type="character" w:customStyle="1" w:styleId="FootnoteTextChar">
    <w:name w:val="Footnote Text Char"/>
    <w:basedOn w:val="DefaultParagraphFont"/>
    <w:link w:val="FootnoteText"/>
    <w:uiPriority w:val="99"/>
    <w:rsid w:val="005B3D6D"/>
    <w:rPr>
      <w:sz w:val="20"/>
      <w:szCs w:val="20"/>
    </w:rPr>
  </w:style>
  <w:style w:type="character" w:styleId="FootnoteReference">
    <w:name w:val="footnote reference"/>
    <w:basedOn w:val="DefaultParagraphFont"/>
    <w:uiPriority w:val="99"/>
    <w:semiHidden/>
    <w:unhideWhenUsed/>
    <w:rsid w:val="005B3D6D"/>
    <w:rPr>
      <w:vertAlign w:val="superscript"/>
    </w:rPr>
  </w:style>
  <w:style w:type="character" w:styleId="Hyperlink">
    <w:name w:val="Hyperlink"/>
    <w:basedOn w:val="DefaultParagraphFont"/>
    <w:uiPriority w:val="99"/>
    <w:unhideWhenUsed/>
    <w:rsid w:val="00B94BA0"/>
    <w:rPr>
      <w:color w:val="0000FF" w:themeColor="hyperlink"/>
      <w:u w:val="single"/>
    </w:rPr>
  </w:style>
  <w:style w:type="paragraph" w:styleId="BalloonText">
    <w:name w:val="Balloon Text"/>
    <w:basedOn w:val="Normal"/>
    <w:link w:val="BalloonTextChar"/>
    <w:uiPriority w:val="99"/>
    <w:semiHidden/>
    <w:unhideWhenUsed/>
    <w:rsid w:val="00060B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B3C"/>
    <w:rPr>
      <w:rFonts w:ascii="Tahoma" w:hAnsi="Tahoma" w:cs="Tahoma"/>
      <w:sz w:val="16"/>
      <w:szCs w:val="16"/>
    </w:rPr>
  </w:style>
  <w:style w:type="paragraph" w:styleId="Header">
    <w:name w:val="header"/>
    <w:basedOn w:val="Normal"/>
    <w:link w:val="HeaderChar"/>
    <w:uiPriority w:val="99"/>
    <w:unhideWhenUsed/>
    <w:rsid w:val="001A4A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4ACC"/>
  </w:style>
  <w:style w:type="paragraph" w:styleId="Footer">
    <w:name w:val="footer"/>
    <w:basedOn w:val="Normal"/>
    <w:link w:val="FooterChar"/>
    <w:uiPriority w:val="99"/>
    <w:unhideWhenUsed/>
    <w:rsid w:val="001A4A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4ACC"/>
  </w:style>
  <w:style w:type="table" w:styleId="TableGrid">
    <w:name w:val="Table Grid"/>
    <w:basedOn w:val="TableNormal"/>
    <w:uiPriority w:val="59"/>
    <w:rsid w:val="00623E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C516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48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3D6D"/>
    <w:pPr>
      <w:ind w:left="720"/>
      <w:contextualSpacing/>
    </w:pPr>
  </w:style>
  <w:style w:type="paragraph" w:styleId="FootnoteText">
    <w:name w:val="footnote text"/>
    <w:basedOn w:val="Normal"/>
    <w:link w:val="FootnoteTextChar"/>
    <w:uiPriority w:val="99"/>
    <w:unhideWhenUsed/>
    <w:rsid w:val="005B3D6D"/>
    <w:pPr>
      <w:spacing w:after="0" w:line="240" w:lineRule="auto"/>
    </w:pPr>
    <w:rPr>
      <w:sz w:val="20"/>
      <w:szCs w:val="20"/>
    </w:rPr>
  </w:style>
  <w:style w:type="character" w:customStyle="1" w:styleId="FootnoteTextChar">
    <w:name w:val="Footnote Text Char"/>
    <w:basedOn w:val="DefaultParagraphFont"/>
    <w:link w:val="FootnoteText"/>
    <w:uiPriority w:val="99"/>
    <w:rsid w:val="005B3D6D"/>
    <w:rPr>
      <w:sz w:val="20"/>
      <w:szCs w:val="20"/>
    </w:rPr>
  </w:style>
  <w:style w:type="character" w:styleId="FootnoteReference">
    <w:name w:val="footnote reference"/>
    <w:basedOn w:val="DefaultParagraphFont"/>
    <w:uiPriority w:val="99"/>
    <w:semiHidden/>
    <w:unhideWhenUsed/>
    <w:rsid w:val="005B3D6D"/>
    <w:rPr>
      <w:vertAlign w:val="superscript"/>
    </w:rPr>
  </w:style>
  <w:style w:type="character" w:styleId="Hyperlink">
    <w:name w:val="Hyperlink"/>
    <w:basedOn w:val="DefaultParagraphFont"/>
    <w:uiPriority w:val="99"/>
    <w:unhideWhenUsed/>
    <w:rsid w:val="00B94BA0"/>
    <w:rPr>
      <w:color w:val="0000FF" w:themeColor="hyperlink"/>
      <w:u w:val="single"/>
    </w:rPr>
  </w:style>
  <w:style w:type="paragraph" w:styleId="BalloonText">
    <w:name w:val="Balloon Text"/>
    <w:basedOn w:val="Normal"/>
    <w:link w:val="BalloonTextChar"/>
    <w:uiPriority w:val="99"/>
    <w:semiHidden/>
    <w:unhideWhenUsed/>
    <w:rsid w:val="00060B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B3C"/>
    <w:rPr>
      <w:rFonts w:ascii="Tahoma" w:hAnsi="Tahoma" w:cs="Tahoma"/>
      <w:sz w:val="16"/>
      <w:szCs w:val="16"/>
    </w:rPr>
  </w:style>
  <w:style w:type="paragraph" w:styleId="Header">
    <w:name w:val="header"/>
    <w:basedOn w:val="Normal"/>
    <w:link w:val="HeaderChar"/>
    <w:uiPriority w:val="99"/>
    <w:unhideWhenUsed/>
    <w:rsid w:val="001A4A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4ACC"/>
  </w:style>
  <w:style w:type="paragraph" w:styleId="Footer">
    <w:name w:val="footer"/>
    <w:basedOn w:val="Normal"/>
    <w:link w:val="FooterChar"/>
    <w:uiPriority w:val="99"/>
    <w:unhideWhenUsed/>
    <w:rsid w:val="001A4A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4ACC"/>
  </w:style>
  <w:style w:type="table" w:styleId="TableGrid">
    <w:name w:val="Table Grid"/>
    <w:basedOn w:val="TableNormal"/>
    <w:uiPriority w:val="59"/>
    <w:rsid w:val="00623E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C516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footer" Target="footer6.xml"/><Relationship Id="rId39" Type="http://schemas.openxmlformats.org/officeDocument/2006/relationships/footer" Target="footer11.xml"/><Relationship Id="rId21" Type="http://schemas.openxmlformats.org/officeDocument/2006/relationships/footer" Target="footer4.xml"/><Relationship Id="rId34" Type="http://schemas.openxmlformats.org/officeDocument/2006/relationships/footer" Target="footer9.xml"/><Relationship Id="rId42" Type="http://schemas.openxmlformats.org/officeDocument/2006/relationships/hyperlink" Target="https://www.noor-book/?search_for" TargetMode="External"/><Relationship Id="rId47" Type="http://schemas.openxmlformats.org/officeDocument/2006/relationships/hyperlink" Target="http://etheses.uin-malang.ac.id/11193/" TargetMode="External"/><Relationship Id="rId50" Type="http://schemas.openxmlformats.org/officeDocument/2006/relationships/image" Target="media/image6.jpeg"/><Relationship Id="rId55" Type="http://schemas.openxmlformats.org/officeDocument/2006/relationships/footer" Target="footer1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header" Target="header14.xml"/><Relationship Id="rId38" Type="http://schemas.openxmlformats.org/officeDocument/2006/relationships/header" Target="header17.xml"/><Relationship Id="rId46" Type="http://schemas.openxmlformats.org/officeDocument/2006/relationships/hyperlink" Target="http://ahmadmadeee.blogspot.com/2012/09/hubungan-antarunsur-instrinsik-dengan_5.html"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footer" Target="footer7.xml"/><Relationship Id="rId41" Type="http://schemas.openxmlformats.org/officeDocument/2006/relationships/footer" Target="footer12.xml"/><Relationship Id="rId54"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5.xml"/><Relationship Id="rId32" Type="http://schemas.openxmlformats.org/officeDocument/2006/relationships/header" Target="header13.xml"/><Relationship Id="rId37" Type="http://schemas.openxmlformats.org/officeDocument/2006/relationships/header" Target="header16.xml"/><Relationship Id="rId40" Type="http://schemas.openxmlformats.org/officeDocument/2006/relationships/header" Target="header18.xml"/><Relationship Id="rId45" Type="http://schemas.openxmlformats.org/officeDocument/2006/relationships/hyperlink" Target="https://www.noor-book/?search_for" TargetMode="External"/><Relationship Id="rId53" Type="http://schemas.openxmlformats.org/officeDocument/2006/relationships/footer" Target="footer1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footer" Target="footer10.xml"/><Relationship Id="rId49" Type="http://schemas.openxmlformats.org/officeDocument/2006/relationships/image" Target="media/image5.jpe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footer" Target="footer8.xml"/><Relationship Id="rId44" Type="http://schemas.openxmlformats.org/officeDocument/2006/relationships/hyperlink" Target="https://web.archive.org/web" TargetMode="External"/><Relationship Id="rId52" Type="http://schemas.openxmlformats.org/officeDocument/2006/relationships/header" Target="header20.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5.xml"/><Relationship Id="rId43" Type="http://schemas.openxmlformats.org/officeDocument/2006/relationships/hyperlink" Target="https://ar.wikipedia.org/wiki" TargetMode="External"/><Relationship Id="rId48" Type="http://schemas.openxmlformats.org/officeDocument/2006/relationships/hyperlink" Target="https://sastraarab.com/2019/09/15/puisi-puisi-nizar-qabbani-hendak-kukatakan-kepadamu-aku-mencintaimu/"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9.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noor-book/?search_for" TargetMode="External"/><Relationship Id="rId3" Type="http://schemas.openxmlformats.org/officeDocument/2006/relationships/hyperlink" Target="http://ahmadmadeee.blogspot.com/2012/09/hubungan-antarunsur-instrinsik-dengan_5.html" TargetMode="External"/><Relationship Id="rId7" Type="http://schemas.openxmlformats.org/officeDocument/2006/relationships/hyperlink" Target="https://www.noor-book/?search_for" TargetMode="External"/><Relationship Id="rId2" Type="http://schemas.openxmlformats.org/officeDocument/2006/relationships/hyperlink" Target="http://etheses.uin-malang.ac.id/11193/" TargetMode="External"/><Relationship Id="rId1" Type="http://schemas.openxmlformats.org/officeDocument/2006/relationships/hyperlink" Target="http://ahmadmadeee.blogspot.com/2012/09/hubungan-antarunsur-instrinsik-dengan_5.html" TargetMode="External"/><Relationship Id="rId6" Type="http://schemas.openxmlformats.org/officeDocument/2006/relationships/hyperlink" Target="https://web.archive.org/web" TargetMode="External"/><Relationship Id="rId5" Type="http://schemas.openxmlformats.org/officeDocument/2006/relationships/hyperlink" Target="https://ar.wikipedia.org/wiki" TargetMode="External"/><Relationship Id="rId4" Type="http://schemas.openxmlformats.org/officeDocument/2006/relationships/hyperlink" Target="https://ar.wikipedia.org/wiki" TargetMode="External"/><Relationship Id="rId9" Type="http://schemas.openxmlformats.org/officeDocument/2006/relationships/hyperlink" Target="https://sastraarab.com/2019/09/15/puisi-puisi-nizar-qabbani-hendak-kukatakan-kepadamu-aku-mencintaim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1" Type="http://schemas.openxmlformats.org/officeDocument/2006/relationships/image" Target="media/image4.png"/></Relationships>
</file>

<file path=word/_rels/header15.xml.rels><?xml version="1.0" encoding="UTF-8" standalone="yes"?>
<Relationships xmlns="http://schemas.openxmlformats.org/package/2006/relationships"><Relationship Id="rId1" Type="http://schemas.openxmlformats.org/officeDocument/2006/relationships/image" Target="media/image4.png"/></Relationships>
</file>

<file path=word/_rels/header16.xml.rels><?xml version="1.0" encoding="UTF-8" standalone="yes"?>
<Relationships xmlns="http://schemas.openxmlformats.org/package/2006/relationships"><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1" Type="http://schemas.openxmlformats.org/officeDocument/2006/relationships/image" Target="media/image4.png"/></Relationships>
</file>

<file path=word/_rels/header18.xml.rels><?xml version="1.0" encoding="UTF-8" standalone="yes"?>
<Relationships xmlns="http://schemas.openxmlformats.org/package/2006/relationships"><Relationship Id="rId1" Type="http://schemas.openxmlformats.org/officeDocument/2006/relationships/image" Target="media/image4.png"/></Relationships>
</file>

<file path=word/_rels/header19.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20.xml.rels><?xml version="1.0" encoding="UTF-8" standalone="yes"?>
<Relationships xmlns="http://schemas.openxmlformats.org/package/2006/relationships"><Relationship Id="rId1" Type="http://schemas.openxmlformats.org/officeDocument/2006/relationships/image" Target="media/image4.png"/></Relationships>
</file>

<file path=word/_rels/header2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2A7A0-AC1B-4542-9759-A44ECB85E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87</Pages>
  <Words>8326</Words>
  <Characters>47461</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Freedom</Company>
  <LinksUpToDate>false</LinksUpToDate>
  <CharactersWithSpaces>55676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Windows</cp:lastModifiedBy>
  <cp:revision>9</cp:revision>
  <cp:lastPrinted>2022-12-26T05:51:00Z</cp:lastPrinted>
  <dcterms:created xsi:type="dcterms:W3CDTF">2022-12-21T02:46:00Z</dcterms:created>
  <dcterms:modified xsi:type="dcterms:W3CDTF">2022-12-26T05:52:00Z</dcterms:modified>
</cp:coreProperties>
</file>